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media/image1.jpeg" ContentType="image/jpeg"/>
  <Override PartName="/word/media/image8.png" ContentType="image/png"/>
  <Override PartName="/word/media/image2.png" ContentType="image/png"/>
  <Override PartName="/word/media/image3.png" ContentType="image/png"/>
  <Override PartName="/word/media/image4.png" ContentType="image/png"/>
  <Override PartName="/word/media/image10.png" ContentType="image/png"/>
  <Override PartName="/word/media/image5.png" ContentType="image/png"/>
  <Override PartName="/word/media/image6.png" ContentType="image/png"/>
  <Override PartName="/word/media/image11.png" ContentType="image/png"/>
  <Override PartName="/word/media/image7.png" ContentType="image/png"/>
  <Override PartName="/word/media/image9.png" ContentType="image/png"/>
  <Override PartName="/word/media/image12.gif" ContentType="image/gif"/>
  <Override PartName="/word/settings.xml" ContentType="application/vnd.openxmlformats-officedocument.wordprocessingml.settings+xml"/>
  <Override PartName="/word/styles.xml" ContentType="application/vnd.openxmlformats-officedocument.wordprocessingml.styles+xml"/>
  <Override PartName="/word/charts/chart1.xml" ContentType="application/vnd.openxmlformats-officedocument.drawingml.chart+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1"/>
        <w:spacing w:lineRule="auto" w:line="240" w:before="0" w:after="0"/>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240" w:before="0" w:after="0"/>
        <w:ind w:firstLine="284"/>
        <w:jc w:val="center"/>
        <w:rPr/>
      </w:pPr>
      <w:r>
        <w:rPr>
          <w:rFonts w:eastAsia="Times New Roman" w:cs="Times New Roman" w:ascii="Times New Roman" w:hAnsi="Times New Roman"/>
          <w:sz w:val="28"/>
          <w:szCs w:val="28"/>
        </w:rPr>
        <w:t>ГРОМАДСЬКА ОРГАНІЗАЦІЯ</w:t>
      </w:r>
    </w:p>
    <w:p>
      <w:pPr>
        <w:pStyle w:val="Normal11"/>
        <w:spacing w:lineRule="auto" w:line="240" w:before="0" w:after="0"/>
        <w:ind w:firstLine="284"/>
        <w:jc w:val="center"/>
        <w:rPr/>
      </w:pPr>
      <w:r>
        <w:rPr>
          <w:rFonts w:eastAsia="Times New Roman" w:cs="Times New Roman" w:ascii="Times New Roman" w:hAnsi="Times New Roman"/>
          <w:sz w:val="28"/>
          <w:szCs w:val="28"/>
        </w:rPr>
        <w:t>«ЛАБОРАТОРІЯ ВІЙСЬКОВО-ПОЛІТИЧНИХ</w:t>
      </w:r>
    </w:p>
    <w:p>
      <w:pPr>
        <w:pStyle w:val="Normal11"/>
        <w:spacing w:lineRule="auto" w:line="240" w:before="0" w:after="0"/>
        <w:ind w:firstLine="284"/>
        <w:jc w:val="center"/>
        <w:rPr/>
      </w:pPr>
      <w:r>
        <w:rPr>
          <w:rFonts w:eastAsia="Times New Roman" w:cs="Times New Roman" w:ascii="Times New Roman" w:hAnsi="Times New Roman"/>
          <w:sz w:val="28"/>
          <w:szCs w:val="28"/>
        </w:rPr>
        <w:t>ДОСЛІДЖЕНЬ ТА РЕКОНСТРУКЦІЇ»</w:t>
      </w:r>
    </w:p>
    <w:p>
      <w:pPr>
        <w:pStyle w:val="Normal11"/>
        <w:spacing w:lineRule="auto" w:line="240" w:before="0" w:after="0"/>
        <w:ind w:firstLine="284"/>
        <w:jc w:val="center"/>
        <w:rPr/>
      </w:pPr>
      <w:r>
        <w:rPr>
          <w:rFonts w:eastAsia="Times New Roman" w:cs="Times New Roman" w:ascii="Times New Roman" w:hAnsi="Times New Roman"/>
          <w:sz w:val="28"/>
          <w:szCs w:val="28"/>
        </w:rPr>
        <w:t>ЦЕНТРАЛЬНЕ АГЕНТСТВО З УПРАВЛІННЯ ПРОЄКТАМИ (ВІЛЬНЮС, ЛИТВА)</w:t>
      </w:r>
    </w:p>
    <w:p>
      <w:pPr>
        <w:pStyle w:val="Normal11"/>
        <w:spacing w:lineRule="auto" w:line="240" w:before="0" w:after="0"/>
        <w:ind w:firstLine="284"/>
        <w:jc w:val="center"/>
        <w:rPr/>
      </w:pPr>
      <w:r>
        <w:rPr>
          <w:rFonts w:eastAsia="Times New Roman" w:cs="Times New Roman" w:ascii="Times New Roman" w:hAnsi="Times New Roman"/>
          <w:sz w:val="28"/>
          <w:szCs w:val="28"/>
        </w:rPr>
        <w:t>НЕУРЯДОВА ОРГАНІЗАЦІЯ «ФУНДАЦІЯ «ВІДКРИТА ЛИТВА» (ВІЛЬНЮС, ЛИТВА)</w:t>
      </w:r>
    </w:p>
    <w:p>
      <w:pPr>
        <w:pStyle w:val="Normal11"/>
        <w:spacing w:lineRule="auto" w:line="240" w:before="0" w:after="0"/>
        <w:ind w:firstLine="284"/>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240" w:before="0" w:after="0"/>
        <w:ind w:firstLine="284"/>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240" w:before="0" w:after="0"/>
        <w:ind w:firstLine="284"/>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240" w:before="0" w:after="0"/>
        <w:ind w:firstLine="284"/>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240" w:before="0" w:after="0"/>
        <w:ind w:firstLine="284"/>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240" w:before="0" w:after="0"/>
        <w:ind w:firstLine="284"/>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240" w:before="0" w:after="0"/>
        <w:ind w:firstLine="284"/>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240" w:before="0" w:after="0"/>
        <w:ind w:firstLine="284"/>
        <w:jc w:val="center"/>
        <w:rPr/>
      </w:pPr>
      <w:r>
        <w:rPr>
          <w:rFonts w:eastAsia="Times New Roman" w:cs="Times New Roman" w:ascii="Times New Roman" w:hAnsi="Times New Roman"/>
          <w:b/>
          <w:sz w:val="56"/>
          <w:szCs w:val="56"/>
        </w:rPr>
        <w:t>Інформаційний посібник</w:t>
      </w:r>
    </w:p>
    <w:p>
      <w:pPr>
        <w:pStyle w:val="Normal11"/>
        <w:spacing w:lineRule="auto" w:line="240" w:before="0" w:after="0"/>
        <w:ind w:firstLine="284"/>
        <w:jc w:val="center"/>
        <w:rPr/>
      </w:pPr>
      <w:r>
        <w:rPr>
          <w:rFonts w:eastAsia="Times New Roman" w:cs="Times New Roman" w:ascii="Times New Roman" w:hAnsi="Times New Roman"/>
          <w:b/>
          <w:sz w:val="72"/>
          <w:szCs w:val="72"/>
        </w:rPr>
        <w:t xml:space="preserve">«Успішний стартап: </w:t>
      </w:r>
    </w:p>
    <w:p>
      <w:pPr>
        <w:pStyle w:val="Normal11"/>
        <w:spacing w:lineRule="auto" w:line="240" w:before="0" w:after="0"/>
        <w:ind w:firstLine="284"/>
        <w:jc w:val="center"/>
        <w:rPr/>
      </w:pPr>
      <w:r>
        <w:rPr>
          <w:rFonts w:eastAsia="Times New Roman" w:cs="Times New Roman" w:ascii="Times New Roman" w:hAnsi="Times New Roman"/>
          <w:b/>
          <w:sz w:val="72"/>
          <w:szCs w:val="72"/>
        </w:rPr>
        <w:t>перші кроки до власної справи»</w:t>
      </w:r>
    </w:p>
    <w:p>
      <w:pPr>
        <w:pStyle w:val="Normal11"/>
        <w:spacing w:lineRule="auto" w:line="240" w:before="0" w:after="0"/>
        <w:ind w:firstLine="284"/>
        <w:jc w:val="both"/>
        <w:rPr>
          <w:rFonts w:ascii="Times New Roman" w:hAnsi="Times New Roman" w:eastAsia="Times New Roman" w:cs="Times New Roman"/>
          <w:b/>
          <w:sz w:val="72"/>
          <w:szCs w:val="72"/>
        </w:rPr>
      </w:pPr>
      <w:r>
        <w:rPr>
          <w:rFonts w:eastAsia="Times New Roman" w:cs="Times New Roman" w:ascii="Times New Roman" w:hAnsi="Times New Roman"/>
          <w:b/>
          <w:sz w:val="72"/>
          <w:szCs w:val="72"/>
        </w:rPr>
      </w:r>
    </w:p>
    <w:p>
      <w:pPr>
        <w:pStyle w:val="Normal11"/>
        <w:spacing w:lineRule="auto" w:line="240" w:before="0" w:after="0"/>
        <w:ind w:firstLine="284"/>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240" w:before="0" w:after="0"/>
        <w:ind w:firstLine="284"/>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240" w:before="0" w:after="0"/>
        <w:ind w:firstLine="284"/>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240" w:before="0" w:after="0"/>
        <w:ind w:firstLine="284"/>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240" w:before="0" w:after="0"/>
        <w:ind w:firstLine="284"/>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240" w:before="0" w:after="0"/>
        <w:ind w:firstLine="284"/>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240" w:before="0" w:after="0"/>
        <w:ind w:firstLine="284"/>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240" w:before="0" w:after="0"/>
        <w:ind w:firstLine="284"/>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240" w:before="0" w:after="0"/>
        <w:ind w:firstLine="284"/>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240" w:before="0" w:after="0"/>
        <w:ind w:firstLine="284"/>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240" w:before="0" w:after="0"/>
        <w:ind w:firstLine="284"/>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240" w:before="0" w:after="0"/>
        <w:ind w:firstLine="284"/>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240" w:before="0" w:after="0"/>
        <w:ind w:firstLine="284"/>
        <w:jc w:val="center"/>
        <w:rPr/>
      </w:pPr>
      <w:r>
        <w:rPr>
          <w:rFonts w:eastAsia="Times New Roman" w:cs="Times New Roman" w:ascii="Times New Roman" w:hAnsi="Times New Roman"/>
          <w:b/>
          <w:sz w:val="28"/>
          <w:szCs w:val="28"/>
        </w:rPr>
        <w:t>Запоріжжя</w:t>
      </w:r>
    </w:p>
    <w:p>
      <w:pPr>
        <w:pStyle w:val="Normal11"/>
        <w:spacing w:lineRule="auto" w:line="240" w:before="0" w:after="0"/>
        <w:ind w:firstLine="284"/>
        <w:jc w:val="center"/>
        <w:rPr/>
      </w:pPr>
      <w:r>
        <w:rPr>
          <w:rFonts w:eastAsia="Times New Roman" w:cs="Times New Roman" w:ascii="Times New Roman" w:hAnsi="Times New Roman"/>
          <w:b/>
          <w:sz w:val="28"/>
          <w:szCs w:val="28"/>
        </w:rPr>
        <w:t>2024  </w:t>
      </w:r>
    </w:p>
    <w:p>
      <w:pPr>
        <w:pStyle w:val="Normal11"/>
        <w:spacing w:lineRule="auto" w:line="240" w:before="0" w:after="0"/>
        <w:ind w:firstLine="284"/>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jc w:val="left"/>
        <w:rPr/>
      </w:pPr>
      <w:bookmarkStart w:id="0" w:name="_heading=h.gjdgxs"/>
      <w:bookmarkEnd w:id="0"/>
      <w:r>
        <w:rPr/>
        <w:drawing>
          <wp:inline distT="0" distB="0" distL="0" distR="0">
            <wp:extent cx="1524635" cy="440055"/>
            <wp:effectExtent l="0" t="0" r="0" b="0"/>
            <wp:docPr id="1" name="image10.jpg" descr="Paveikslėlis, kuriame yra tekstas, Šriftas, Elektrinė mėlyna spalva, ekrano kop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0.jpg" descr="Paveikslėlis, kuriame yra tekstas, Šriftas, Elektrinė mėlyna spalva, ekrano kopija&#10;&#10;Automatiškai sugeneruotas aprašymas"/>
                    <pic:cNvPicPr>
                      <a:picLocks noChangeAspect="1" noChangeArrowheads="1"/>
                    </pic:cNvPicPr>
                  </pic:nvPicPr>
                  <pic:blipFill>
                    <a:blip r:embed="rId2"/>
                    <a:stretch>
                      <a:fillRect/>
                    </a:stretch>
                  </pic:blipFill>
                  <pic:spPr bwMode="auto">
                    <a:xfrm>
                      <a:off x="0" y="0"/>
                      <a:ext cx="1524635" cy="440055"/>
                    </a:xfrm>
                    <a:prstGeom prst="rect">
                      <a:avLst/>
                    </a:prstGeom>
                  </pic:spPr>
                </pic:pic>
              </a:graphicData>
            </a:graphic>
          </wp:inline>
        </w:drawing>
      </w:r>
      <w:r>
        <w:rPr/>
        <w:drawing>
          <wp:inline distT="0" distB="0" distL="0" distR="0">
            <wp:extent cx="1231265" cy="648970"/>
            <wp:effectExtent l="0" t="0" r="0" b="0"/>
            <wp:docPr id="2" name="image1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4.png" descr=""/>
                    <pic:cNvPicPr>
                      <a:picLocks noChangeAspect="1" noChangeArrowheads="1"/>
                    </pic:cNvPicPr>
                  </pic:nvPicPr>
                  <pic:blipFill>
                    <a:blip r:embed="rId3"/>
                    <a:stretch>
                      <a:fillRect/>
                    </a:stretch>
                  </pic:blipFill>
                  <pic:spPr bwMode="auto">
                    <a:xfrm>
                      <a:off x="0" y="0"/>
                      <a:ext cx="1231265" cy="648970"/>
                    </a:xfrm>
                    <a:prstGeom prst="rect">
                      <a:avLst/>
                    </a:prstGeom>
                  </pic:spPr>
                </pic:pic>
              </a:graphicData>
            </a:graphic>
          </wp:inline>
        </w:drawing>
      </w:r>
      <w:r>
        <w:rPr/>
        <w:drawing>
          <wp:inline distT="0" distB="0" distL="0" distR="0">
            <wp:extent cx="1226820" cy="461010"/>
            <wp:effectExtent l="0" t="0" r="0" b="0"/>
            <wp:docPr id="3" name="image1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1.png" descr=""/>
                    <pic:cNvPicPr>
                      <a:picLocks noChangeAspect="1" noChangeArrowheads="1"/>
                    </pic:cNvPicPr>
                  </pic:nvPicPr>
                  <pic:blipFill>
                    <a:blip r:embed="rId4"/>
                    <a:stretch>
                      <a:fillRect/>
                    </a:stretch>
                  </pic:blipFill>
                  <pic:spPr bwMode="auto">
                    <a:xfrm>
                      <a:off x="0" y="0"/>
                      <a:ext cx="1226820" cy="461010"/>
                    </a:xfrm>
                    <a:prstGeom prst="rect">
                      <a:avLst/>
                    </a:prstGeom>
                  </pic:spPr>
                </pic:pic>
              </a:graphicData>
            </a:graphic>
          </wp:inline>
        </w:drawing>
      </w:r>
      <w:r>
        <w:rPr/>
        <w:drawing>
          <wp:inline distT="0" distB="0" distL="0" distR="0">
            <wp:extent cx="1256030" cy="765810"/>
            <wp:effectExtent l="0" t="0" r="0" b="0"/>
            <wp:docPr id="4" name="image20.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0.png" descr=""/>
                    <pic:cNvPicPr>
                      <a:picLocks noChangeAspect="1" noChangeArrowheads="1"/>
                    </pic:cNvPicPr>
                  </pic:nvPicPr>
                  <pic:blipFill>
                    <a:blip r:embed="rId5"/>
                    <a:stretch>
                      <a:fillRect/>
                    </a:stretch>
                  </pic:blipFill>
                  <pic:spPr bwMode="auto">
                    <a:xfrm>
                      <a:off x="0" y="0"/>
                      <a:ext cx="1256030" cy="765810"/>
                    </a:xfrm>
                    <a:prstGeom prst="rect">
                      <a:avLst/>
                    </a:prstGeom>
                  </pic:spPr>
                </pic:pic>
              </a:graphicData>
            </a:graphic>
          </wp:inline>
        </w:drawing>
      </w:r>
    </w:p>
    <w:p>
      <w:pPr>
        <w:pStyle w:val="Normal11"/>
        <w:keepNext w:val="false"/>
        <w:keepLines w:val="false"/>
        <w:pageBreakBefore w:val="false"/>
        <w:widowControl/>
        <w:shd w:val="clear" w:fill="auto"/>
        <w:spacing w:lineRule="auto" w:line="276" w:before="0" w:after="140"/>
        <w:ind w:hanging="0" w:left="0" w:right="0"/>
        <w:jc w:val="left"/>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b w:val="false"/>
          <w:i w:val="false"/>
          <w:caps w:val="false"/>
          <w:smallCaps w:val="false"/>
          <w:strike w:val="false"/>
          <w:dstrike w:val="false"/>
          <w:color w:val="000000"/>
          <w:position w:val="0"/>
          <w:sz w:val="24"/>
          <w:sz w:val="24"/>
          <w:szCs w:val="24"/>
          <w:u w:val="none"/>
          <w:shd w:fill="auto" w:val="clear"/>
          <w:vertAlign w:val="baseline"/>
        </w:rPr>
        <w:t>Громадська організація «Лабораторія військово-політичних досліджень та реконструкції»</w:t>
      </w:r>
    </w:p>
    <w:p>
      <w:pPr>
        <w:pStyle w:val="Normal11"/>
        <w:keepNext w:val="false"/>
        <w:keepLines w:val="false"/>
        <w:pageBreakBefore w:val="false"/>
        <w:widowControl/>
        <w:shd w:val="clear" w:fill="auto"/>
        <w:spacing w:lineRule="auto" w:line="276" w:before="0" w:after="140"/>
        <w:ind w:hanging="0" w:left="0" w:right="0"/>
        <w:jc w:val="left"/>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b w:val="false"/>
          <w:i w:val="false"/>
          <w:caps w:val="false"/>
          <w:smallCaps w:val="false"/>
          <w:strike w:val="false"/>
          <w:dstrike w:val="false"/>
          <w:color w:val="000000"/>
          <w:position w:val="0"/>
          <w:sz w:val="24"/>
          <w:sz w:val="24"/>
          <w:szCs w:val="24"/>
          <w:u w:val="none"/>
          <w:shd w:fill="auto" w:val="clear"/>
          <w:vertAlign w:val="baseline"/>
        </w:rPr>
        <w:t>Проєкт «Реабілітаційний простір ветеранів/ок Українського війська «Блокпост»</w:t>
      </w:r>
    </w:p>
    <w:p>
      <w:pPr>
        <w:pStyle w:val="Normal11"/>
        <w:keepNext w:val="false"/>
        <w:keepLines w:val="false"/>
        <w:pageBreakBefore w:val="false"/>
        <w:widowControl/>
        <w:shd w:val="clear" w:fill="auto"/>
        <w:spacing w:lineRule="auto" w:line="276" w:before="0" w:after="140"/>
        <w:ind w:hanging="0" w:left="0" w:right="0"/>
        <w:jc w:val="left"/>
        <w:rPr>
          <w:rFonts w:ascii="Times New Roman" w:hAnsi="Times New Roman" w:eastAsia="Times New Roman" w:cs="Times New Roman"/>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r>
    </w:p>
    <w:p>
      <w:pPr>
        <w:pStyle w:val="Normal11"/>
        <w:spacing w:lineRule="auto" w:line="240" w:before="0" w:after="0"/>
        <w:ind w:firstLine="284"/>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240" w:before="0" w:after="0"/>
        <w:ind w:firstLine="284"/>
        <w:jc w:val="both"/>
        <w:rPr/>
      </w:pPr>
      <w:r>
        <w:rPr>
          <w:rFonts w:eastAsia="Times New Roman" w:cs="Times New Roman" w:ascii="Times New Roman" w:hAnsi="Times New Roman"/>
          <w:b/>
          <w:sz w:val="28"/>
          <w:szCs w:val="28"/>
        </w:rPr>
        <w:t xml:space="preserve">Інформаційний посібник «Успішний стартап: перші кроки до власної справи» / Упорядники В. Мороко та А. Довбня. – Запоріжжя: ФОП Текуч В., 2024. </w:t>
      </w:r>
      <w:r>
        <w:rPr>
          <w:rFonts w:eastAsia="Times New Roman" w:cs="Times New Roman" w:ascii="Times New Roman" w:hAnsi="Times New Roman"/>
          <w:b/>
          <w:sz w:val="28"/>
          <w:szCs w:val="28"/>
          <w:highlight w:val="yellow"/>
        </w:rPr>
        <w:t>– 113 с.</w:t>
      </w:r>
    </w:p>
    <w:p>
      <w:pPr>
        <w:pStyle w:val="Normal11"/>
        <w:spacing w:lineRule="auto" w:line="240" w:before="0" w:after="0"/>
        <w:ind w:firstLine="284"/>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jc w:val="left"/>
        <w:rPr>
          <w:b w:val="false"/>
        </w:rPr>
      </w:pPr>
      <w:r>
        <w:rPr>
          <w:b w:val="false"/>
        </w:rPr>
      </w:r>
    </w:p>
    <w:p>
      <w:pPr>
        <w:pStyle w:val="Normal11"/>
        <w:spacing w:lineRule="auto" w:line="240" w:before="0" w:after="0"/>
        <w:ind w:firstLine="284"/>
        <w:jc w:val="both"/>
        <w:rPr/>
      </w:pPr>
      <w:r>
        <w:rPr>
          <w:rFonts w:eastAsia="Times New Roman" w:cs="Times New Roman" w:ascii="Times New Roman" w:hAnsi="Times New Roman"/>
        </w:rPr>
        <w:t>У даному посібнику зібрані рекомендації та методики, які були апробовані фахівцями Центру підприємницької ініціативи 'BUSINESS SCHOOL' РП БЛОКПОСТ і мали позитивний відгук як у відвідувачів, так і у фахівців відповідних державних служб і військових частин.</w:t>
      </w:r>
    </w:p>
    <w:p>
      <w:pPr>
        <w:pStyle w:val="Normal11"/>
        <w:spacing w:lineRule="auto" w:line="240" w:before="0" w:after="0"/>
        <w:ind w:firstLine="284"/>
        <w:jc w:val="both"/>
        <w:rPr>
          <w:rFonts w:ascii="Times New Roman" w:hAnsi="Times New Roman" w:eastAsia="Times New Roman" w:cs="Times New Roman"/>
        </w:rPr>
      </w:pPr>
      <w:r>
        <w:rPr>
          <w:rFonts w:eastAsia="Times New Roman" w:cs="Times New Roman" w:ascii="Times New Roman" w:hAnsi="Times New Roman"/>
        </w:rPr>
      </w:r>
    </w:p>
    <w:p>
      <w:pPr>
        <w:pStyle w:val="Normal11"/>
        <w:spacing w:lineRule="auto" w:line="240" w:before="0" w:after="160"/>
        <w:ind w:firstLine="284"/>
        <w:jc w:val="both"/>
        <w:rPr>
          <w:b w:val="false"/>
        </w:rPr>
      </w:pPr>
      <w:r>
        <w:rPr>
          <w:b w:val="false"/>
        </w:rPr>
      </w:r>
    </w:p>
    <w:p>
      <w:pPr>
        <w:pStyle w:val="Normal11"/>
        <w:keepNext w:val="false"/>
        <w:keepLines w:val="false"/>
        <w:pageBreakBefore w:val="false"/>
        <w:widowControl/>
        <w:shd w:val="clear" w:fill="auto"/>
        <w:spacing w:lineRule="auto" w:line="276" w:before="0" w:after="140"/>
        <w:ind w:hanging="0" w:left="0" w:right="0"/>
        <w:jc w:val="left"/>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Упорядники:</w:t>
      </w:r>
      <w:r>
        <w:rPr>
          <w:b/>
          <w:i w:val="false"/>
          <w:caps w:val="false"/>
          <w:smallCaps w:val="false"/>
          <w:strike w:val="false"/>
          <w:dstrike w:val="false"/>
          <w:color w:val="000000"/>
          <w:position w:val="0"/>
          <w:sz w:val="24"/>
          <w:sz w:val="24"/>
          <w:szCs w:val="24"/>
          <w:u w:val="none"/>
          <w:shd w:fill="auto" w:val="clear"/>
          <w:vertAlign w:val="baseline"/>
        </w:rPr>
        <w:t xml:space="preserve"> </w:t>
      </w:r>
      <w:r>
        <w:rPr>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Владислав Мороко</w:t>
      </w:r>
      <w:r>
        <w:rPr>
          <w:rFonts w:eastAsia="Times New Roman" w:cs="Times New Roman" w:ascii="Times New Roman" w:hAnsi="Times New Roman"/>
        </w:rPr>
        <w:t>,</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Анастасія Довбня</w:t>
      </w:r>
    </w:p>
    <w:p>
      <w:pPr>
        <w:pStyle w:val="Normal11"/>
        <w:keepNext w:val="false"/>
        <w:keepLines w:val="false"/>
        <w:pageBreakBefore w:val="false"/>
        <w:widowControl/>
        <w:shd w:val="clear" w:fill="auto"/>
        <w:spacing w:lineRule="auto" w:line="276" w:before="0" w:after="140"/>
        <w:ind w:hanging="0" w:left="0" w:right="0"/>
        <w:jc w:val="left"/>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b/>
          <w:i w:val="false"/>
          <w:caps w:val="false"/>
          <w:smallCaps w:val="false"/>
          <w:strike w:val="false"/>
          <w:dstrike w:val="false"/>
          <w:color w:val="000000"/>
          <w:position w:val="0"/>
          <w:sz w:val="24"/>
          <w:sz w:val="24"/>
          <w:szCs w:val="24"/>
          <w:u w:val="none"/>
          <w:shd w:fill="auto" w:val="clear"/>
          <w:vertAlign w:val="baseline"/>
        </w:rPr>
        <w:t xml:space="preserve">Дизайн: </w:t>
      </w:r>
      <w:r>
        <w:rPr>
          <w:b w:val="false"/>
          <w:i w:val="false"/>
          <w:caps w:val="false"/>
          <w:smallCaps w:val="false"/>
          <w:strike w:val="false"/>
          <w:dstrike w:val="false"/>
          <w:color w:val="000000"/>
          <w:position w:val="0"/>
          <w:sz w:val="24"/>
          <w:sz w:val="24"/>
          <w:szCs w:val="24"/>
          <w:u w:val="none"/>
          <w:shd w:fill="auto" w:val="clear"/>
          <w:vertAlign w:val="baseline"/>
        </w:rPr>
        <w:t xml:space="preserve">Віктор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Текуч</w:t>
      </w:r>
      <w:r>
        <w:rPr>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1"/>
        <w:keepNext w:val="false"/>
        <w:keepLines w:val="false"/>
        <w:pageBreakBefore w:val="false"/>
        <w:widowControl/>
        <w:shd w:val="clear" w:fill="auto"/>
        <w:spacing w:lineRule="auto" w:line="276" w:before="0" w:after="140"/>
        <w:ind w:hanging="0" w:left="0" w:right="0"/>
        <w:jc w:val="left"/>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b/>
          <w:i w:val="false"/>
          <w:caps w:val="false"/>
          <w:smallCaps w:val="false"/>
          <w:strike w:val="false"/>
          <w:dstrike w:val="false"/>
          <w:color w:val="000000"/>
          <w:position w:val="0"/>
          <w:sz w:val="24"/>
          <w:sz w:val="24"/>
          <w:szCs w:val="24"/>
          <w:u w:val="none"/>
          <w:shd w:fill="auto" w:val="clear"/>
          <w:vertAlign w:val="baseline"/>
        </w:rPr>
        <w:t xml:space="preserve">Коректор: </w:t>
      </w:r>
      <w:r>
        <w:rPr>
          <w:b w:val="false"/>
          <w:i w:val="false"/>
          <w:caps w:val="false"/>
          <w:smallCaps w:val="false"/>
          <w:strike w:val="false"/>
          <w:dstrike w:val="false"/>
          <w:color w:val="000000"/>
          <w:position w:val="0"/>
          <w:sz w:val="24"/>
          <w:sz w:val="24"/>
          <w:szCs w:val="24"/>
          <w:u w:val="none"/>
          <w:shd w:fill="auto" w:val="clear"/>
          <w:vertAlign w:val="baseline"/>
        </w:rPr>
        <w:t>Юлія Коробець</w:t>
      </w:r>
    </w:p>
    <w:p>
      <w:pPr>
        <w:pStyle w:val="Normal11"/>
        <w:keepNext w:val="false"/>
        <w:keepLines w:val="false"/>
        <w:pageBreakBefore w:val="false"/>
        <w:widowControl/>
        <w:shd w:val="clear" w:fill="auto"/>
        <w:spacing w:lineRule="auto" w:line="276" w:before="0" w:after="140"/>
        <w:ind w:hanging="0" w:left="0" w:right="0"/>
        <w:jc w:val="left"/>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ptos" w:cs="Aptos"/>
          <w:b w:val="false"/>
          <w:i w:val="false"/>
          <w:caps w:val="false"/>
          <w:smallCaps w:val="false"/>
          <w:strike w:val="false"/>
          <w:dstrike w:val="false"/>
          <w:color w:val="000000"/>
          <w:position w:val="0"/>
          <w:sz w:val="24"/>
          <w:sz w:val="24"/>
          <w:szCs w:val="24"/>
          <w:u w:val="none"/>
          <w:shd w:fill="auto" w:val="clear"/>
          <w:vertAlign w:val="baseline"/>
        </w:rPr>
      </w:r>
    </w:p>
    <w:p>
      <w:pPr>
        <w:pStyle w:val="Normal11"/>
        <w:keepNext w:val="false"/>
        <w:keepLines w:val="false"/>
        <w:pageBreakBefore w:val="false"/>
        <w:widowControl/>
        <w:shd w:val="clear" w:fill="auto"/>
        <w:spacing w:lineRule="auto" w:line="276" w:before="0" w:after="140"/>
        <w:ind w:hanging="0" w:left="0" w:right="0"/>
        <w:jc w:val="left"/>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b w:val="false"/>
          <w:i w:val="false"/>
          <w:caps w:val="false"/>
          <w:smallCaps w:val="false"/>
          <w:strike w:val="false"/>
          <w:dstrike w:val="false"/>
          <w:color w:val="000000"/>
          <w:position w:val="0"/>
          <w:sz w:val="24"/>
          <w:sz w:val="24"/>
          <w:szCs w:val="24"/>
          <w:u w:val="none"/>
          <w:shd w:fill="auto" w:val="clear"/>
          <w:vertAlign w:val="baseline"/>
        </w:rPr>
        <w:t>Видано в межах проєкту «Реабілітаційний простір ветеранів/ок Українського війська «Блокпост». Не для продажу.</w:t>
      </w:r>
    </w:p>
    <w:p>
      <w:pPr>
        <w:pStyle w:val="Normal11"/>
        <w:keepNext w:val="false"/>
        <w:keepLines w:val="false"/>
        <w:pageBreakBefore w:val="false"/>
        <w:widowControl/>
        <w:shd w:val="clear" w:fill="auto"/>
        <w:spacing w:lineRule="auto" w:line="276" w:before="0" w:after="140"/>
        <w:ind w:hanging="0" w:left="0" w:right="0"/>
        <w:jc w:val="left"/>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b w:val="false"/>
          <w:i w:val="false"/>
          <w:caps w:val="false"/>
          <w:smallCaps w:val="false"/>
          <w:strike w:val="false"/>
          <w:dstrike w:val="false"/>
          <w:color w:val="000000"/>
          <w:position w:val="0"/>
          <w:sz w:val="24"/>
          <w:sz w:val="24"/>
          <w:szCs w:val="24"/>
          <w:u w:val="none"/>
          <w:shd w:fill="auto" w:val="clear"/>
          <w:vertAlign w:val="baseline"/>
        </w:rPr>
        <w:br/>
        <w:t>Проєкт реалізується ГО «Лабораторія військово-політичних досліджень та реконструкції» в партнерстві з фондом «Відкрита Литва» за спільної підтримки Європейського Союзу та Міністерства закордонних справ Литви.</w:t>
      </w:r>
    </w:p>
    <w:p>
      <w:pPr>
        <w:pStyle w:val="Normal11"/>
        <w:keepNext w:val="false"/>
        <w:keepLines w:val="false"/>
        <w:pageBreakBefore w:val="false"/>
        <w:widowControl/>
        <w:shd w:val="clear" w:fill="auto"/>
        <w:spacing w:lineRule="auto" w:line="276" w:before="0" w:after="140"/>
        <w:ind w:hanging="0" w:left="0" w:right="0"/>
        <w:jc w:val="left"/>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ptos" w:cs="Aptos"/>
          <w:b w:val="false"/>
          <w:i w:val="false"/>
          <w:caps w:val="false"/>
          <w:smallCaps w:val="false"/>
          <w:strike w:val="false"/>
          <w:dstrike w:val="false"/>
          <w:color w:val="000000"/>
          <w:position w:val="0"/>
          <w:sz w:val="24"/>
          <w:sz w:val="24"/>
          <w:szCs w:val="24"/>
          <w:u w:val="none"/>
          <w:shd w:fill="auto" w:val="clear"/>
          <w:vertAlign w:val="baseline"/>
        </w:rPr>
      </w:r>
    </w:p>
    <w:p>
      <w:pPr>
        <w:pStyle w:val="Normal11"/>
        <w:keepNext w:val="false"/>
        <w:keepLines w:val="false"/>
        <w:pageBreakBefore w:val="false"/>
        <w:widowControl/>
        <w:shd w:val="clear" w:fill="auto"/>
        <w:spacing w:lineRule="auto" w:line="276" w:before="0" w:after="140"/>
        <w:ind w:hanging="0" w:left="0" w:right="0"/>
        <w:jc w:val="left"/>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ptos" w:cs="Aptos"/>
          <w:b w:val="false"/>
          <w:i w:val="false"/>
          <w:caps w:val="false"/>
          <w:smallCaps w:val="false"/>
          <w:strike w:val="false"/>
          <w:dstrike w:val="false"/>
          <w:color w:val="000000"/>
          <w:position w:val="0"/>
          <w:sz w:val="24"/>
          <w:sz w:val="24"/>
          <w:szCs w:val="24"/>
          <w:u w:val="none"/>
          <w:shd w:fill="auto" w:val="clear"/>
          <w:vertAlign w:val="baseline"/>
        </w:rPr>
      </w:r>
    </w:p>
    <w:p>
      <w:pPr>
        <w:pStyle w:val="Normal11"/>
        <w:keepNext w:val="false"/>
        <w:keepLines w:val="false"/>
        <w:pageBreakBefore w:val="false"/>
        <w:widowControl/>
        <w:shd w:val="clear" w:fill="auto"/>
        <w:spacing w:lineRule="auto" w:line="276" w:before="0" w:after="140"/>
        <w:ind w:hanging="0" w:left="0" w:right="0"/>
        <w:jc w:val="left"/>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ptos" w:cs="Aptos"/>
          <w:b w:val="false"/>
          <w:i w:val="false"/>
          <w:caps w:val="false"/>
          <w:smallCaps w:val="false"/>
          <w:strike w:val="false"/>
          <w:dstrike w:val="false"/>
          <w:color w:val="000000"/>
          <w:position w:val="0"/>
          <w:sz w:val="24"/>
          <w:sz w:val="24"/>
          <w:szCs w:val="24"/>
          <w:u w:val="none"/>
          <w:shd w:fill="auto" w:val="clear"/>
          <w:vertAlign w:val="baseline"/>
        </w:rPr>
      </w:r>
    </w:p>
    <w:p>
      <w:pPr>
        <w:pStyle w:val="Normal11"/>
        <w:widowControl/>
        <w:shd w:val="clear" w:fill="auto"/>
        <w:spacing w:lineRule="auto" w:line="276" w:before="0" w:after="140"/>
        <w:ind w:hanging="0" w:left="0" w:right="0"/>
        <w:jc w:val="left"/>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ptos" w:cs="Aptos"/>
          <w:b w:val="false"/>
          <w:i w:val="false"/>
          <w:caps w:val="false"/>
          <w:smallCaps w:val="false"/>
          <w:strike w:val="false"/>
          <w:dstrike w:val="false"/>
          <w:color w:val="000000"/>
          <w:position w:val="0"/>
          <w:sz w:val="24"/>
          <w:sz w:val="24"/>
          <w:szCs w:val="24"/>
          <w:u w:val="none"/>
          <w:shd w:fill="auto" w:val="clear"/>
          <w:vertAlign w:val="baseline"/>
        </w:rPr>
      </w:r>
    </w:p>
    <w:p>
      <w:pPr>
        <w:pStyle w:val="Normal11"/>
        <w:widowControl/>
        <w:shd w:val="clear" w:fill="auto"/>
        <w:spacing w:lineRule="auto" w:line="276" w:before="0" w:after="140"/>
        <w:ind w:hanging="0" w:left="0" w:right="0"/>
        <w:jc w:val="left"/>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ptos" w:cs="Aptos"/>
          <w:b w:val="false"/>
          <w:i w:val="false"/>
          <w:caps w:val="false"/>
          <w:smallCaps w:val="false"/>
          <w:strike w:val="false"/>
          <w:dstrike w:val="false"/>
          <w:color w:val="000000"/>
          <w:position w:val="0"/>
          <w:sz w:val="24"/>
          <w:sz w:val="24"/>
          <w:szCs w:val="24"/>
          <w:u w:val="none"/>
          <w:shd w:fill="auto" w:val="clear"/>
          <w:vertAlign w:val="baseline"/>
        </w:rPr>
      </w:r>
    </w:p>
    <w:p>
      <w:pPr>
        <w:pStyle w:val="Normal11"/>
        <w:keepNext w:val="false"/>
        <w:keepLines w:val="false"/>
        <w:pageBreakBefore w:val="false"/>
        <w:widowControl/>
        <w:shd w:val="clear" w:fill="auto"/>
        <w:spacing w:lineRule="auto" w:line="276" w:before="0" w:after="140"/>
        <w:ind w:hanging="0" w:left="0" w:right="0"/>
        <w:jc w:val="left"/>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b w:val="false"/>
          <w:i w:val="false"/>
          <w:caps w:val="false"/>
          <w:smallCaps w:val="false"/>
          <w:strike w:val="false"/>
          <w:dstrike w:val="false"/>
          <w:color w:val="000000"/>
          <w:position w:val="0"/>
          <w:sz w:val="24"/>
          <w:sz w:val="24"/>
          <w:szCs w:val="24"/>
          <w:u w:val="none"/>
          <w:shd w:fill="auto" w:val="clear"/>
          <w:vertAlign w:val="baseline"/>
        </w:rPr>
        <w:tab/>
        <w:tab/>
        <w:tab/>
        <w:tab/>
        <w:tab/>
        <w:t>Запоріжжя – 2024</w:t>
      </w:r>
    </w:p>
    <w:p>
      <w:pPr>
        <w:pStyle w:val="Normal11"/>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jc w:val="center"/>
        <w:rPr/>
      </w:pPr>
      <w:r>
        <w:rPr>
          <w:rFonts w:eastAsia="Times New Roman" w:cs="Times New Roman" w:ascii="Times New Roman" w:hAnsi="Times New Roman"/>
          <w:b/>
          <w:sz w:val="28"/>
          <w:szCs w:val="28"/>
        </w:rPr>
        <w:t>ЗМІСТ</w:t>
      </w:r>
    </w:p>
    <w:p>
      <w:pPr>
        <w:pStyle w:val="Normal11"/>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rPr/>
      </w:pPr>
      <w:r>
        <w:rPr>
          <w:rFonts w:eastAsia="Times New Roman" w:cs="Times New Roman" w:ascii="Times New Roman" w:hAnsi="Times New Roman"/>
          <w:sz w:val="28"/>
          <w:szCs w:val="28"/>
        </w:rPr>
        <w:t>ВСТУП</w:t>
      </w:r>
    </w:p>
    <w:p>
      <w:pPr>
        <w:pStyle w:val="Normal11"/>
        <w:ind w:firstLine="426" w:left="567"/>
        <w:jc w:val="both"/>
        <w:rPr/>
      </w:pPr>
      <w:r>
        <w:rPr>
          <w:rFonts w:eastAsia="Times New Roman" w:cs="Times New Roman" w:ascii="Times New Roman" w:hAnsi="Times New Roman"/>
          <w:sz w:val="28"/>
          <w:szCs w:val="28"/>
        </w:rPr>
        <w:t>ЧОМУ ВАЖЛИВО ПІДТРИМУВАТИ БІЗНЕС, ЗАСНОВАНИЙ ВЕТЕРАНАМИ?</w:t>
      </w:r>
    </w:p>
    <w:p>
      <w:pPr>
        <w:pStyle w:val="Normal11"/>
        <w:ind w:firstLine="426" w:left="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ПІДТРИМКА ВЕТЕРАНСЬКОГО БІЗНЕСУ. ПРИКЛАД ЄВРОПИ</w:t>
      </w:r>
    </w:p>
    <w:p>
      <w:pPr>
        <w:pStyle w:val="Normal11"/>
        <w:ind w:firstLine="426" w:left="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ВДАЛІ ПРИКЛАДИ БІЗНЕСУ ВЕТЕРАНІВ В ЄВРОПІ ТА США</w:t>
      </w:r>
    </w:p>
    <w:p>
      <w:pPr>
        <w:pStyle w:val="Normal11"/>
        <w:ind w:firstLine="426" w:left="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ПРОБЛЕМИ, З ЯКИМИ СТИКАЮТЬСЯ ВЕТЕРАНСЬКІ БІЗНЕСИ В УКРАЇНІ</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РОЛЬ ГО «ЛАБОРАТОРІЯ ВІЙСЬКОВО-ПОЛІТИЧНИХ ДОСЛІДЖЕНЬ ТА РЕКОНСТРУКЦІЇ» І РЕАБІЛІТАЦІЙНОГО ПРОСТОРУ ВЕТЕРАНІВ УКРАЇНСЬКОГО ВІЙСЬКА БЛОКПОСТ У ПІДТРИМЦІ ВЕТЕРАНСЬКОГО БІЗНЕСУ</w:t>
      </w:r>
    </w:p>
    <w:p>
      <w:pPr>
        <w:pStyle w:val="Normal11"/>
        <w:ind w:firstLine="426" w:left="567"/>
        <w:jc w:val="both"/>
        <w:rPr/>
      </w:pPr>
      <w:r>
        <w:rPr>
          <w:rFonts w:eastAsia="Times New Roman" w:cs="Times New Roman" w:ascii="Times New Roman" w:hAnsi="Times New Roman"/>
          <w:sz w:val="28"/>
          <w:szCs w:val="28"/>
        </w:rPr>
        <w:t>ПІДТРИМКА ВЕТЕРАНСЬКОГО БІЗНЕСУ РЕАБІЛІТАЦІЙНИМ ПРОСТОРОМ ВЕТЕРАНІВ УКРАЇНСЬКОГО ВІЙСЬКА БЛОКПОСТ</w:t>
      </w:r>
    </w:p>
    <w:p>
      <w:pPr>
        <w:pStyle w:val="Normal11"/>
        <w:ind w:firstLine="426" w:left="567"/>
        <w:jc w:val="both"/>
        <w:rPr/>
      </w:pPr>
      <w:r>
        <w:rPr>
          <w:rFonts w:eastAsia="Times New Roman" w:cs="Times New Roman" w:ascii="Times New Roman" w:hAnsi="Times New Roman"/>
          <w:sz w:val="28"/>
          <w:szCs w:val="28"/>
        </w:rPr>
        <w:t xml:space="preserve"> </w:t>
      </w:r>
    </w:p>
    <w:p>
      <w:pPr>
        <w:pStyle w:val="Normal11"/>
        <w:rPr/>
      </w:pPr>
      <w:r>
        <w:rPr>
          <w:rFonts w:eastAsia="Times New Roman" w:cs="Times New Roman" w:ascii="Times New Roman" w:hAnsi="Times New Roman"/>
          <w:sz w:val="28"/>
          <w:szCs w:val="28"/>
        </w:rPr>
        <w:t>ДОДАТКИ</w:t>
      </w:r>
    </w:p>
    <w:p>
      <w:pPr>
        <w:pStyle w:val="Normal11"/>
        <w:numPr>
          <w:ilvl w:val="0"/>
          <w:numId w:val="13"/>
        </w:numPr>
        <w:spacing w:lineRule="auto" w:line="240" w:before="0" w:after="0"/>
        <w:ind w:hanging="360" w:left="1287"/>
        <w:jc w:val="both"/>
        <w:rPr/>
      </w:pPr>
      <w:r>
        <w:rPr>
          <w:rFonts w:eastAsia="Times New Roman" w:cs="Times New Roman" w:ascii="Times New Roman" w:hAnsi="Times New Roman"/>
          <w:sz w:val="28"/>
          <w:szCs w:val="28"/>
        </w:rPr>
        <w:t>Постанова КМУ від 21 червня 2022 р. № 738 «Деякі питання надання грантів бізнесу»;</w:t>
      </w:r>
    </w:p>
    <w:p>
      <w:pPr>
        <w:pStyle w:val="Normal11"/>
        <w:numPr>
          <w:ilvl w:val="0"/>
          <w:numId w:val="13"/>
        </w:numPr>
        <w:spacing w:lineRule="auto" w:line="240" w:before="0" w:after="0"/>
        <w:ind w:hanging="360" w:left="1287"/>
        <w:jc w:val="both"/>
        <w:rPr/>
      </w:pPr>
      <w:r>
        <w:rPr>
          <w:rFonts w:eastAsia="Times New Roman" w:cs="Times New Roman" w:ascii="Times New Roman" w:hAnsi="Times New Roman"/>
          <w:sz w:val="28"/>
          <w:szCs w:val="28"/>
        </w:rPr>
        <w:t>Порядок надання мікрогрантів на створення або розвиток власного бізнесу;</w:t>
      </w:r>
    </w:p>
    <w:p>
      <w:pPr>
        <w:pStyle w:val="Normal11"/>
        <w:numPr>
          <w:ilvl w:val="0"/>
          <w:numId w:val="13"/>
        </w:numPr>
        <w:spacing w:lineRule="auto" w:line="240" w:before="0" w:after="0"/>
        <w:ind w:hanging="360" w:left="1287"/>
        <w:jc w:val="both"/>
        <w:rPr/>
      </w:pPr>
      <w:r>
        <w:rPr>
          <w:rFonts w:eastAsia="Times New Roman" w:cs="Times New Roman" w:ascii="Times New Roman" w:hAnsi="Times New Roman"/>
          <w:sz w:val="28"/>
          <w:szCs w:val="28"/>
        </w:rPr>
        <w:t>Порядок надання грантів для створення або розвитку садівництва, ягідництва та виноградарства;</w:t>
      </w:r>
    </w:p>
    <w:p>
      <w:pPr>
        <w:pStyle w:val="Normal11"/>
        <w:numPr>
          <w:ilvl w:val="0"/>
          <w:numId w:val="13"/>
        </w:numPr>
        <w:spacing w:lineRule="auto" w:line="240" w:before="0" w:after="0"/>
        <w:ind w:hanging="360" w:left="1287"/>
        <w:jc w:val="both"/>
        <w:rPr/>
      </w:pPr>
      <w:r>
        <w:rPr>
          <w:rFonts w:eastAsia="Times New Roman" w:cs="Times New Roman" w:ascii="Times New Roman" w:hAnsi="Times New Roman"/>
          <w:sz w:val="28"/>
          <w:szCs w:val="28"/>
        </w:rPr>
        <w:t>Порядок надання грантів для створення або розвитку тепличного господарства;</w:t>
      </w:r>
    </w:p>
    <w:p>
      <w:pPr>
        <w:pStyle w:val="Normal11"/>
        <w:numPr>
          <w:ilvl w:val="0"/>
          <w:numId w:val="13"/>
        </w:numPr>
        <w:spacing w:lineRule="auto" w:line="240" w:before="0" w:after="0"/>
        <w:ind w:hanging="360" w:left="1287"/>
        <w:jc w:val="both"/>
        <w:rPr/>
      </w:pPr>
      <w:r>
        <w:rPr>
          <w:rFonts w:eastAsia="Times New Roman" w:cs="Times New Roman" w:ascii="Times New Roman" w:hAnsi="Times New Roman"/>
          <w:sz w:val="28"/>
          <w:szCs w:val="28"/>
        </w:rPr>
        <w:t>Порядок надання грантів на створення або розвиток власного бізнесу учасникам бойових дій, особам з інвалідністю внаслідок війни та членам їх сімей.</w:t>
      </w:r>
    </w:p>
    <w:p>
      <w:pPr>
        <w:pStyle w:val="Normal11"/>
        <w:spacing w:lineRule="auto" w:line="240" w:before="0" w:after="0"/>
        <w:ind w:firstLine="284"/>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240" w:before="0" w:after="0"/>
        <w:ind w:firstLine="284"/>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360" w:before="0" w:after="0"/>
        <w:ind w:firstLine="566" w:left="2880"/>
        <w:jc w:val="left"/>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360" w:before="0" w:after="0"/>
        <w:ind w:firstLine="566" w:left="2880"/>
        <w:jc w:val="left"/>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360" w:before="0" w:after="0"/>
        <w:ind w:firstLine="566" w:left="2880"/>
        <w:jc w:val="left"/>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360" w:before="0" w:after="0"/>
        <w:ind w:firstLine="566" w:left="2880"/>
        <w:jc w:val="left"/>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360" w:before="0" w:after="0"/>
        <w:ind w:firstLine="566" w:left="2880"/>
        <w:jc w:val="left"/>
        <w:rPr/>
      </w:pPr>
      <w:r>
        <w:rPr>
          <w:rFonts w:eastAsia="Times New Roman" w:cs="Times New Roman" w:ascii="Times New Roman" w:hAnsi="Times New Roman"/>
          <w:b/>
          <w:sz w:val="28"/>
          <w:szCs w:val="28"/>
        </w:rPr>
        <w:t>ВСТУП</w:t>
      </w:r>
    </w:p>
    <w:p>
      <w:pPr>
        <w:pStyle w:val="Normal11"/>
        <w:spacing w:lineRule="auto" w:line="360" w:before="0" w:after="0"/>
        <w:ind w:firstLine="567"/>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360" w:before="0" w:after="0"/>
        <w:ind w:firstLine="567"/>
        <w:jc w:val="both"/>
        <w:rPr/>
      </w:pPr>
      <w:r>
        <w:rPr>
          <w:rFonts w:eastAsia="Times New Roman" w:cs="Times New Roman" w:ascii="Times New Roman" w:hAnsi="Times New Roman"/>
          <w:sz w:val="28"/>
          <w:szCs w:val="28"/>
        </w:rPr>
        <w:t xml:space="preserve">Десятиріччями, по закінченню Другої Світової війни, демократичні спільноти розбудовували сектор безпеки планети, в основу якого покладалися принципи поваги, співучасті та солідарної відповідальності як держави, так і громадянського суспільства.  В такій системі координат першочерговою метою національної безпеки стає забезпечення безпеки індивідуума. </w:t>
      </w:r>
    </w:p>
    <w:p>
      <w:pPr>
        <w:pStyle w:val="Normal11"/>
        <w:spacing w:lineRule="auto" w:line="360" w:before="0" w:after="0"/>
        <w:ind w:firstLine="567"/>
        <w:jc w:val="both"/>
        <w:rPr/>
      </w:pPr>
      <w:r>
        <w:rPr>
          <w:rFonts w:eastAsia="Times New Roman" w:cs="Times New Roman" w:ascii="Times New Roman" w:hAnsi="Times New Roman"/>
          <w:sz w:val="28"/>
          <w:szCs w:val="28"/>
        </w:rPr>
        <w:t xml:space="preserve">В Україні є власний досвід роботи з ветеранською спільнотою.  Але в його основу, в першу чергу, покладався принцип перерозподілу матеріальних благ і пільг – пайки, черги на дефіцитні товари та квартири, спеціалізоване медичне обслуговування. В останні ж десятиріччя до цього списку додалися – земля, субсидії на покриття витрат, пов’язаних із комунальними послугами. </w:t>
      </w:r>
    </w:p>
    <w:p>
      <w:pPr>
        <w:pStyle w:val="Normal11"/>
        <w:spacing w:lineRule="auto" w:line="360" w:before="0" w:after="0"/>
        <w:ind w:firstLine="567"/>
        <w:jc w:val="both"/>
        <w:rPr/>
      </w:pPr>
      <w:r>
        <w:rPr>
          <w:rFonts w:eastAsia="Times New Roman" w:cs="Times New Roman" w:ascii="Times New Roman" w:hAnsi="Times New Roman"/>
          <w:sz w:val="28"/>
          <w:szCs w:val="28"/>
        </w:rPr>
        <w:t xml:space="preserve">Усе це мало і продовжує мати величезний тиск на солідарний державний бюджет, оскільки вимагає значних коштів і не вирішує головної проблеми – ресоціалізації ветеранів і ветеранок. </w:t>
      </w:r>
    </w:p>
    <w:p>
      <w:pPr>
        <w:pStyle w:val="Normal11"/>
        <w:spacing w:lineRule="auto" w:line="360" w:before="0" w:after="0"/>
        <w:ind w:firstLine="567"/>
        <w:jc w:val="both"/>
        <w:rPr/>
      </w:pPr>
      <w:r>
        <w:rPr>
          <w:rFonts w:eastAsia="Times New Roman" w:cs="Times New Roman" w:ascii="Times New Roman" w:hAnsi="Times New Roman"/>
          <w:sz w:val="28"/>
          <w:szCs w:val="28"/>
        </w:rPr>
        <w:t xml:space="preserve">На користь даної тези свідчить і статистика ветеранської проблематики в Запорізькій області. Так, до 24.02.2022 р. на обліку в регіональній базі даних Єдиного державного автоматизованого реєстру осіб, які мають право на пільги, перебували 15 094 учасники АТО/ООС. </w:t>
        <w:tab/>
      </w:r>
    </w:p>
    <w:p>
      <w:pPr>
        <w:pStyle w:val="Normal11"/>
        <w:spacing w:lineRule="auto" w:line="360" w:before="0" w:after="0"/>
        <w:ind w:firstLine="567"/>
        <w:jc w:val="both"/>
        <w:rPr/>
      </w:pPr>
      <w:r>
        <w:rPr>
          <w:rFonts w:eastAsia="Times New Roman" w:cs="Times New Roman" w:ascii="Times New Roman" w:hAnsi="Times New Roman"/>
          <w:sz w:val="28"/>
          <w:szCs w:val="28"/>
        </w:rPr>
        <w:t>Повномасштабне вторгнення Росії в Україну збільшило цю цифру до понад 55 тисяч. Усі вони поступово, повертаючись до цивільного життя, стають частиною ветеранської спільноти. І це вражаючі цифри.</w:t>
      </w:r>
    </w:p>
    <w:p>
      <w:pPr>
        <w:pStyle w:val="Normal11"/>
        <w:spacing w:lineRule="auto" w:line="360" w:before="0" w:after="0"/>
        <w:ind w:firstLine="567"/>
        <w:jc w:val="both"/>
        <w:rPr/>
      </w:pPr>
      <w:r>
        <w:rPr>
          <w:rFonts w:eastAsia="Times New Roman" w:cs="Times New Roman" w:ascii="Times New Roman" w:hAnsi="Times New Roman"/>
          <w:sz w:val="28"/>
          <w:szCs w:val="28"/>
        </w:rPr>
        <w:t xml:space="preserve">Вражаючі, бо вся ця велика, новостворена соціальна група, після демобілізації зіштовхнеться з викликами повернення до принципів мирного життя. Згідно з опитуванням, проведеним «Лабораторією військово-політичних досліджень та реконструкції», ветерани мають найбільше негативних очікувань у питаннях повоєнного працевлаштування та збереження родини. </w:t>
      </w:r>
    </w:p>
    <w:p>
      <w:pPr>
        <w:pStyle w:val="Normal11"/>
        <w:spacing w:lineRule="auto" w:line="360" w:before="0" w:after="0"/>
        <w:ind w:firstLine="567"/>
        <w:jc w:val="both"/>
        <w:rPr/>
      </w:pPr>
      <w:r>
        <w:rPr>
          <w:rFonts w:eastAsia="Times New Roman" w:cs="Times New Roman" w:ascii="Times New Roman" w:hAnsi="Times New Roman"/>
          <w:sz w:val="28"/>
          <w:szCs w:val="28"/>
        </w:rPr>
        <w:t>Перша проблема пов’язана з невідповідністю оплати праці в війську та в цивільному житті – де, згідно даних Держкомстату, середня заробітна плата ледве дотягує до 19 тис. грн, у той час як  у війську ветеран мав від 50 до 150 тис. щомісяця. Очевидно, що такий розрив спонукає або до пошуку «легких» грошей – як комбатант і в криміналітеті, або до важкої і ризикованої праці – створення власної справи.</w:t>
      </w:r>
    </w:p>
    <w:p>
      <w:pPr>
        <w:pStyle w:val="Normal11"/>
        <w:spacing w:lineRule="auto" w:line="360" w:before="0" w:after="0"/>
        <w:ind w:firstLine="567"/>
        <w:jc w:val="both"/>
        <w:rPr/>
      </w:pPr>
      <w:r>
        <w:rPr>
          <w:rFonts w:eastAsia="Times New Roman" w:cs="Times New Roman" w:ascii="Times New Roman" w:hAnsi="Times New Roman"/>
          <w:sz w:val="28"/>
          <w:szCs w:val="28"/>
        </w:rPr>
        <w:t>Друга проблема – затяжний характер війни, зміна соціальних ролей у родині, нерозуміння один одного парою. Вона має наслідком руйнацію родини. Останнє підтверджує і статистика: так, у 2023 році, в порівнянні з 2022 роком, кількість розлучень в Україні збільшилася на 35%. І не останню роль в цьому конфлікті відіграє питання працевлаштування ветерана чи ветеранки.</w:t>
      </w:r>
    </w:p>
    <w:p>
      <w:pPr>
        <w:pStyle w:val="Normal11"/>
        <w:spacing w:lineRule="auto" w:line="360" w:before="0" w:after="0"/>
        <w:ind w:firstLine="567"/>
        <w:jc w:val="both"/>
        <w:rPr/>
      </w:pPr>
      <w:r>
        <w:rPr>
          <w:rFonts w:eastAsia="Times New Roman" w:cs="Times New Roman" w:ascii="Times New Roman" w:hAnsi="Times New Roman"/>
          <w:sz w:val="28"/>
          <w:szCs w:val="28"/>
        </w:rPr>
        <w:t>Саме тому сприяння ветерану в створенні власного бізнесу спрямоване, в першу чергу, на допомогу ветерану, його соціалізацію та підтримку найближчого оточення – членів його родини – через можливості в царині бізнесу та піклування про родину.</w:t>
      </w:r>
    </w:p>
    <w:p>
      <w:pPr>
        <w:pStyle w:val="Normal11"/>
        <w:pBdr>
          <w:bottom w:val="single" w:sz="6" w:space="0" w:color="1C2753"/>
        </w:pBdr>
        <w:spacing w:lineRule="auto" w:line="360" w:before="0" w:after="0"/>
        <w:ind w:firstLine="567"/>
        <w:jc w:val="both"/>
        <w:rPr/>
      </w:pPr>
      <w:r>
        <w:rPr>
          <w:rFonts w:eastAsia="Times New Roman" w:cs="Times New Roman" w:ascii="Times New Roman" w:hAnsi="Times New Roman"/>
          <w:color w:val="363636"/>
          <w:sz w:val="28"/>
          <w:szCs w:val="28"/>
        </w:rPr>
        <w:t>Коли ветерани після демобілізації повертаються до цивільного життя та починають  переходити до нової кар’єри, багато хто виявляє, що вони ідеально підходять для того, щоб стати ветеранами-підприємцями. Нижче декілька порад і прикладів для підприємців-ветеранів.</w:t>
      </w:r>
    </w:p>
    <w:p>
      <w:pPr>
        <w:pStyle w:val="Normal11"/>
        <w:pBdr>
          <w:bottom w:val="single" w:sz="6" w:space="0" w:color="1C2753"/>
        </w:pBdr>
        <w:spacing w:lineRule="auto" w:line="360" w:before="0" w:after="0"/>
        <w:ind w:firstLine="567"/>
        <w:jc w:val="both"/>
        <w:rPr/>
      </w:pPr>
      <w:r>
        <w:rPr>
          <w:rFonts w:eastAsia="Times New Roman" w:cs="Times New Roman" w:ascii="Times New Roman" w:hAnsi="Times New Roman"/>
          <w:color w:val="363636"/>
          <w:sz w:val="28"/>
          <w:szCs w:val="28"/>
        </w:rPr>
        <w:t>По-перше, давайте підтвердимо те, що ви, можливо, вже знаєте, як правду: з ветеранів виходять чудові підприємці!</w:t>
      </w:r>
    </w:p>
    <w:p>
      <w:pPr>
        <w:pStyle w:val="Normal11"/>
        <w:pBdr>
          <w:bottom w:val="single" w:sz="6" w:space="0" w:color="1C2753"/>
        </w:pBdr>
        <w:spacing w:lineRule="auto" w:line="360" w:before="0" w:after="0"/>
        <w:ind w:firstLine="567"/>
        <w:jc w:val="both"/>
        <w:rPr/>
      </w:pPr>
      <w:r>
        <w:rPr>
          <w:rFonts w:eastAsia="Times New Roman" w:cs="Times New Roman" w:ascii="Times New Roman" w:hAnsi="Times New Roman"/>
          <w:color w:val="363636"/>
          <w:sz w:val="28"/>
          <w:szCs w:val="28"/>
        </w:rPr>
        <w:t>Чому бути ветераном-підприємцем працює?</w:t>
      </w:r>
    </w:p>
    <w:p>
      <w:pPr>
        <w:pStyle w:val="Normal11"/>
        <w:pBdr>
          <w:bottom w:val="single" w:sz="6" w:space="0" w:color="1C2753"/>
        </w:pBdr>
        <w:spacing w:lineRule="auto" w:line="360" w:before="0" w:after="0"/>
        <w:ind w:firstLine="567"/>
        <w:jc w:val="both"/>
        <w:rPr/>
      </w:pPr>
      <w:r>
        <w:rPr>
          <w:rFonts w:eastAsia="Times New Roman" w:cs="Times New Roman" w:ascii="Times New Roman" w:hAnsi="Times New Roman"/>
          <w:color w:val="363636"/>
          <w:sz w:val="28"/>
          <w:szCs w:val="28"/>
        </w:rPr>
        <w:t>Ви можете подумати, що перехід від високоструктурованого світу військових до, так би мовити, дикого Заходу, хаотичного світу відкриття власного бізнесу буде… ну,  дуже складним. Але насправді для багатьох ветеранів все навпаки. Ось кілька причин чому.</w:t>
      </w:r>
    </w:p>
    <w:p>
      <w:pPr>
        <w:pStyle w:val="Normal11"/>
        <w:pBdr>
          <w:bottom w:val="single" w:sz="6" w:space="0" w:color="1C2753"/>
        </w:pBdr>
        <w:spacing w:lineRule="auto" w:line="360" w:before="0" w:after="0"/>
        <w:ind w:firstLine="567"/>
        <w:jc w:val="both"/>
        <w:rPr>
          <w:b/>
        </w:rPr>
      </w:pPr>
      <w:r>
        <w:rPr>
          <w:rFonts w:eastAsia="Times New Roman" w:cs="Times New Roman" w:ascii="Times New Roman" w:hAnsi="Times New Roman"/>
          <w:b/>
          <w:i/>
          <w:color w:val="363636"/>
          <w:sz w:val="28"/>
          <w:szCs w:val="28"/>
        </w:rPr>
        <w:t>Військові навички готують ветеранів до підприємницької діяльності.</w:t>
      </w:r>
    </w:p>
    <w:p>
      <w:pPr>
        <w:pStyle w:val="Normal11"/>
        <w:pBdr>
          <w:bottom w:val="single" w:sz="6" w:space="0" w:color="1C2753"/>
        </w:pBdr>
        <w:spacing w:lineRule="auto" w:line="360" w:before="0" w:after="0"/>
        <w:ind w:firstLine="567"/>
        <w:jc w:val="both"/>
        <w:rPr/>
      </w:pPr>
      <w:r>
        <w:rPr>
          <w:rFonts w:eastAsia="Times New Roman" w:cs="Times New Roman" w:ascii="Times New Roman" w:hAnsi="Times New Roman"/>
          <w:color w:val="363636"/>
          <w:sz w:val="28"/>
          <w:szCs w:val="28"/>
        </w:rPr>
        <w:t>По-перше, є щонайменше два рівні підготовки, які ви берете з собою, коли залишаєте службу та починаєте цивільне життя. Ви вже починаєте з набагато більшим досвідом, ніж багато людей, які ніколи не були в армії.</w:t>
      </w:r>
    </w:p>
    <w:p>
      <w:pPr>
        <w:pStyle w:val="Normal11"/>
        <w:pBdr>
          <w:bottom w:val="single" w:sz="6" w:space="0" w:color="1C2753"/>
        </w:pBdr>
        <w:spacing w:lineRule="auto" w:line="360" w:before="0" w:after="0"/>
        <w:ind w:firstLine="567"/>
        <w:jc w:val="both"/>
        <w:rPr/>
      </w:pPr>
      <w:r>
        <w:rPr>
          <w:rFonts w:eastAsia="Times New Roman" w:cs="Times New Roman" w:ascii="Times New Roman" w:hAnsi="Times New Roman"/>
          <w:color w:val="363636"/>
          <w:sz w:val="28"/>
          <w:szCs w:val="28"/>
        </w:rPr>
        <w:t>З одного боку, під час служби ви отримали дуже конкретні навички, пов’язані з вашою функцією. На іншому рівні, і, можливо, більш важливому, ви отримали надзвичайно цінний тренінг «м’яких навичок». Це те, що дійсно веде підприємців-ветеранів далеко. Це стосується того, як ви вмієте спілкуватися з іншими людьми, працювати як частина команди, стати лідером, залишатися мотивованим тощо.</w:t>
      </w:r>
    </w:p>
    <w:p>
      <w:pPr>
        <w:pStyle w:val="Normal11"/>
        <w:pBdr>
          <w:bottom w:val="single" w:sz="6" w:space="0" w:color="1C2753"/>
        </w:pBdr>
        <w:spacing w:lineRule="auto" w:line="360" w:before="0" w:after="0"/>
        <w:ind w:firstLine="567"/>
        <w:jc w:val="both"/>
        <w:rPr/>
      </w:pPr>
      <w:r>
        <w:rPr>
          <w:rFonts w:eastAsia="Times New Roman" w:cs="Times New Roman" w:ascii="Times New Roman" w:hAnsi="Times New Roman"/>
          <w:i/>
          <w:sz w:val="28"/>
          <w:szCs w:val="28"/>
        </w:rPr>
        <w:t xml:space="preserve">Як приклад: «Балу», </w:t>
      </w:r>
      <w:r>
        <w:rPr>
          <w:rFonts w:eastAsia="Times New Roman" w:cs="Times New Roman" w:ascii="Times New Roman" w:hAnsi="Times New Roman"/>
          <w:i/>
          <w:color w:val="363636"/>
          <w:sz w:val="28"/>
          <w:szCs w:val="28"/>
        </w:rPr>
        <w:t>успішний колишній військовий, який володіє двома підприємствами,  вважає, що його військовий досвід допоміг йому стати успішним ветераном-підприємцем. По-перше, його навчання електроніці та комунікаційним технологіям було неймовірно цінним для того, щоб підготувати його до відкриття фірм програмного забезпечення та консалтингу.</w:t>
      </w:r>
    </w:p>
    <w:p>
      <w:pPr>
        <w:pStyle w:val="Normal11"/>
        <w:pBdr>
          <w:bottom w:val="single" w:sz="6" w:space="0" w:color="1C2753"/>
        </w:pBdr>
        <w:spacing w:lineRule="auto" w:line="360" w:before="0" w:after="0"/>
        <w:ind w:firstLine="567"/>
        <w:jc w:val="both"/>
        <w:rPr/>
      </w:pPr>
      <w:r>
        <w:rPr>
          <w:rFonts w:eastAsia="Times New Roman" w:cs="Times New Roman" w:ascii="Times New Roman" w:hAnsi="Times New Roman"/>
          <w:i/>
          <w:color w:val="363636"/>
          <w:sz w:val="28"/>
          <w:szCs w:val="28"/>
        </w:rPr>
        <w:t>По-друге, так звані «м’які навички», які він набув під час служби, також виявилися неоціненними для досягнення успіху в діловому світі. Однією з навичок, поширених серед військових і важливих у бізнесі, є вміння шукати знання в людей, які мають більше досвіду, ніж ви, навіть якщо ви «випереджаєте» їх. Це ключовий інгредієнт чудової командної роботи, яка все більше й більше стає  загальною ниткою  багатьох найуспішніших сучасних стартапів, а також відомих малих і середніх підприємств.</w:t>
      </w:r>
    </w:p>
    <w:p>
      <w:pPr>
        <w:pStyle w:val="Normal11"/>
        <w:pBdr>
          <w:bottom w:val="single" w:sz="6" w:space="0" w:color="1C2753"/>
        </w:pBdr>
        <w:spacing w:lineRule="auto" w:line="360" w:before="0" w:after="0"/>
        <w:ind w:firstLine="567"/>
        <w:jc w:val="both"/>
        <w:rPr/>
      </w:pPr>
      <w:r>
        <w:rPr>
          <w:rFonts w:eastAsia="Times New Roman" w:cs="Times New Roman" w:ascii="Times New Roman" w:hAnsi="Times New Roman"/>
          <w:b/>
          <w:i/>
          <w:sz w:val="28"/>
          <w:szCs w:val="28"/>
        </w:rPr>
        <w:t>Ветерани відрізняються надзвичайною дисциплінованістю.</w:t>
      </w:r>
    </w:p>
    <w:p>
      <w:pPr>
        <w:pStyle w:val="Normal11"/>
        <w:pBdr>
          <w:bottom w:val="single" w:sz="6" w:space="0" w:color="1C2753"/>
        </w:pBdr>
        <w:spacing w:lineRule="auto" w:line="360" w:before="0" w:after="0"/>
        <w:ind w:firstLine="567"/>
        <w:jc w:val="both"/>
        <w:rPr/>
      </w:pPr>
      <w:r>
        <w:rPr>
          <w:rFonts w:eastAsia="Times New Roman" w:cs="Times New Roman" w:ascii="Times New Roman" w:hAnsi="Times New Roman"/>
          <w:color w:val="363636"/>
          <w:sz w:val="28"/>
          <w:szCs w:val="28"/>
        </w:rPr>
        <w:t>Запитайте будь-якого підприємця, що було б найскладнішим у створенні та веденні бізнесу, і ви, ймовірно, почуєте, як багато людей скажуть щось на кшталт «дотримуватися своїх цілей і не здаватися».</w:t>
      </w:r>
    </w:p>
    <w:p>
      <w:pPr>
        <w:pStyle w:val="Normal11"/>
        <w:pBdr>
          <w:bottom w:val="single" w:sz="6" w:space="0" w:color="1C2753"/>
        </w:pBdr>
        <w:spacing w:lineRule="auto" w:line="360" w:before="0" w:after="0"/>
        <w:ind w:firstLine="567"/>
        <w:jc w:val="both"/>
        <w:rPr/>
      </w:pPr>
      <w:r>
        <w:rPr>
          <w:rFonts w:eastAsia="Times New Roman" w:cs="Times New Roman" w:ascii="Times New Roman" w:hAnsi="Times New Roman"/>
          <w:color w:val="363636"/>
          <w:sz w:val="28"/>
          <w:szCs w:val="28"/>
        </w:rPr>
        <w:t>Якщо це так, то ветерани повинні бути готові. Зрештою, важко пройти військову службу, не набувши міцного почуття дисципліни. Це означає, що якщо ветеран ставить перед собою мету, він (або вона), швидше за все, зробить усе можливе, щоб досягти цієї мети!</w:t>
      </w:r>
    </w:p>
    <w:p>
      <w:pPr>
        <w:pStyle w:val="Normal11"/>
        <w:pBdr>
          <w:bottom w:val="single" w:sz="6" w:space="0" w:color="1C2753"/>
        </w:pBdr>
        <w:spacing w:lineRule="auto" w:line="360" w:before="0" w:after="0"/>
        <w:ind w:firstLine="567"/>
        <w:jc w:val="both"/>
        <w:rPr/>
      </w:pPr>
      <w:r>
        <w:rPr>
          <w:rFonts w:eastAsia="Times New Roman" w:cs="Times New Roman" w:ascii="Times New Roman" w:hAnsi="Times New Roman"/>
          <w:b/>
          <w:i/>
          <w:color w:val="363636"/>
          <w:sz w:val="28"/>
          <w:szCs w:val="28"/>
        </w:rPr>
        <w:t>Ветерани чудово вирішують проблеми.</w:t>
      </w:r>
    </w:p>
    <w:p>
      <w:pPr>
        <w:pStyle w:val="Normal11"/>
        <w:pBdr>
          <w:bottom w:val="single" w:sz="6" w:space="0" w:color="1C2753"/>
        </w:pBdr>
        <w:spacing w:lineRule="auto" w:line="360" w:before="0" w:after="0"/>
        <w:ind w:firstLine="567"/>
        <w:jc w:val="both"/>
        <w:rPr/>
      </w:pPr>
      <w:r>
        <w:rPr>
          <w:rFonts w:eastAsia="Times New Roman" w:cs="Times New Roman" w:ascii="Times New Roman" w:hAnsi="Times New Roman"/>
          <w:color w:val="363636"/>
          <w:sz w:val="28"/>
          <w:szCs w:val="28"/>
        </w:rPr>
        <w:t>Якщо є щось, що ви можете сказати про більшість ветеранів, так це те, що вони навчилися вирішувати проблеми дуже креативними способами. Часто підходячи до рішень з унікальних точок зору, ветерани, які можуть перенести цей навик у бізнес, мають великий потенціал.</w:t>
      </w:r>
    </w:p>
    <w:p>
      <w:pPr>
        <w:pStyle w:val="Normal11"/>
        <w:pBdr>
          <w:bottom w:val="single" w:sz="6" w:space="0" w:color="1C2753"/>
        </w:pBdr>
        <w:spacing w:lineRule="auto" w:line="360" w:before="0" w:after="0"/>
        <w:ind w:firstLine="567"/>
        <w:jc w:val="both"/>
        <w:rPr/>
      </w:pPr>
      <w:r>
        <w:rPr>
          <w:rFonts w:eastAsia="Times New Roman" w:cs="Times New Roman" w:ascii="Times New Roman" w:hAnsi="Times New Roman"/>
          <w:b/>
          <w:i/>
          <w:color w:val="363636"/>
          <w:sz w:val="28"/>
          <w:szCs w:val="28"/>
        </w:rPr>
        <w:t xml:space="preserve">Отже, озброївшись навичками, дисципліною, здатністю вирішувати проблеми та широкою перспективою, чого ви чекаєте? Ось кілька програм, які пропонують навчання та інші ресурси для тих, хто може мати звання </w:t>
      </w:r>
      <w:r>
        <w:rPr>
          <w:rFonts w:eastAsia="Times New Roman" w:cs="Times New Roman" w:ascii="Times New Roman" w:hAnsi="Times New Roman"/>
          <w:i/>
          <w:color w:val="363636"/>
          <w:sz w:val="28"/>
          <w:szCs w:val="28"/>
        </w:rPr>
        <w:t>«</w:t>
      </w:r>
      <w:r>
        <w:rPr>
          <w:rFonts w:eastAsia="Times New Roman" w:cs="Times New Roman" w:ascii="Times New Roman" w:hAnsi="Times New Roman"/>
          <w:b/>
          <w:i/>
          <w:color w:val="363636"/>
          <w:sz w:val="28"/>
          <w:szCs w:val="28"/>
        </w:rPr>
        <w:t>ветеран підприємницького духу</w:t>
      </w:r>
      <w:r>
        <w:rPr>
          <w:rFonts w:eastAsia="Times New Roman" w:cs="Times New Roman" w:ascii="Times New Roman" w:hAnsi="Times New Roman"/>
          <w:i/>
          <w:color w:val="363636"/>
          <w:sz w:val="28"/>
          <w:szCs w:val="28"/>
        </w:rPr>
        <w:t>»</w:t>
      </w:r>
      <w:r>
        <w:rPr>
          <w:rFonts w:eastAsia="Times New Roman" w:cs="Times New Roman" w:ascii="Times New Roman" w:hAnsi="Times New Roman"/>
          <w:b/>
          <w:i/>
          <w:color w:val="363636"/>
          <w:sz w:val="28"/>
          <w:szCs w:val="28"/>
        </w:rPr>
        <w:t>.</w:t>
      </w:r>
    </w:p>
    <w:p>
      <w:pPr>
        <w:pStyle w:val="Normal11"/>
        <w:pBdr>
          <w:bottom w:val="single" w:sz="6" w:space="0" w:color="1C2753"/>
        </w:pBdr>
        <w:spacing w:lineRule="auto" w:line="360" w:before="0" w:after="0"/>
        <w:ind w:firstLine="567"/>
        <w:jc w:val="both"/>
        <w:rPr/>
      </w:pPr>
      <w:r>
        <w:rPr>
          <w:rFonts w:eastAsia="Times New Roman" w:cs="Times New Roman" w:ascii="Times New Roman" w:hAnsi="Times New Roman"/>
          <w:color w:val="363636"/>
          <w:sz w:val="28"/>
          <w:szCs w:val="28"/>
        </w:rPr>
        <w:t xml:space="preserve"> </w:t>
      </w:r>
    </w:p>
    <w:p>
      <w:pPr>
        <w:pStyle w:val="Normal11"/>
        <w:spacing w:lineRule="auto" w:line="36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360" w:before="0" w:after="0"/>
        <w:ind w:firstLine="567"/>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360" w:before="0" w:after="0"/>
        <w:ind w:firstLine="567"/>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360" w:before="0" w:after="0"/>
        <w:ind w:firstLine="567"/>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360" w:before="0" w:after="0"/>
        <w:ind w:firstLine="567"/>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360" w:before="0" w:after="0"/>
        <w:ind w:firstLine="567"/>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360" w:before="0" w:after="0"/>
        <w:ind w:firstLine="567"/>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360" w:before="0" w:after="0"/>
        <w:ind w:firstLine="567"/>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360" w:before="0" w:after="0"/>
        <w:ind w:firstLine="567"/>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360" w:before="0" w:after="0"/>
        <w:ind w:firstLine="567"/>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360" w:before="0" w:after="0"/>
        <w:ind w:firstLine="567"/>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360" w:before="0" w:after="0"/>
        <w:ind w:firstLine="567"/>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360" w:before="0" w:after="0"/>
        <w:ind w:firstLine="567"/>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360" w:before="0" w:after="0"/>
        <w:ind w:firstLine="567"/>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360" w:before="0" w:after="0"/>
        <w:ind w:firstLine="567"/>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360" w:before="0" w:after="0"/>
        <w:ind w:firstLine="567"/>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360" w:before="0" w:after="0"/>
        <w:ind w:firstLine="567"/>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360" w:before="0" w:after="0"/>
        <w:ind w:firstLine="567"/>
        <w:jc w:val="center"/>
        <w:rPr/>
      </w:pPr>
      <w:r>
        <w:rPr>
          <w:rFonts w:eastAsia="Times New Roman" w:cs="Times New Roman" w:ascii="Times New Roman" w:hAnsi="Times New Roman"/>
          <w:b/>
          <w:sz w:val="28"/>
          <w:szCs w:val="28"/>
        </w:rPr>
        <w:t>ЧОМУ ВАЖЛИВО ПІДТРИМУВАТИ БІЗНЕС, ЗАСНОВАНИЙ ВЕТЕРАНАМИ?</w:t>
      </w:r>
    </w:p>
    <w:p>
      <w:pPr>
        <w:pStyle w:val="Normal11"/>
        <w:spacing w:lineRule="auto" w:line="360" w:before="0" w:after="0"/>
        <w:ind w:firstLine="567"/>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360" w:before="0" w:after="0"/>
        <w:ind w:firstLine="567"/>
        <w:jc w:val="both"/>
        <w:rPr/>
      </w:pPr>
      <w:r>
        <w:rPr>
          <w:rFonts w:eastAsia="Times New Roman" w:cs="Times New Roman" w:ascii="Times New Roman" w:hAnsi="Times New Roman"/>
          <w:sz w:val="28"/>
          <w:szCs w:val="28"/>
        </w:rPr>
        <w:t>Підтримка бізнесу, заснованого ветеранами, є не просто актом доброчинності, а інвестицією в майбутнє нашої країни. Ось декілька причин, чому це так важливо:</w:t>
      </w:r>
    </w:p>
    <w:p>
      <w:pPr>
        <w:pStyle w:val="Normal11"/>
        <w:spacing w:lineRule="auto" w:line="360" w:before="0" w:after="0"/>
        <w:ind w:firstLine="567"/>
        <w:jc w:val="both"/>
        <w:rPr/>
      </w:pPr>
      <w:r>
        <w:rPr>
          <w:rFonts w:eastAsia="Times New Roman" w:cs="Times New Roman" w:ascii="Times New Roman" w:hAnsi="Times New Roman"/>
          <w:sz w:val="28"/>
          <w:szCs w:val="28"/>
        </w:rPr>
        <w:t xml:space="preserve">1. </w:t>
      </w:r>
      <w:r>
        <w:rPr>
          <w:rFonts w:eastAsia="Times New Roman" w:cs="Times New Roman" w:ascii="Times New Roman" w:hAnsi="Times New Roman"/>
          <w:b/>
          <w:sz w:val="28"/>
          <w:szCs w:val="28"/>
        </w:rPr>
        <w:t>Соціальна інтеграція.</w:t>
      </w:r>
      <w:r>
        <w:rPr>
          <w:rFonts w:eastAsia="Times New Roman" w:cs="Times New Roman" w:ascii="Times New Roman" w:hAnsi="Times New Roman"/>
          <w:sz w:val="28"/>
          <w:szCs w:val="28"/>
        </w:rPr>
        <w:t xml:space="preserve"> Повернення ветеранів до цивільного життя може бути складним процесом. Створення власного бізнесу допомагає їм почуватися потрібними, реалізувати свій потенціал і знову інтегруватися в суспільство.</w:t>
      </w:r>
    </w:p>
    <w:p>
      <w:pPr>
        <w:pStyle w:val="Normal11"/>
        <w:spacing w:lineRule="auto" w:line="360" w:before="0" w:after="0"/>
        <w:ind w:firstLine="567"/>
        <w:jc w:val="both"/>
        <w:rPr/>
      </w:pPr>
      <w:r>
        <w:rPr>
          <w:rFonts w:eastAsia="Times New Roman" w:cs="Times New Roman" w:ascii="Times New Roman" w:hAnsi="Times New Roman"/>
          <w:sz w:val="28"/>
          <w:szCs w:val="28"/>
        </w:rPr>
        <w:t xml:space="preserve">2. </w:t>
      </w:r>
      <w:r>
        <w:rPr>
          <w:rFonts w:eastAsia="Times New Roman" w:cs="Times New Roman" w:ascii="Times New Roman" w:hAnsi="Times New Roman"/>
          <w:b/>
          <w:sz w:val="28"/>
          <w:szCs w:val="28"/>
        </w:rPr>
        <w:t>Економічний розвиток.</w:t>
      </w:r>
      <w:r>
        <w:rPr>
          <w:rFonts w:eastAsia="Times New Roman" w:cs="Times New Roman" w:ascii="Times New Roman" w:hAnsi="Times New Roman"/>
          <w:sz w:val="28"/>
          <w:szCs w:val="28"/>
        </w:rPr>
        <w:t xml:space="preserve"> Ветерани часто володіють унікальними навичками лідерства, дисципліни та стресостійкості, які є цінними для будь-якого бізнесу. Підтримуючи їхні підприємства, ми сприяємо розвитку економіки країни.</w:t>
      </w:r>
    </w:p>
    <w:p>
      <w:pPr>
        <w:pStyle w:val="Normal11"/>
        <w:spacing w:lineRule="auto" w:line="360" w:before="0" w:after="0"/>
        <w:ind w:firstLine="567"/>
        <w:jc w:val="both"/>
        <w:rPr/>
      </w:pPr>
      <w:r>
        <w:rPr>
          <w:rFonts w:eastAsia="Times New Roman" w:cs="Times New Roman" w:ascii="Times New Roman" w:hAnsi="Times New Roman"/>
          <w:sz w:val="28"/>
          <w:szCs w:val="28"/>
        </w:rPr>
        <w:t xml:space="preserve">3. </w:t>
      </w:r>
      <w:r>
        <w:rPr>
          <w:rFonts w:eastAsia="Times New Roman" w:cs="Times New Roman" w:ascii="Times New Roman" w:hAnsi="Times New Roman"/>
          <w:b/>
          <w:sz w:val="28"/>
          <w:szCs w:val="28"/>
        </w:rPr>
        <w:t>Вдячність за службу.</w:t>
      </w:r>
      <w:r>
        <w:rPr>
          <w:rFonts w:eastAsia="Times New Roman" w:cs="Times New Roman" w:ascii="Times New Roman" w:hAnsi="Times New Roman"/>
          <w:sz w:val="28"/>
          <w:szCs w:val="28"/>
        </w:rPr>
        <w:t xml:space="preserve"> Підтримка ветеранського бізнесу є виявом вдячності за їхню службу та жертви. Це демонструє, що ми цінуємо їхній внесок у нашу країну.</w:t>
      </w:r>
    </w:p>
    <w:p>
      <w:pPr>
        <w:pStyle w:val="Normal11"/>
        <w:spacing w:lineRule="auto" w:line="360" w:before="0" w:after="0"/>
        <w:ind w:firstLine="567"/>
        <w:jc w:val="both"/>
        <w:rPr/>
      </w:pPr>
      <w:r>
        <w:rPr>
          <w:rFonts w:eastAsia="Times New Roman" w:cs="Times New Roman" w:ascii="Times New Roman" w:hAnsi="Times New Roman"/>
          <w:sz w:val="28"/>
          <w:szCs w:val="28"/>
        </w:rPr>
        <w:t xml:space="preserve">4. </w:t>
      </w:r>
      <w:r>
        <w:rPr>
          <w:rFonts w:eastAsia="Times New Roman" w:cs="Times New Roman" w:ascii="Times New Roman" w:hAnsi="Times New Roman"/>
          <w:b/>
          <w:sz w:val="28"/>
          <w:szCs w:val="28"/>
        </w:rPr>
        <w:t xml:space="preserve">Створення робочих місць. </w:t>
      </w:r>
      <w:r>
        <w:rPr>
          <w:rFonts w:eastAsia="Times New Roman" w:cs="Times New Roman" w:ascii="Times New Roman" w:hAnsi="Times New Roman"/>
          <w:sz w:val="28"/>
          <w:szCs w:val="28"/>
        </w:rPr>
        <w:t>Ветерани, як правило, прагнуть створювати робочі місця не тільки для себе, а й для інших ветеранів і членів своїх громад.</w:t>
      </w:r>
    </w:p>
    <w:p>
      <w:pPr>
        <w:pStyle w:val="Normal11"/>
        <w:spacing w:lineRule="auto" w:line="360" w:before="0" w:after="0"/>
        <w:ind w:firstLine="567"/>
        <w:jc w:val="both"/>
        <w:rPr/>
      </w:pPr>
      <w:r>
        <w:rPr>
          <w:rFonts w:eastAsia="Times New Roman" w:cs="Times New Roman" w:ascii="Times New Roman" w:hAnsi="Times New Roman"/>
          <w:sz w:val="28"/>
          <w:szCs w:val="28"/>
        </w:rPr>
        <w:t xml:space="preserve">5. </w:t>
      </w:r>
      <w:r>
        <w:rPr>
          <w:rFonts w:eastAsia="Times New Roman" w:cs="Times New Roman" w:ascii="Times New Roman" w:hAnsi="Times New Roman"/>
          <w:b/>
          <w:sz w:val="28"/>
          <w:szCs w:val="28"/>
        </w:rPr>
        <w:t>Інновації.</w:t>
      </w:r>
      <w:r>
        <w:rPr>
          <w:rFonts w:eastAsia="Times New Roman" w:cs="Times New Roman" w:ascii="Times New Roman" w:hAnsi="Times New Roman"/>
          <w:sz w:val="28"/>
          <w:szCs w:val="28"/>
        </w:rPr>
        <w:t xml:space="preserve"> Багато ветеранських бізнесів пропонують інноваційні продукти та послуги, які можуть стати проривними на ринку.</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6. </w:t>
      </w:r>
      <w:r>
        <w:rPr>
          <w:rFonts w:eastAsia="Times New Roman" w:cs="Times New Roman" w:ascii="Times New Roman" w:hAnsi="Times New Roman"/>
          <w:b/>
          <w:sz w:val="28"/>
          <w:szCs w:val="28"/>
        </w:rPr>
        <w:t>Соціальна відповідальність.</w:t>
      </w:r>
      <w:r>
        <w:rPr>
          <w:rFonts w:eastAsia="Times New Roman" w:cs="Times New Roman" w:ascii="Times New Roman" w:hAnsi="Times New Roman"/>
          <w:sz w:val="28"/>
          <w:szCs w:val="28"/>
        </w:rPr>
        <w:t xml:space="preserve"> Ветерани часто мають високий рівень соціальної відповідальності. Їхні бізнеси часто орієнтовані на вирішення соціальних проблем і підтримку місцевих громад.</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360" w:before="0" w:after="0"/>
        <w:ind w:firstLine="567"/>
        <w:jc w:val="both"/>
        <w:rPr>
          <w:b/>
        </w:rPr>
      </w:pPr>
      <w:r>
        <w:rPr>
          <w:rFonts w:eastAsia="Times New Roman" w:cs="Times New Roman" w:ascii="Times New Roman" w:hAnsi="Times New Roman"/>
          <w:b/>
          <w:sz w:val="28"/>
          <w:szCs w:val="28"/>
        </w:rPr>
        <w:t>Як ми можемо підтримати ветеранський бізнес?</w:t>
      </w:r>
    </w:p>
    <w:p>
      <w:pPr>
        <w:pStyle w:val="Normal11"/>
        <w:spacing w:lineRule="auto" w:line="360" w:before="0" w:after="0"/>
        <w:ind w:firstLine="567"/>
        <w:jc w:val="both"/>
        <w:rPr/>
      </w:pPr>
      <w:sdt>
        <w:sdtPr>
          <w:tag w:val="goog_rdk_0"/>
        </w:sdtPr>
        <w:sdtContent>
          <w:r>
            <w:rPr>
              <w:rFonts w:eastAsia="Arial Unicode MS" w:cs="Arial Unicode MS" w:ascii="Arial Unicode MS" w:hAnsi="Arial Unicode MS"/>
              <w:sz w:val="28"/>
              <w:szCs w:val="28"/>
            </w:rPr>
          </w:r>
          <w:r>
            <w:rPr>
              <w:rFonts w:eastAsia="Arial Unicode MS" w:cs="Arial Unicode MS" w:ascii="Arial Unicode MS" w:hAnsi="Arial Unicode MS"/>
              <w:sz w:val="28"/>
              <w:szCs w:val="28"/>
            </w:rPr>
            <w:t xml:space="preserve">✓ </w:t>
          </w:r>
          <w:r>
            <w:rPr>
              <w:rFonts w:eastAsia="Arial Unicode MS" w:cs="Arial Unicode MS" w:ascii="Arial Unicode MS" w:hAnsi="Arial Unicode MS"/>
              <w:sz w:val="28"/>
              <w:szCs w:val="28"/>
            </w:rPr>
            <w:t>Купуючи їхні продукти та послуги.</w:t>
          </w:r>
        </w:sdtContent>
      </w:sdt>
    </w:p>
    <w:p>
      <w:pPr>
        <w:pStyle w:val="Normal11"/>
        <w:spacing w:lineRule="auto" w:line="360" w:before="0" w:after="0"/>
        <w:ind w:firstLine="567"/>
        <w:jc w:val="both"/>
        <w:rPr/>
      </w:pPr>
      <w:sdt>
        <w:sdtPr>
          <w:tag w:val="goog_rdk_1"/>
        </w:sdtPr>
        <w:sdtContent>
          <w:r>
            <w:rPr>
              <w:rFonts w:eastAsia="Arial Unicode MS" w:cs="Arial Unicode MS" w:ascii="Arial Unicode MS" w:hAnsi="Arial Unicode MS"/>
              <w:sz w:val="28"/>
              <w:szCs w:val="28"/>
            </w:rPr>
          </w:r>
          <w:r>
            <w:rPr>
              <w:rFonts w:eastAsia="Arial Unicode MS" w:cs="Arial Unicode MS" w:ascii="Arial Unicode MS" w:hAnsi="Arial Unicode MS"/>
              <w:sz w:val="28"/>
              <w:szCs w:val="28"/>
            </w:rPr>
            <w:t xml:space="preserve">✓ </w:t>
          </w:r>
          <w:r>
            <w:rPr>
              <w:rFonts w:eastAsia="Arial Unicode MS" w:cs="Arial Unicode MS" w:ascii="Arial Unicode MS" w:hAnsi="Arial Unicode MS"/>
              <w:sz w:val="28"/>
              <w:szCs w:val="28"/>
            </w:rPr>
            <w:t>Розповсюджуючи інформацію про ветеранські бізнеси.</w:t>
          </w:r>
        </w:sdtContent>
      </w:sdt>
    </w:p>
    <w:p>
      <w:pPr>
        <w:pStyle w:val="Normal11"/>
        <w:spacing w:lineRule="auto" w:line="360" w:before="0" w:after="0"/>
        <w:ind w:firstLine="567"/>
        <w:jc w:val="both"/>
        <w:rPr/>
      </w:pPr>
      <w:sdt>
        <w:sdtPr>
          <w:tag w:val="goog_rdk_2"/>
        </w:sdtPr>
        <w:sdtContent>
          <w:r>
            <w:rPr>
              <w:rFonts w:eastAsia="Arial Unicode MS" w:cs="Arial Unicode MS" w:ascii="Arial Unicode MS" w:hAnsi="Arial Unicode MS"/>
              <w:sz w:val="28"/>
              <w:szCs w:val="28"/>
            </w:rPr>
          </w:r>
          <w:r>
            <w:rPr>
              <w:rFonts w:eastAsia="Arial Unicode MS" w:cs="Arial Unicode MS" w:ascii="Arial Unicode MS" w:hAnsi="Arial Unicode MS"/>
              <w:sz w:val="28"/>
              <w:szCs w:val="28"/>
            </w:rPr>
            <w:t xml:space="preserve">✓ </w:t>
          </w:r>
          <w:r>
            <w:rPr>
              <w:rFonts w:eastAsia="Arial Unicode MS" w:cs="Arial Unicode MS" w:ascii="Arial Unicode MS" w:hAnsi="Arial Unicode MS"/>
              <w:sz w:val="28"/>
              <w:szCs w:val="28"/>
            </w:rPr>
            <w:t>Інвестуючи в них.</w:t>
          </w:r>
        </w:sdtContent>
      </w:sdt>
    </w:p>
    <w:p>
      <w:pPr>
        <w:pStyle w:val="Normal11"/>
        <w:spacing w:lineRule="auto" w:line="360" w:before="0" w:after="0"/>
        <w:ind w:firstLine="567"/>
        <w:jc w:val="both"/>
        <w:rPr/>
      </w:pPr>
      <w:sdt>
        <w:sdtPr>
          <w:tag w:val="goog_rdk_3"/>
        </w:sdtPr>
        <w:sdtContent>
          <w:r>
            <w:rPr>
              <w:rFonts w:eastAsia="Arial Unicode MS" w:cs="Arial Unicode MS" w:ascii="Arial Unicode MS" w:hAnsi="Arial Unicode MS"/>
              <w:sz w:val="28"/>
              <w:szCs w:val="28"/>
            </w:rPr>
          </w:r>
          <w:r>
            <w:rPr>
              <w:rFonts w:eastAsia="Arial Unicode MS" w:cs="Arial Unicode MS" w:ascii="Arial Unicode MS" w:hAnsi="Arial Unicode MS"/>
              <w:sz w:val="28"/>
              <w:szCs w:val="28"/>
            </w:rPr>
            <w:t xml:space="preserve">✓ </w:t>
          </w:r>
          <w:r>
            <w:rPr>
              <w:rFonts w:eastAsia="Arial Unicode MS" w:cs="Arial Unicode MS" w:ascii="Arial Unicode MS" w:hAnsi="Arial Unicode MS"/>
              <w:sz w:val="28"/>
              <w:szCs w:val="28"/>
            </w:rPr>
            <w:t>Надаючи консультації та менторство.</w:t>
          </w:r>
        </w:sdtContent>
      </w:sdt>
    </w:p>
    <w:p>
      <w:pPr>
        <w:pStyle w:val="Normal11"/>
        <w:spacing w:lineRule="auto" w:line="360" w:before="0" w:after="0"/>
        <w:ind w:firstLine="567"/>
        <w:jc w:val="both"/>
        <w:rPr/>
      </w:pPr>
      <w:sdt>
        <w:sdtPr>
          <w:tag w:val="goog_rdk_4"/>
        </w:sdtPr>
        <w:sdtContent>
          <w:r>
            <w:rPr>
              <w:rFonts w:eastAsia="Arial Unicode MS" w:cs="Arial Unicode MS" w:ascii="Arial Unicode MS" w:hAnsi="Arial Unicode MS"/>
              <w:sz w:val="28"/>
              <w:szCs w:val="28"/>
            </w:rPr>
          </w:r>
          <w:r>
            <w:rPr>
              <w:rFonts w:eastAsia="Arial Unicode MS" w:cs="Arial Unicode MS" w:ascii="Arial Unicode MS" w:hAnsi="Arial Unicode MS"/>
              <w:sz w:val="28"/>
              <w:szCs w:val="28"/>
            </w:rPr>
            <w:t xml:space="preserve">✓ </w:t>
          </w:r>
          <w:r>
            <w:rPr>
              <w:rFonts w:eastAsia="Arial Unicode MS" w:cs="Arial Unicode MS" w:ascii="Arial Unicode MS" w:hAnsi="Arial Unicode MS"/>
              <w:sz w:val="28"/>
              <w:szCs w:val="28"/>
            </w:rPr>
            <w:t>Беручи участь у громадських ініціативах, що підтримують ветеранське підприємництво.</w:t>
          </w:r>
        </w:sdtContent>
      </w:sdt>
    </w:p>
    <w:p>
      <w:pPr>
        <w:pStyle w:val="Normal11"/>
        <w:spacing w:lineRule="auto" w:line="360" w:before="0" w:after="0"/>
        <w:ind w:firstLine="567"/>
        <w:jc w:val="both"/>
        <w:rPr/>
      </w:pPr>
      <w:r>
        <w:rPr>
          <w:rFonts w:eastAsia="Times New Roman" w:cs="Times New Roman" w:ascii="Times New Roman" w:hAnsi="Times New Roman"/>
          <w:sz w:val="28"/>
          <w:szCs w:val="28"/>
        </w:rPr>
        <w:t>Підтримуючи ветеранський бізнес, ми не тільки допомагаємо окремим людям, а й сприяємо розвитку всього суспільства.</w:t>
      </w:r>
    </w:p>
    <w:p>
      <w:pPr>
        <w:pStyle w:val="Normal11"/>
        <w:spacing w:lineRule="auto" w:line="360" w:before="0" w:after="0"/>
        <w:ind w:firstLine="567"/>
        <w:jc w:val="both"/>
        <w:rPr/>
      </w:pPr>
      <w:r>
        <w:rPr>
          <w:rFonts w:eastAsia="Times New Roman" w:cs="Times New Roman" w:ascii="Times New Roman" w:hAnsi="Times New Roman"/>
          <w:sz w:val="28"/>
          <w:szCs w:val="28"/>
        </w:rPr>
        <w:t>Чи хотіли б Ви дізнатися більше про конкретні програми підтримки ветеранського бізнесу в Україні чи інших країнах?</w:t>
      </w:r>
    </w:p>
    <w:p>
      <w:pPr>
        <w:pStyle w:val="Normal11"/>
        <w:spacing w:lineRule="auto" w:line="360" w:before="0" w:after="0"/>
        <w:ind w:firstLine="567"/>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360" w:before="0" w:after="0"/>
        <w:ind w:firstLine="567"/>
        <w:jc w:val="center"/>
        <w:rPr/>
      </w:pPr>
      <w:r>
        <w:rPr>
          <w:rFonts w:eastAsia="Times New Roman" w:cs="Times New Roman" w:ascii="Times New Roman" w:hAnsi="Times New Roman"/>
          <w:b/>
          <w:sz w:val="28"/>
          <w:szCs w:val="28"/>
        </w:rPr>
        <w:t>Вдалі бізнеси ветеранів в Україні: приклади та натхнення</w:t>
      </w:r>
    </w:p>
    <w:p>
      <w:pPr>
        <w:pStyle w:val="Normal11"/>
        <w:spacing w:lineRule="auto" w:line="360" w:before="0" w:after="0"/>
        <w:ind w:firstLine="567"/>
        <w:jc w:val="right"/>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360" w:before="0" w:after="0"/>
        <w:ind w:firstLine="567"/>
        <w:jc w:val="both"/>
        <w:rPr/>
      </w:pPr>
      <w:r>
        <w:rPr>
          <w:rFonts w:eastAsia="Times New Roman" w:cs="Times New Roman" w:ascii="Times New Roman" w:hAnsi="Times New Roman"/>
          <w:sz w:val="28"/>
          <w:szCs w:val="28"/>
        </w:rPr>
        <w:t>Українські ветерани, демонструючи неймовірну силу духу та підприємницького мислення, створюють успішні бізнеси. Їхні історії є справжнім джерелом натхнення та доказом того, що здатність до адаптації та прагнення до розвитку не мають меж.</w:t>
      </w:r>
    </w:p>
    <w:p>
      <w:pPr>
        <w:pStyle w:val="Normal11"/>
        <w:spacing w:lineRule="auto" w:line="360" w:before="0" w:after="0"/>
        <w:ind w:firstLine="567"/>
        <w:jc w:val="both"/>
        <w:rPr>
          <w:rFonts w:ascii="Times New Roman" w:hAnsi="Times New Roman" w:eastAsia="Times New Roman" w:cs="Times New Roman"/>
          <w:b/>
          <w:i/>
          <w:i/>
          <w:sz w:val="28"/>
          <w:szCs w:val="28"/>
        </w:rPr>
      </w:pPr>
      <w:r>
        <w:rPr>
          <w:rFonts w:eastAsia="Times New Roman" w:cs="Times New Roman" w:ascii="Times New Roman" w:hAnsi="Times New Roman"/>
          <w:b/>
          <w:i/>
          <w:sz w:val="28"/>
          <w:szCs w:val="28"/>
        </w:rPr>
      </w:r>
    </w:p>
    <w:p>
      <w:pPr>
        <w:pStyle w:val="Normal11"/>
        <w:spacing w:lineRule="auto" w:line="360" w:before="0" w:after="0"/>
        <w:ind w:firstLine="567"/>
        <w:jc w:val="center"/>
        <w:rPr/>
      </w:pPr>
      <w:r>
        <w:rPr>
          <w:rFonts w:eastAsia="Times New Roman" w:cs="Times New Roman" w:ascii="Times New Roman" w:hAnsi="Times New Roman"/>
          <w:b/>
          <w:i/>
          <w:sz w:val="28"/>
          <w:szCs w:val="28"/>
        </w:rPr>
        <w:t>Чому ветеранський бізнес набирає обертів?</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360" w:before="0" w:after="0"/>
        <w:ind w:firstLine="567"/>
        <w:jc w:val="both"/>
        <w:rPr/>
      </w:pPr>
      <w:r>
        <w:rPr>
          <w:rFonts w:eastAsia="Times New Roman" w:cs="Times New Roman" w:ascii="Times New Roman" w:hAnsi="Times New Roman"/>
          <w:b/>
          <w:sz w:val="28"/>
          <w:szCs w:val="28"/>
        </w:rPr>
        <w:t>Досвід і навички.</w:t>
      </w:r>
      <w:r>
        <w:rPr>
          <w:rFonts w:eastAsia="Times New Roman" w:cs="Times New Roman" w:ascii="Times New Roman" w:hAnsi="Times New Roman"/>
          <w:sz w:val="28"/>
          <w:szCs w:val="28"/>
        </w:rPr>
        <w:t xml:space="preserve"> Військова служба розвиває лідерські якості, вміння працювати в команді, ухвалювати рішення в складних ситуаціях і керувати ресурсами.</w:t>
      </w:r>
    </w:p>
    <w:p>
      <w:pPr>
        <w:pStyle w:val="Normal11"/>
        <w:spacing w:lineRule="auto" w:line="360" w:before="0" w:after="0"/>
        <w:ind w:firstLine="567"/>
        <w:jc w:val="both"/>
        <w:rPr/>
      </w:pPr>
      <w:r>
        <w:rPr>
          <w:rFonts w:eastAsia="Times New Roman" w:cs="Times New Roman" w:ascii="Times New Roman" w:hAnsi="Times New Roman"/>
          <w:b/>
          <w:sz w:val="28"/>
          <w:szCs w:val="28"/>
        </w:rPr>
        <w:t>Підтримка держави.</w:t>
      </w:r>
      <w:r>
        <w:rPr>
          <w:rFonts w:eastAsia="Times New Roman" w:cs="Times New Roman" w:ascii="Times New Roman" w:hAnsi="Times New Roman"/>
          <w:sz w:val="28"/>
          <w:szCs w:val="28"/>
        </w:rPr>
        <w:t xml:space="preserve"> Держава надає фінансову допомогу, консультації та інші види підтримки для розвитку ветеранського бізнесу.</w:t>
      </w:r>
    </w:p>
    <w:p>
      <w:pPr>
        <w:pStyle w:val="Normal11"/>
        <w:spacing w:lineRule="auto" w:line="360" w:before="0" w:after="0"/>
        <w:ind w:firstLine="567"/>
        <w:jc w:val="both"/>
        <w:rPr/>
      </w:pPr>
      <w:r>
        <w:rPr>
          <w:rFonts w:eastAsia="Times New Roman" w:cs="Times New Roman" w:ascii="Times New Roman" w:hAnsi="Times New Roman"/>
          <w:b/>
          <w:sz w:val="28"/>
          <w:szCs w:val="28"/>
        </w:rPr>
        <w:t>Соціальна відповідальність.</w:t>
      </w:r>
      <w:r>
        <w:rPr>
          <w:rFonts w:eastAsia="Times New Roman" w:cs="Times New Roman" w:ascii="Times New Roman" w:hAnsi="Times New Roman"/>
          <w:sz w:val="28"/>
          <w:szCs w:val="28"/>
        </w:rPr>
        <w:t xml:space="preserve"> Споживачі все частіше обирають товари та послуги, вироблені ветеранами, підтримуючи їхню справу.</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360" w:before="0" w:after="0"/>
        <w:ind w:firstLine="567"/>
        <w:jc w:val="center"/>
        <w:rPr/>
      </w:pPr>
      <w:r>
        <w:rPr>
          <w:rFonts w:eastAsia="Times New Roman" w:cs="Times New Roman" w:ascii="Times New Roman" w:hAnsi="Times New Roman"/>
          <w:b/>
          <w:sz w:val="28"/>
          <w:szCs w:val="28"/>
        </w:rPr>
        <w:t>Приклади успішних ветеранських бізнесів:</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360" w:before="0" w:after="0"/>
        <w:ind w:firstLine="567"/>
        <w:jc w:val="both"/>
        <w:rPr/>
      </w:pPr>
      <w:r>
        <w:rPr>
          <w:rFonts w:eastAsia="Times New Roman" w:cs="Times New Roman" w:ascii="Times New Roman" w:hAnsi="Times New Roman"/>
          <w:b/>
          <w:i/>
          <w:sz w:val="28"/>
          <w:szCs w:val="28"/>
        </w:rPr>
        <w:t>Виробництво продуктів харчування</w:t>
      </w:r>
    </w:p>
    <w:p>
      <w:pPr>
        <w:pStyle w:val="Normal11"/>
        <w:spacing w:lineRule="auto" w:line="360" w:before="0" w:after="0"/>
        <w:ind w:firstLine="567"/>
        <w:jc w:val="both"/>
        <w:rPr/>
      </w:pPr>
      <w:r>
        <w:rPr>
          <w:rFonts w:eastAsia="Times New Roman" w:cs="Times New Roman" w:ascii="Times New Roman" w:hAnsi="Times New Roman"/>
          <w:sz w:val="28"/>
          <w:szCs w:val="28"/>
        </w:rPr>
        <w:t>М'ясні делікатеси. Багато ветеранів відкривають власні міні-м'ясокомбінати, виробляючи якісні ковбаси, сало та інші м'ясні продукти за традиційними рецептами.</w:t>
      </w:r>
    </w:p>
    <w:p>
      <w:pPr>
        <w:pStyle w:val="Normal11"/>
        <w:spacing w:lineRule="auto" w:line="360" w:before="0" w:after="0"/>
        <w:ind w:firstLine="567"/>
        <w:jc w:val="both"/>
        <w:rPr/>
      </w:pPr>
      <w:r>
        <w:rPr>
          <w:rFonts w:eastAsia="Times New Roman" w:cs="Times New Roman" w:ascii="Times New Roman" w:hAnsi="Times New Roman"/>
          <w:sz w:val="28"/>
          <w:szCs w:val="28"/>
        </w:rPr>
        <w:t>Пивоварні. Військові, які захоплюються пивоварінням, створюють крафтові пивоварні, пропонуючи унікальні сорти пива.</w:t>
      </w:r>
    </w:p>
    <w:p>
      <w:pPr>
        <w:pStyle w:val="Normal11"/>
        <w:spacing w:lineRule="auto" w:line="360" w:before="0" w:after="0"/>
        <w:ind w:firstLine="567"/>
        <w:jc w:val="both"/>
        <w:rPr/>
      </w:pPr>
      <w:r>
        <w:rPr>
          <w:rFonts w:eastAsia="Times New Roman" w:cs="Times New Roman" w:ascii="Times New Roman" w:hAnsi="Times New Roman"/>
          <w:sz w:val="28"/>
          <w:szCs w:val="28"/>
        </w:rPr>
        <w:t>Медова продукція. Бджолярство стає популярним серед ветеранів, які виробляють різноманітні медові продукти та пропонують бджолотерапію.</w:t>
      </w:r>
    </w:p>
    <w:p>
      <w:pPr>
        <w:pStyle w:val="Normal11"/>
        <w:spacing w:lineRule="auto" w:line="360" w:before="0" w:after="0"/>
        <w:ind w:firstLine="567"/>
        <w:jc w:val="both"/>
        <w:rPr/>
      </w:pPr>
      <w:r>
        <w:rPr>
          <w:rFonts w:eastAsia="Times New Roman" w:cs="Times New Roman" w:ascii="Times New Roman" w:hAnsi="Times New Roman"/>
          <w:sz w:val="28"/>
          <w:szCs w:val="28"/>
        </w:rPr>
        <w:t>Автосервіси. Досвід роботи з технікою допомагає ветеранам відкривати власні автосервіси, надаючи якісні послуги з ремонту автомобілів.</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Будівельні компанії. Ветерани створюють будівельні компанії, які спеціалізуються на ремонті та будівництві житла.</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Будівельна бригада ветеранів. Окремий бізнес, який займається дрібним або великим ремонтом.</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Туристичні агентства. Багато ветеранів, які подорожували під час служби, відкривають туристичні агентства, організовуючи поїздки в різні куточки світу, розробляючи туристичні маршрути. </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IT-сфера:</w:t>
      </w:r>
    </w:p>
    <w:p>
      <w:pPr>
        <w:pStyle w:val="Normal11"/>
        <w:numPr>
          <w:ilvl w:val="0"/>
          <w:numId w:val="12"/>
        </w:numPr>
        <w:spacing w:lineRule="auto" w:line="360" w:before="0" w:after="0"/>
        <w:ind w:hanging="360" w:left="720"/>
        <w:jc w:val="both"/>
        <w:rPr>
          <w:rFonts w:ascii="Times New Roman" w:hAnsi="Times New Roman" w:eastAsia="Times New Roman" w:cs="Times New Roman"/>
          <w:sz w:val="28"/>
          <w:szCs w:val="28"/>
          <w:u w:val="none"/>
        </w:rPr>
      </w:pPr>
      <w:r>
        <w:rPr>
          <w:rFonts w:eastAsia="Times New Roman" w:cs="Times New Roman" w:ascii="Times New Roman" w:hAnsi="Times New Roman"/>
          <w:sz w:val="28"/>
          <w:szCs w:val="28"/>
        </w:rPr>
        <w:t>розробка програмного забезпечення. Ветерани з досвідом у IT створюють власні IT-компанії, розробляючи програмне забезпечення для різних галузей;</w:t>
      </w:r>
    </w:p>
    <w:p>
      <w:pPr>
        <w:pStyle w:val="Normal11"/>
        <w:numPr>
          <w:ilvl w:val="0"/>
          <w:numId w:val="12"/>
        </w:numPr>
        <w:spacing w:lineRule="auto" w:line="360" w:before="0" w:after="0"/>
        <w:ind w:hanging="360" w:left="720"/>
        <w:jc w:val="both"/>
        <w:rPr>
          <w:rFonts w:ascii="Times New Roman" w:hAnsi="Times New Roman" w:eastAsia="Times New Roman" w:cs="Times New Roman"/>
          <w:sz w:val="28"/>
          <w:szCs w:val="28"/>
          <w:u w:val="none"/>
        </w:rPr>
      </w:pPr>
      <w:r>
        <w:rPr>
          <w:rFonts w:eastAsia="Times New Roman" w:cs="Times New Roman" w:ascii="Times New Roman" w:hAnsi="Times New Roman"/>
          <w:sz w:val="28"/>
          <w:szCs w:val="28"/>
        </w:rPr>
        <w:t>послуги в галузі інформаційних технологій;</w:t>
      </w:r>
    </w:p>
    <w:p>
      <w:pPr>
        <w:pStyle w:val="Normal11"/>
        <w:numPr>
          <w:ilvl w:val="0"/>
          <w:numId w:val="12"/>
        </w:numPr>
        <w:spacing w:lineRule="auto" w:line="360" w:before="0" w:after="0"/>
        <w:ind w:hanging="360" w:left="720"/>
        <w:jc w:val="both"/>
        <w:rPr>
          <w:rFonts w:ascii="Times New Roman" w:hAnsi="Times New Roman" w:eastAsia="Times New Roman" w:cs="Times New Roman"/>
          <w:sz w:val="28"/>
          <w:szCs w:val="28"/>
          <w:u w:val="none"/>
        </w:rPr>
      </w:pPr>
      <w:r>
        <w:rPr>
          <w:rFonts w:eastAsia="Times New Roman" w:cs="Times New Roman" w:ascii="Times New Roman" w:hAnsi="Times New Roman"/>
          <w:sz w:val="28"/>
          <w:szCs w:val="28"/>
        </w:rPr>
        <w:t>створення веб-сайтів. Ветерани допомагають іншим підприємцям створювати та просувати їхні веб-сайти.</w:t>
      </w:r>
    </w:p>
    <w:p>
      <w:pPr>
        <w:pStyle w:val="Normal11"/>
        <w:spacing w:lineRule="auto" w:line="360" w:before="0" w:after="0"/>
        <w:ind w:firstLine="567"/>
        <w:jc w:val="both"/>
        <w:rPr/>
      </w:pPr>
      <w:r>
        <w:rPr>
          <w:rFonts w:eastAsia="Times New Roman" w:cs="Times New Roman" w:ascii="Times New Roman" w:hAnsi="Times New Roman"/>
          <w:sz w:val="28"/>
          <w:szCs w:val="28"/>
        </w:rPr>
        <w:t>Консультації з кібербезпеки. Досвід роботи з інформаційною безпекою дозволяє ветеранам надавати консультації з кібербезпеки.</w:t>
      </w:r>
    </w:p>
    <w:p>
      <w:pPr>
        <w:pStyle w:val="Normal11"/>
        <w:spacing w:lineRule="auto" w:line="360" w:before="0" w:after="0"/>
        <w:ind w:hanging="0" w:left="0"/>
        <w:jc w:val="both"/>
        <w:rPr/>
      </w:pPr>
      <w:r>
        <w:rPr/>
      </w:r>
    </w:p>
    <w:p>
      <w:pPr>
        <w:pStyle w:val="Normal11"/>
        <w:spacing w:lineRule="auto" w:line="360" w:before="0" w:after="0"/>
        <w:ind w:firstLine="567"/>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360" w:before="0" w:after="0"/>
        <w:ind w:firstLine="567"/>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360" w:before="0" w:after="0"/>
        <w:ind w:firstLine="567"/>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360" w:before="0" w:after="0"/>
        <w:ind w:firstLine="567"/>
        <w:jc w:val="center"/>
        <w:rPr/>
      </w:pPr>
      <w:r>
        <w:rPr>
          <w:rFonts w:eastAsia="Times New Roman" w:cs="Times New Roman" w:ascii="Times New Roman" w:hAnsi="Times New Roman"/>
          <w:b/>
          <w:sz w:val="28"/>
          <w:szCs w:val="28"/>
        </w:rPr>
        <w:t>ПІДТРИМКА ВЕТЕРАНСЬКОГО БІЗНЕСУ. ПРИКЛАД ЄВРОПИ</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360" w:before="0" w:after="0"/>
        <w:ind w:firstLine="567"/>
        <w:jc w:val="both"/>
        <w:rPr/>
      </w:pPr>
      <w:r>
        <w:rPr>
          <w:rFonts w:eastAsia="Times New Roman" w:cs="Times New Roman" w:ascii="Times New Roman" w:hAnsi="Times New Roman"/>
          <w:sz w:val="28"/>
          <w:szCs w:val="28"/>
        </w:rPr>
        <w:t>Європейські країни активно працюють над створенням сприятливого середовища для розвитку ветеранського бізнесу. Нижче наведені декілька прикладів ініціатив і програм, які реалізуються в різних країнах Європі.</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360" w:before="0" w:after="0"/>
        <w:ind w:firstLine="567"/>
        <w:jc w:val="center"/>
        <w:rPr/>
      </w:pPr>
      <w:r>
        <w:rPr>
          <w:rFonts w:eastAsia="Times New Roman" w:cs="Times New Roman" w:ascii="Times New Roman" w:hAnsi="Times New Roman"/>
          <w:b/>
          <w:sz w:val="28"/>
          <w:szCs w:val="28"/>
        </w:rPr>
        <w:t>ВЕЛИКА БРИТАНІЯ</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Велика Британія має одну з найрозвиненіших систем підтримки ветеранського бізнесу в світі. Держава, приватні компанії та благодійні організації об'єднують свої зусилля, щоб забезпечити ветеранам усі необхідні ресурси для успішного запуску та розвитку власної справи.</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360" w:before="0" w:after="0"/>
        <w:ind w:firstLine="567"/>
        <w:jc w:val="both"/>
        <w:rPr/>
      </w:pPr>
      <w:r>
        <w:rPr>
          <w:rFonts w:eastAsia="Times New Roman" w:cs="Times New Roman" w:ascii="Times New Roman" w:hAnsi="Times New Roman"/>
          <w:sz w:val="28"/>
          <w:szCs w:val="28"/>
        </w:rPr>
        <w:t>Державна підтримка</w:t>
      </w:r>
    </w:p>
    <w:p>
      <w:pPr>
        <w:pStyle w:val="Normal11"/>
        <w:spacing w:lineRule="auto" w:line="360" w:before="0" w:after="0"/>
        <w:ind w:firstLine="567"/>
        <w:jc w:val="both"/>
        <w:rPr/>
      </w:pPr>
      <w:r>
        <w:rPr>
          <w:rFonts w:eastAsia="Times New Roman" w:cs="Times New Roman" w:ascii="Times New Roman" w:hAnsi="Times New Roman"/>
          <w:b/>
          <w:sz w:val="28"/>
          <w:szCs w:val="28"/>
        </w:rPr>
        <w:t>Career Transition Partnership (CTP):</w:t>
      </w:r>
      <w:r>
        <w:rPr>
          <w:rFonts w:eastAsia="Times New Roman" w:cs="Times New Roman" w:ascii="Times New Roman" w:hAnsi="Times New Roman"/>
          <w:sz w:val="28"/>
          <w:szCs w:val="28"/>
        </w:rPr>
        <w:t xml:space="preserve"> Ця програма, що фінансується Міністерством оборони, допомагає військовим переходити на цивільний ринок праці, включаючи підтримку підприємництва. CTP пропонує ветеранам тренінги, консультації та допомогу в пошуку роботи.</w:t>
      </w:r>
    </w:p>
    <w:p>
      <w:pPr>
        <w:pStyle w:val="Normal11"/>
        <w:spacing w:lineRule="auto" w:line="360" w:before="0" w:after="0"/>
        <w:ind w:firstLine="567"/>
        <w:jc w:val="both"/>
        <w:rPr/>
      </w:pPr>
      <w:r>
        <w:rPr>
          <w:rFonts w:eastAsia="Times New Roman" w:cs="Times New Roman" w:ascii="Times New Roman" w:hAnsi="Times New Roman"/>
          <w:b/>
          <w:sz w:val="28"/>
          <w:szCs w:val="28"/>
        </w:rPr>
        <w:t>The Armed Forces Covenant Fund Trust:</w:t>
      </w:r>
      <w:r>
        <w:rPr>
          <w:rFonts w:eastAsia="Times New Roman" w:cs="Times New Roman" w:ascii="Times New Roman" w:hAnsi="Times New Roman"/>
          <w:sz w:val="28"/>
          <w:szCs w:val="28"/>
        </w:rPr>
        <w:t xml:space="preserve"> Цей фонд надає фінансову підтримку різним ініціативам, спрямованим на покращення життя ветеранів, включаючи розвиток ветеранського бізнесу.</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Start-Up Loans Company:</w:t>
      </w:r>
      <w:r>
        <w:rPr>
          <w:rFonts w:eastAsia="Times New Roman" w:cs="Times New Roman" w:ascii="Times New Roman" w:hAnsi="Times New Roman"/>
          <w:sz w:val="28"/>
          <w:szCs w:val="28"/>
        </w:rPr>
        <w:t xml:space="preserve"> Ветерани можуть отримати безпроцентні позики на розвиток свого бізнесу через цю державну програму.</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360" w:before="0" w:after="0"/>
        <w:ind w:firstLine="567"/>
        <w:jc w:val="both"/>
        <w:rPr/>
      </w:pPr>
      <w:r>
        <w:rPr>
          <w:rFonts w:eastAsia="Times New Roman" w:cs="Times New Roman" w:ascii="Times New Roman" w:hAnsi="Times New Roman"/>
          <w:sz w:val="28"/>
          <w:szCs w:val="28"/>
        </w:rPr>
        <w:t>Приватний сектор</w:t>
      </w:r>
    </w:p>
    <w:p>
      <w:pPr>
        <w:pStyle w:val="Normal11"/>
        <w:spacing w:lineRule="auto" w:line="360" w:before="0" w:after="0"/>
        <w:ind w:firstLine="567"/>
        <w:jc w:val="both"/>
        <w:rPr/>
      </w:pPr>
      <w:r>
        <w:rPr>
          <w:rFonts w:eastAsia="Times New Roman" w:cs="Times New Roman" w:ascii="Times New Roman" w:hAnsi="Times New Roman"/>
          <w:b/>
          <w:sz w:val="28"/>
          <w:szCs w:val="28"/>
        </w:rPr>
        <w:t>Корпоративні програми:</w:t>
      </w:r>
      <w:r>
        <w:rPr>
          <w:rFonts w:eastAsia="Times New Roman" w:cs="Times New Roman" w:ascii="Times New Roman" w:hAnsi="Times New Roman"/>
          <w:sz w:val="28"/>
          <w:szCs w:val="28"/>
        </w:rPr>
        <w:t xml:space="preserve"> Багато великих компаній у Великій Британії мають спеціальні програми для найму ветеранів і підтримки їхнього підприємництва. Наприклад, програми менторства, стажування та партнерства з ветеранськими організаціями.</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Інвестування</w:t>
      </w:r>
      <w:r>
        <w:rPr>
          <w:rFonts w:eastAsia="Times New Roman" w:cs="Times New Roman" w:ascii="Times New Roman" w:hAnsi="Times New Roman"/>
          <w:sz w:val="28"/>
          <w:szCs w:val="28"/>
        </w:rPr>
        <w:t>: Ангельські інвестори та венчурні фонди все частіше інвестують у ветеранські стартапи, вбачаючи в них великий потенціал.</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360" w:before="0" w:after="0"/>
        <w:ind w:firstLine="567"/>
        <w:jc w:val="both"/>
        <w:rPr/>
      </w:pPr>
      <w:r>
        <w:rPr>
          <w:rFonts w:eastAsia="Times New Roman" w:cs="Times New Roman" w:ascii="Times New Roman" w:hAnsi="Times New Roman"/>
          <w:sz w:val="28"/>
          <w:szCs w:val="28"/>
        </w:rPr>
        <w:t>Благодійні організації</w:t>
      </w:r>
    </w:p>
    <w:p>
      <w:pPr>
        <w:pStyle w:val="Normal11"/>
        <w:spacing w:lineRule="auto" w:line="360" w:before="0" w:after="0"/>
        <w:ind w:firstLine="567"/>
        <w:jc w:val="both"/>
        <w:rPr/>
      </w:pPr>
      <w:r>
        <w:rPr>
          <w:rFonts w:eastAsia="Times New Roman" w:cs="Times New Roman" w:ascii="Times New Roman" w:hAnsi="Times New Roman"/>
          <w:b/>
          <w:sz w:val="28"/>
          <w:szCs w:val="28"/>
        </w:rPr>
        <w:t>The Royal British Legion:</w:t>
      </w:r>
      <w:r>
        <w:rPr>
          <w:rFonts w:eastAsia="Times New Roman" w:cs="Times New Roman" w:ascii="Times New Roman" w:hAnsi="Times New Roman"/>
          <w:sz w:val="28"/>
          <w:szCs w:val="28"/>
        </w:rPr>
        <w:t xml:space="preserve"> Одна з найбільших ветеранських організацій у Великій Британії, яка надає широкий спектр послуг, включаючи фінансову допомогу, консультації та підтримку в створенні бізнесу. </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SSAFA:</w:t>
      </w:r>
      <w:r>
        <w:rPr>
          <w:rFonts w:eastAsia="Times New Roman" w:cs="Times New Roman" w:ascii="Times New Roman" w:hAnsi="Times New Roman"/>
          <w:sz w:val="28"/>
          <w:szCs w:val="28"/>
        </w:rPr>
        <w:t xml:space="preserve"> Ця благодійна організація також надає фінансову допомогу та інші види підтримки ветеранам, включаючи допомогу в запуску бізнесу.</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Чому ветеранський бізнес процвітає у Великій Британії?</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numPr>
          <w:ilvl w:val="0"/>
          <w:numId w:val="23"/>
        </w:numPr>
        <w:spacing w:lineRule="auto" w:line="360" w:before="0" w:after="0"/>
        <w:ind w:hanging="360" w:left="720"/>
        <w:jc w:val="both"/>
        <w:rPr>
          <w:rFonts w:ascii="Times New Roman" w:hAnsi="Times New Roman" w:eastAsia="Times New Roman" w:cs="Times New Roman"/>
          <w:sz w:val="28"/>
          <w:szCs w:val="28"/>
          <w:u w:val="none"/>
        </w:rPr>
      </w:pPr>
      <w:r>
        <w:rPr>
          <w:rFonts w:eastAsia="Times New Roman" w:cs="Times New Roman" w:ascii="Times New Roman" w:hAnsi="Times New Roman"/>
          <w:sz w:val="28"/>
          <w:szCs w:val="28"/>
        </w:rPr>
        <w:t>Сильна підтримка держави. Уряд Великої Британії розуміє важливість підтримки ветеранів і створює для них сприятливі умови для розвитку бізнесу.</w:t>
      </w:r>
    </w:p>
    <w:p>
      <w:pPr>
        <w:pStyle w:val="Normal11"/>
        <w:numPr>
          <w:ilvl w:val="0"/>
          <w:numId w:val="23"/>
        </w:numPr>
        <w:spacing w:lineRule="auto" w:line="360" w:before="0" w:after="0"/>
        <w:ind w:hanging="360" w:left="720"/>
        <w:jc w:val="both"/>
        <w:rPr>
          <w:rFonts w:ascii="Times New Roman" w:hAnsi="Times New Roman" w:eastAsia="Times New Roman" w:cs="Times New Roman"/>
          <w:sz w:val="28"/>
          <w:szCs w:val="28"/>
          <w:u w:val="none"/>
        </w:rPr>
      </w:pPr>
      <w:r>
        <w:rPr>
          <w:rFonts w:eastAsia="Times New Roman" w:cs="Times New Roman" w:ascii="Times New Roman" w:hAnsi="Times New Roman"/>
          <w:sz w:val="28"/>
          <w:szCs w:val="28"/>
        </w:rPr>
        <w:t>Розвинена екосистема підприємництва. Велика Британія має сильну культуру підприємництва, що сприяє розвитку нових бізнесів, у тому числі ветеранських.</w:t>
      </w:r>
    </w:p>
    <w:p>
      <w:pPr>
        <w:pStyle w:val="Normal11"/>
        <w:numPr>
          <w:ilvl w:val="0"/>
          <w:numId w:val="23"/>
        </w:numPr>
        <w:spacing w:lineRule="auto" w:line="360" w:before="0" w:after="0"/>
        <w:ind w:hanging="360" w:left="720"/>
        <w:jc w:val="both"/>
        <w:rPr>
          <w:rFonts w:ascii="Times New Roman" w:hAnsi="Times New Roman" w:eastAsia="Times New Roman" w:cs="Times New Roman"/>
          <w:sz w:val="28"/>
          <w:szCs w:val="28"/>
          <w:u w:val="none"/>
        </w:rPr>
      </w:pPr>
      <w:r>
        <w:rPr>
          <w:rFonts w:eastAsia="Times New Roman" w:cs="Times New Roman" w:ascii="Times New Roman" w:hAnsi="Times New Roman"/>
          <w:sz w:val="28"/>
          <w:szCs w:val="28"/>
        </w:rPr>
        <w:t>Мережі та спільноти. Існує багато ветеранських організацій і мереж, які об'єднують ветеранів-підприємців і надають їм взаємодопомогу.</w:t>
      </w:r>
    </w:p>
    <w:p>
      <w:pPr>
        <w:pStyle w:val="Normal11"/>
        <w:numPr>
          <w:ilvl w:val="0"/>
          <w:numId w:val="23"/>
        </w:numPr>
        <w:spacing w:lineRule="auto" w:line="360" w:before="0" w:after="0"/>
        <w:ind w:hanging="360" w:left="720"/>
        <w:jc w:val="both"/>
        <w:rPr>
          <w:rFonts w:ascii="Times New Roman" w:hAnsi="Times New Roman" w:eastAsia="Times New Roman" w:cs="Times New Roman"/>
          <w:sz w:val="28"/>
          <w:szCs w:val="28"/>
          <w:u w:val="none"/>
        </w:rPr>
      </w:pPr>
      <w:r>
        <w:rPr>
          <w:rFonts w:eastAsia="Times New Roman" w:cs="Times New Roman" w:ascii="Times New Roman" w:hAnsi="Times New Roman"/>
          <w:sz w:val="28"/>
          <w:szCs w:val="28"/>
        </w:rPr>
        <w:t>Навички та досвід ветеранів. Військова служба розвиває в людях лідерські якості, дисципліну, здатність працювати в команді, що є цінними для будь-якого бізнесу.</w:t>
      </w:r>
    </w:p>
    <w:p>
      <w:pPr>
        <w:pStyle w:val="Normal11"/>
        <w:spacing w:lineRule="auto" w:line="360" w:before="0" w:after="0"/>
        <w:ind w:hanging="0" w:left="72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Приклади успішних ветеранських бізнесів у Великій Британії</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360" w:before="0" w:after="0"/>
        <w:ind w:firstLine="567"/>
        <w:jc w:val="both"/>
        <w:rPr/>
      </w:pPr>
      <w:r>
        <w:rPr>
          <w:rFonts w:eastAsia="Times New Roman" w:cs="Times New Roman" w:ascii="Times New Roman" w:hAnsi="Times New Roman"/>
          <w:i/>
          <w:sz w:val="28"/>
          <w:szCs w:val="28"/>
        </w:rPr>
        <w:t>Nomad Barber</w:t>
      </w:r>
      <w:r>
        <w:rPr>
          <w:rFonts w:eastAsia="Times New Roman" w:cs="Times New Roman" w:ascii="Times New Roman" w:hAnsi="Times New Roman"/>
          <w:sz w:val="28"/>
          <w:szCs w:val="28"/>
        </w:rPr>
        <w:t>: Мобільний барбершоп, заснований ветераном, який пропонує послуги з гоління та стрижки прямо на дому чи в офісі клієнта.</w:t>
      </w:r>
    </w:p>
    <w:p>
      <w:pPr>
        <w:pStyle w:val="Normal11"/>
        <w:spacing w:lineRule="auto" w:line="360" w:before="0" w:after="0"/>
        <w:ind w:firstLine="567"/>
        <w:jc w:val="both"/>
        <w:rPr/>
      </w:pPr>
      <w:r>
        <w:rPr>
          <w:rFonts w:eastAsia="Times New Roman" w:cs="Times New Roman" w:ascii="Times New Roman" w:hAnsi="Times New Roman"/>
          <w:i/>
          <w:sz w:val="28"/>
          <w:szCs w:val="28"/>
        </w:rPr>
        <w:t>Veterans' Aid</w:t>
      </w:r>
      <w:r>
        <w:rPr>
          <w:rFonts w:eastAsia="Times New Roman" w:cs="Times New Roman" w:ascii="Times New Roman" w:hAnsi="Times New Roman"/>
          <w:sz w:val="28"/>
          <w:szCs w:val="28"/>
        </w:rPr>
        <w:t>: Благодійна організація, заснована ветеранами, яка надає житло та підтримку бездомним ветеранам.</w:t>
      </w:r>
    </w:p>
    <w:p>
      <w:pPr>
        <w:pStyle w:val="Normal11"/>
        <w:spacing w:lineRule="auto" w:line="360" w:before="0" w:after="0"/>
        <w:ind w:firstLine="567"/>
        <w:jc w:val="both"/>
        <w:rPr/>
      </w:pPr>
      <w:r>
        <w:rPr>
          <w:rFonts w:eastAsia="Times New Roman" w:cs="Times New Roman" w:ascii="Times New Roman" w:hAnsi="Times New Roman"/>
          <w:i/>
          <w:sz w:val="28"/>
          <w:szCs w:val="28"/>
        </w:rPr>
        <w:t>Battleface</w:t>
      </w:r>
      <w:r>
        <w:rPr>
          <w:rFonts w:eastAsia="Times New Roman" w:cs="Times New Roman" w:ascii="Times New Roman" w:hAnsi="Times New Roman"/>
          <w:sz w:val="28"/>
          <w:szCs w:val="28"/>
        </w:rPr>
        <w:t>: Компанія, що спеціалізується на страхуванні для мандрівників, заснована ветеранами, які мають досвід роботи в галузі безпеки.</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i/>
          <w:sz w:val="28"/>
          <w:szCs w:val="28"/>
        </w:rPr>
        <w:t>The Prince’s Trust</w:t>
      </w:r>
      <w:r>
        <w:rPr>
          <w:rFonts w:eastAsia="Times New Roman" w:cs="Times New Roman" w:ascii="Times New Roman" w:hAnsi="Times New Roman"/>
          <w:sz w:val="28"/>
          <w:szCs w:val="28"/>
        </w:rPr>
        <w:t>: Ця благодійна організація, заснована принцом Чарльзом, також підтримує молодих людей, у тому числі ветеранів, які бажають розпочати власну справу.</w:t>
      </w:r>
    </w:p>
    <w:p>
      <w:pPr>
        <w:pStyle w:val="Normal11"/>
        <w:spacing w:lineRule="auto" w:line="360" w:before="0" w:after="0"/>
        <w:ind w:firstLine="567"/>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360" w:before="0" w:after="0"/>
        <w:ind w:firstLine="567"/>
        <w:jc w:val="center"/>
        <w:rPr/>
      </w:pPr>
      <w:r>
        <w:rPr>
          <w:rFonts w:eastAsia="Times New Roman" w:cs="Times New Roman" w:ascii="Times New Roman" w:hAnsi="Times New Roman"/>
          <w:b/>
          <w:sz w:val="28"/>
          <w:szCs w:val="28"/>
        </w:rPr>
        <w:t>ФРАНЦІЯ</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Франція активно підтримує ветеранів, які вирішують розпочати власну справу. Держава, приватні компанії та благодійні організації пропонують широкий спектр програм і ініціатив, спрямованих на допомогу ветеранам у реалізації їхніх підприємницьких амбіцій.</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360" w:before="0" w:after="0"/>
        <w:ind w:firstLine="567"/>
        <w:jc w:val="both"/>
        <w:rPr/>
      </w:pPr>
      <w:r>
        <w:rPr>
          <w:rFonts w:eastAsia="Times New Roman" w:cs="Times New Roman" w:ascii="Times New Roman" w:hAnsi="Times New Roman"/>
          <w:sz w:val="28"/>
          <w:szCs w:val="28"/>
        </w:rPr>
        <w:t>Державна підтримка</w:t>
      </w:r>
    </w:p>
    <w:p>
      <w:pPr>
        <w:pStyle w:val="Normal11"/>
        <w:spacing w:lineRule="auto" w:line="360" w:before="0" w:after="0"/>
        <w:ind w:firstLine="567"/>
        <w:jc w:val="both"/>
        <w:rPr/>
      </w:pPr>
      <w:r>
        <w:rPr>
          <w:rFonts w:eastAsia="Times New Roman" w:cs="Times New Roman" w:ascii="Times New Roman" w:hAnsi="Times New Roman"/>
          <w:b/>
          <w:sz w:val="28"/>
          <w:szCs w:val="28"/>
        </w:rPr>
        <w:t>Mission Entreprendre</w:t>
      </w:r>
      <w:r>
        <w:rPr>
          <w:rFonts w:eastAsia="Times New Roman" w:cs="Times New Roman" w:ascii="Times New Roman" w:hAnsi="Times New Roman"/>
          <w:sz w:val="28"/>
          <w:szCs w:val="28"/>
        </w:rPr>
        <w:t>: Одна з найвідоміших програм, яка надає фінансову підтримку та менторство для підприємців, у тому числі ветеранів. Вона допомагає розробити бізнес-план, знайти фінансування та забезпечує доступ до мережі експертів.</w:t>
      </w:r>
    </w:p>
    <w:p>
      <w:pPr>
        <w:pStyle w:val="Normal11"/>
        <w:spacing w:lineRule="auto" w:line="360" w:before="0" w:after="0"/>
        <w:ind w:firstLine="567"/>
        <w:jc w:val="both"/>
        <w:rPr/>
      </w:pPr>
      <w:r>
        <w:rPr>
          <w:rFonts w:eastAsia="Times New Roman" w:cs="Times New Roman" w:ascii="Times New Roman" w:hAnsi="Times New Roman"/>
          <w:b/>
          <w:sz w:val="28"/>
          <w:szCs w:val="28"/>
        </w:rPr>
        <w:t>Agence France Entrepreneur</w:t>
      </w:r>
      <w:r>
        <w:rPr>
          <w:rFonts w:eastAsia="Times New Roman" w:cs="Times New Roman" w:ascii="Times New Roman" w:hAnsi="Times New Roman"/>
          <w:sz w:val="28"/>
          <w:szCs w:val="28"/>
        </w:rPr>
        <w:t>: Ця агенція надає різноманітні послуги для підприємців, включаючи ветеранів, такі як консультації, навчання та фінансову підтримку.</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Pôle Emploi</w:t>
      </w:r>
      <w:r>
        <w:rPr>
          <w:rFonts w:eastAsia="Times New Roman" w:cs="Times New Roman" w:ascii="Times New Roman" w:hAnsi="Times New Roman"/>
          <w:sz w:val="28"/>
          <w:szCs w:val="28"/>
        </w:rPr>
        <w:t>: Це національне агентство зайнятості, яке пропонує ветеранам допомогу у пошуку роботи та підтримку при створенні власного бізнесу.</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360" w:before="0" w:after="0"/>
        <w:ind w:firstLine="567"/>
        <w:jc w:val="both"/>
        <w:rPr/>
      </w:pPr>
      <w:r>
        <w:rPr>
          <w:rFonts w:eastAsia="Times New Roman" w:cs="Times New Roman" w:ascii="Times New Roman" w:hAnsi="Times New Roman"/>
          <w:sz w:val="28"/>
          <w:szCs w:val="28"/>
        </w:rPr>
        <w:t>Благодійні організації</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Les Entrepreneurs d’Avenir</w:t>
      </w:r>
      <w:r>
        <w:rPr>
          <w:rFonts w:eastAsia="Times New Roman" w:cs="Times New Roman" w:ascii="Times New Roman" w:hAnsi="Times New Roman"/>
          <w:sz w:val="28"/>
          <w:szCs w:val="28"/>
        </w:rPr>
        <w:t>: Ця мережа об’єднує ветеранів-підприємців, які надають взаємодопомогу та підтримку один одному.</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360" w:before="0" w:after="0"/>
        <w:ind w:firstLine="567"/>
        <w:jc w:val="center"/>
        <w:rPr/>
      </w:pPr>
      <w:r>
        <w:rPr>
          <w:rFonts w:eastAsia="Times New Roman" w:cs="Times New Roman" w:ascii="Times New Roman" w:hAnsi="Times New Roman"/>
          <w:b/>
          <w:sz w:val="28"/>
          <w:szCs w:val="28"/>
        </w:rPr>
        <w:t>НІМЕЧЧИНА</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Німеччина - як одна з провідних європейських економік - приділяє значну увагу підтримці ветеранів, зокрема, сприяючи розвитку їхнього бізнесу. Хоча в Німеччині немає однієї універсальної програми для всіх ветеранів, існує цілий комплекс заходів, які допомагають колишнім військовим успішно інтегруватися в цивільне життя та реалізувати себе як підприємці.</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360" w:before="0" w:after="0"/>
        <w:ind w:firstLine="567"/>
        <w:jc w:val="both"/>
        <w:rPr/>
      </w:pPr>
      <w:r>
        <w:rPr>
          <w:rFonts w:eastAsia="Times New Roman" w:cs="Times New Roman" w:ascii="Times New Roman" w:hAnsi="Times New Roman"/>
          <w:sz w:val="28"/>
          <w:szCs w:val="28"/>
        </w:rPr>
        <w:t>Державна підтримка</w:t>
      </w:r>
    </w:p>
    <w:p>
      <w:pPr>
        <w:pStyle w:val="Normal11"/>
        <w:spacing w:lineRule="auto" w:line="360" w:before="0" w:after="0"/>
        <w:ind w:firstLine="567"/>
        <w:jc w:val="both"/>
        <w:rPr/>
      </w:pPr>
      <w:r>
        <w:rPr>
          <w:rFonts w:eastAsia="Times New Roman" w:cs="Times New Roman" w:ascii="Times New Roman" w:hAnsi="Times New Roman"/>
          <w:b/>
          <w:sz w:val="28"/>
          <w:szCs w:val="28"/>
        </w:rPr>
        <w:t>Bundesagentur für Arbeit (BA):</w:t>
      </w:r>
      <w:r>
        <w:rPr>
          <w:rFonts w:eastAsia="Times New Roman" w:cs="Times New Roman" w:ascii="Times New Roman" w:hAnsi="Times New Roman"/>
          <w:sz w:val="28"/>
          <w:szCs w:val="28"/>
        </w:rPr>
        <w:t xml:space="preserve"> Федеральне агентство праці пропонує широкий спектр послуг для ветеранів, включаючи консультації з питань кар’єри, допомогу в пошуку роботи та фінансову підтримку для навчання та створення власного бізнесу.</w:t>
      </w:r>
    </w:p>
    <w:p>
      <w:pPr>
        <w:pStyle w:val="Normal11"/>
        <w:spacing w:lineRule="auto" w:line="360" w:before="0" w:after="0"/>
        <w:ind w:firstLine="567"/>
        <w:jc w:val="both"/>
        <w:rPr/>
      </w:pPr>
      <w:r>
        <w:rPr>
          <w:rFonts w:eastAsia="Times New Roman" w:cs="Times New Roman" w:ascii="Times New Roman" w:hAnsi="Times New Roman"/>
          <w:b/>
          <w:sz w:val="28"/>
          <w:szCs w:val="28"/>
        </w:rPr>
        <w:t>Bundeswehrversorgungskammer:</w:t>
      </w:r>
      <w:r>
        <w:rPr>
          <w:rFonts w:eastAsia="Times New Roman" w:cs="Times New Roman" w:ascii="Times New Roman" w:hAnsi="Times New Roman"/>
          <w:sz w:val="28"/>
          <w:szCs w:val="28"/>
        </w:rPr>
        <w:t xml:space="preserve"> Ця організація надає соціальні послуги ветеранам, включаючи фінансову допомогу, медичне обслуговування та психологічну підтримку.</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Федеральне міністерство економіки та енергетики:</w:t>
      </w:r>
      <w:r>
        <w:rPr>
          <w:rFonts w:eastAsia="Times New Roman" w:cs="Times New Roman" w:ascii="Times New Roman" w:hAnsi="Times New Roman"/>
          <w:sz w:val="28"/>
          <w:szCs w:val="28"/>
        </w:rPr>
        <w:t xml:space="preserve"> Міністерство розробляє спеціальні програми для підтримки ветеранського бізнесу, включаючи фінансову допомогу та консультації.</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360" w:before="0" w:after="0"/>
        <w:ind w:firstLine="567"/>
        <w:jc w:val="both"/>
        <w:rPr/>
      </w:pPr>
      <w:r>
        <w:rPr>
          <w:rFonts w:eastAsia="Times New Roman" w:cs="Times New Roman" w:ascii="Times New Roman" w:hAnsi="Times New Roman"/>
          <w:sz w:val="28"/>
          <w:szCs w:val="28"/>
        </w:rPr>
        <w:t>Благодійні організації</w:t>
      </w:r>
    </w:p>
    <w:p>
      <w:pPr>
        <w:pStyle w:val="Normal11"/>
        <w:spacing w:lineRule="auto" w:line="360" w:before="0" w:after="0"/>
        <w:ind w:firstLine="567"/>
        <w:jc w:val="both"/>
        <w:rPr/>
      </w:pPr>
      <w:r>
        <w:rPr>
          <w:rFonts w:eastAsia="Times New Roman" w:cs="Times New Roman" w:ascii="Times New Roman" w:hAnsi="Times New Roman"/>
          <w:b/>
          <w:sz w:val="28"/>
          <w:szCs w:val="28"/>
        </w:rPr>
        <w:t>Soldatenwohl:</w:t>
      </w:r>
      <w:r>
        <w:rPr>
          <w:rFonts w:eastAsia="Times New Roman" w:cs="Times New Roman" w:ascii="Times New Roman" w:hAnsi="Times New Roman"/>
          <w:sz w:val="28"/>
          <w:szCs w:val="28"/>
        </w:rPr>
        <w:t xml:space="preserve"> Ця благодійна організація надає фінансову та соціальну допомогу ветеранам та їхнім сім'ям, а також підтримує проєкти, спрямовані на реабілітацію та соціальну інтеграцію ветеранів.</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Innere Mission:</w:t>
      </w:r>
      <w:r>
        <w:rPr>
          <w:rFonts w:eastAsia="Times New Roman" w:cs="Times New Roman" w:ascii="Times New Roman" w:hAnsi="Times New Roman"/>
          <w:sz w:val="28"/>
          <w:szCs w:val="28"/>
        </w:rPr>
        <w:t xml:space="preserve"> Ця протестантська благодійна організація також пропонує різноманітні послуги для ветеранів, включаючи консультації, соціальну роботу та професійну підготовку.</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360" w:before="0" w:after="0"/>
        <w:ind w:firstLine="567"/>
        <w:jc w:val="both"/>
        <w:rPr/>
      </w:pPr>
      <w:r>
        <w:rPr>
          <w:rFonts w:eastAsia="Times New Roman" w:cs="Times New Roman" w:ascii="Times New Roman" w:hAnsi="Times New Roman"/>
          <w:sz w:val="28"/>
          <w:szCs w:val="28"/>
        </w:rPr>
        <w:t>Чому ветеранський бізнес процвітає в Німеччині?</w:t>
      </w:r>
    </w:p>
    <w:p>
      <w:pPr>
        <w:pStyle w:val="Normal11"/>
        <w:numPr>
          <w:ilvl w:val="0"/>
          <w:numId w:val="1"/>
        </w:numPr>
        <w:spacing w:lineRule="auto" w:line="360" w:before="0" w:after="0"/>
        <w:ind w:hanging="360" w:left="720"/>
        <w:jc w:val="both"/>
        <w:rPr>
          <w:rFonts w:ascii="Times New Roman" w:hAnsi="Times New Roman" w:eastAsia="Times New Roman" w:cs="Times New Roman"/>
          <w:sz w:val="28"/>
          <w:szCs w:val="28"/>
          <w:u w:val="none"/>
        </w:rPr>
      </w:pPr>
      <w:r>
        <w:rPr>
          <w:rFonts w:eastAsia="Times New Roman" w:cs="Times New Roman" w:ascii="Times New Roman" w:hAnsi="Times New Roman"/>
          <w:sz w:val="28"/>
          <w:szCs w:val="28"/>
        </w:rPr>
        <w:t>Сильна економіка. Стабільна економіка Німеччини створює сприятливе середовище для розвитку бізнесу, в тому числі ветеранського.</w:t>
      </w:r>
    </w:p>
    <w:p>
      <w:pPr>
        <w:pStyle w:val="Normal11"/>
        <w:numPr>
          <w:ilvl w:val="0"/>
          <w:numId w:val="1"/>
        </w:numPr>
        <w:spacing w:lineRule="auto" w:line="360" w:before="0" w:after="0"/>
        <w:ind w:hanging="360" w:left="720"/>
        <w:jc w:val="both"/>
        <w:rPr>
          <w:rFonts w:ascii="Times New Roman" w:hAnsi="Times New Roman" w:eastAsia="Times New Roman" w:cs="Times New Roman"/>
          <w:sz w:val="28"/>
          <w:szCs w:val="28"/>
          <w:u w:val="none"/>
        </w:rPr>
      </w:pPr>
      <w:r>
        <w:rPr>
          <w:rFonts w:eastAsia="Times New Roman" w:cs="Times New Roman" w:ascii="Times New Roman" w:hAnsi="Times New Roman"/>
          <w:sz w:val="28"/>
          <w:szCs w:val="28"/>
        </w:rPr>
        <w:t>Культура підприємництва. Німеччина має сильну традицію підприємництва, що сприяє розвитку нових бізнесів.</w:t>
      </w:r>
    </w:p>
    <w:p>
      <w:pPr>
        <w:pStyle w:val="Normal11"/>
        <w:numPr>
          <w:ilvl w:val="0"/>
          <w:numId w:val="1"/>
        </w:numPr>
        <w:spacing w:lineRule="auto" w:line="360" w:before="0" w:after="0"/>
        <w:ind w:hanging="360" w:left="720"/>
        <w:jc w:val="both"/>
        <w:rPr>
          <w:rFonts w:ascii="Times New Roman" w:hAnsi="Times New Roman" w:eastAsia="Times New Roman" w:cs="Times New Roman"/>
          <w:sz w:val="28"/>
          <w:szCs w:val="28"/>
          <w:u w:val="none"/>
        </w:rPr>
      </w:pPr>
      <w:r>
        <w:rPr>
          <w:rFonts w:eastAsia="Times New Roman" w:cs="Times New Roman" w:ascii="Times New Roman" w:hAnsi="Times New Roman"/>
          <w:sz w:val="28"/>
          <w:szCs w:val="28"/>
        </w:rPr>
        <w:t>Навички та досвід ветеранів. Військова служба розвиває в людях лідерські якості, дисципліну, здатність працювати в команді, що є цінними для будь-якого бізнесу.</w:t>
      </w:r>
    </w:p>
    <w:p>
      <w:pPr>
        <w:pStyle w:val="Normal11"/>
        <w:numPr>
          <w:ilvl w:val="0"/>
          <w:numId w:val="1"/>
        </w:numPr>
        <w:spacing w:lineRule="auto" w:line="360" w:before="0" w:after="0"/>
        <w:ind w:hanging="360" w:left="720"/>
        <w:jc w:val="both"/>
        <w:rPr>
          <w:rFonts w:ascii="Times New Roman" w:hAnsi="Times New Roman" w:eastAsia="Times New Roman" w:cs="Times New Roman"/>
          <w:sz w:val="28"/>
          <w:szCs w:val="28"/>
          <w:u w:val="none"/>
        </w:rPr>
      </w:pPr>
      <w:r>
        <w:rPr>
          <w:rFonts w:eastAsia="Times New Roman" w:cs="Times New Roman" w:ascii="Times New Roman" w:hAnsi="Times New Roman"/>
          <w:sz w:val="28"/>
          <w:szCs w:val="28"/>
        </w:rPr>
        <w:t>Соціальна підтримка. Німецьке суспільство виявляє високу повагу до ветеранів, що сприяє їхній соціальній інтеграції та успіху в бізнесі.</w:t>
      </w:r>
    </w:p>
    <w:p>
      <w:pPr>
        <w:pStyle w:val="Normal11"/>
        <w:spacing w:lineRule="auto" w:line="360" w:before="0" w:after="0"/>
        <w:ind w:firstLine="567"/>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360" w:before="0" w:after="0"/>
        <w:ind w:firstLine="567"/>
        <w:jc w:val="center"/>
        <w:rPr/>
      </w:pPr>
      <w:r>
        <w:rPr>
          <w:rFonts w:eastAsia="Times New Roman" w:cs="Times New Roman" w:ascii="Times New Roman" w:hAnsi="Times New Roman"/>
          <w:b/>
          <w:sz w:val="28"/>
          <w:szCs w:val="28"/>
        </w:rPr>
        <w:t>ІСПАНІЯ</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Іспанія, як і багато інших європейських країн, активно підтримує ветеранське підприємництво. Держава, приватні компанії та благодійні організації об'єднують свої зусилля, щоб забезпечити ветеранам усі необхідні ресурси для успішного запуску та розвитку власної справи.</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360" w:before="0" w:after="0"/>
        <w:ind w:firstLine="567"/>
        <w:jc w:val="both"/>
        <w:rPr/>
      </w:pPr>
      <w:r>
        <w:rPr>
          <w:rFonts w:eastAsia="Times New Roman" w:cs="Times New Roman" w:ascii="Times New Roman" w:hAnsi="Times New Roman"/>
          <w:sz w:val="28"/>
          <w:szCs w:val="28"/>
        </w:rPr>
        <w:t>Державна підтримка</w:t>
      </w:r>
    </w:p>
    <w:p>
      <w:pPr>
        <w:pStyle w:val="Normal11"/>
        <w:spacing w:lineRule="auto" w:line="360" w:before="0" w:after="0"/>
        <w:ind w:firstLine="567"/>
        <w:jc w:val="both"/>
        <w:rPr/>
      </w:pPr>
      <w:r>
        <w:rPr>
          <w:rFonts w:eastAsia="Times New Roman" w:cs="Times New Roman" w:ascii="Times New Roman" w:hAnsi="Times New Roman"/>
          <w:b/>
          <w:sz w:val="28"/>
          <w:szCs w:val="28"/>
        </w:rPr>
        <w:t>Ministerio de Defensa</w:t>
      </w:r>
      <w:r>
        <w:rPr>
          <w:rFonts w:eastAsia="Times New Roman" w:cs="Times New Roman" w:ascii="Times New Roman" w:hAnsi="Times New Roman"/>
          <w:sz w:val="28"/>
          <w:szCs w:val="28"/>
        </w:rPr>
        <w:t>: Міністерство оборони Іспанії відповідає за реалізацію програм, спрямованих на соціальну адаптацію ветеранів, включаючи підтримку підприємництва. Пропонуються консультації, фінансування та допомогу в пошуку роботи.</w:t>
      </w:r>
    </w:p>
    <w:p>
      <w:pPr>
        <w:pStyle w:val="Normal11"/>
        <w:spacing w:lineRule="auto" w:line="360" w:before="0" w:after="0"/>
        <w:ind w:firstLine="567"/>
        <w:jc w:val="both"/>
        <w:rPr/>
      </w:pPr>
      <w:r>
        <w:rPr>
          <w:rFonts w:eastAsia="Times New Roman" w:cs="Times New Roman" w:ascii="Times New Roman" w:hAnsi="Times New Roman"/>
          <w:b/>
          <w:sz w:val="28"/>
          <w:szCs w:val="28"/>
        </w:rPr>
        <w:t>SEPE (Servicio Público de Empleo Estatal)</w:t>
      </w:r>
      <w:r>
        <w:rPr>
          <w:rFonts w:eastAsia="Times New Roman" w:cs="Times New Roman" w:ascii="Times New Roman" w:hAnsi="Times New Roman"/>
          <w:sz w:val="28"/>
          <w:szCs w:val="28"/>
        </w:rPr>
        <w:t>: Державна служба зайнятості надає ветеранам різноманітні послуги, включаючи допомогу в пошуку роботи, професійне навчання та фінансову підтримку для створення власного бізнесу.</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Centros para el Desarrollo Empresarial (CDE)</w:t>
      </w:r>
      <w:r>
        <w:rPr>
          <w:rFonts w:eastAsia="Times New Roman" w:cs="Times New Roman" w:ascii="Times New Roman" w:hAnsi="Times New Roman"/>
          <w:sz w:val="28"/>
          <w:szCs w:val="28"/>
        </w:rPr>
        <w:t>: Ці центри сприяють розвитку підприємництва і надають консультації та фінансову підтримку малим і середнім підприємствам, у тому числі ветеранським.</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360" w:before="0" w:after="0"/>
        <w:ind w:firstLine="567"/>
        <w:jc w:val="both"/>
        <w:rPr/>
      </w:pPr>
      <w:r>
        <w:rPr>
          <w:rFonts w:eastAsia="Times New Roman" w:cs="Times New Roman" w:ascii="Times New Roman" w:hAnsi="Times New Roman"/>
          <w:sz w:val="28"/>
          <w:szCs w:val="28"/>
        </w:rPr>
        <w:t>Благодійні організації</w:t>
      </w:r>
    </w:p>
    <w:p>
      <w:pPr>
        <w:pStyle w:val="Normal11"/>
        <w:spacing w:lineRule="auto" w:line="360" w:before="0" w:after="0"/>
        <w:ind w:firstLine="567"/>
        <w:jc w:val="both"/>
        <w:rPr/>
      </w:pPr>
      <w:r>
        <w:rPr>
          <w:rFonts w:eastAsia="Times New Roman" w:cs="Times New Roman" w:ascii="Times New Roman" w:hAnsi="Times New Roman"/>
          <w:b/>
          <w:sz w:val="28"/>
          <w:szCs w:val="28"/>
        </w:rPr>
        <w:t>Fundación ONCE</w:t>
      </w:r>
      <w:r>
        <w:rPr>
          <w:rFonts w:eastAsia="Times New Roman" w:cs="Times New Roman" w:ascii="Times New Roman" w:hAnsi="Times New Roman"/>
          <w:sz w:val="28"/>
          <w:szCs w:val="28"/>
        </w:rPr>
        <w:t xml:space="preserve">: Ця фундація, створена для допомоги людям з інвалідністю, також підтримує ветеранів, пропонуючи їм різноманітні послуги, включаючи професійну. </w:t>
      </w:r>
    </w:p>
    <w:p>
      <w:pPr>
        <w:pStyle w:val="Normal11"/>
        <w:spacing w:lineRule="auto" w:line="360" w:before="0" w:after="0"/>
        <w:ind w:firstLine="567"/>
        <w:jc w:val="both"/>
        <w:rPr/>
      </w:pPr>
      <w:r>
        <w:rPr>
          <w:rFonts w:eastAsia="Times New Roman" w:cs="Times New Roman" w:ascii="Times New Roman" w:hAnsi="Times New Roman"/>
          <w:b/>
          <w:sz w:val="28"/>
          <w:szCs w:val="28"/>
        </w:rPr>
        <w:t>Fundación Emprendedores</w:t>
      </w:r>
      <w:r>
        <w:rPr>
          <w:rFonts w:eastAsia="Times New Roman" w:cs="Times New Roman" w:ascii="Times New Roman" w:hAnsi="Times New Roman"/>
          <w:sz w:val="28"/>
          <w:szCs w:val="28"/>
        </w:rPr>
        <w:t>: Цей фонд підтримує підприємництво в Іспанії, включаючи ветеранські проєкти. Вони надають гранти, менторство та акселераційні програми, підготовку та допомогу в створенні бізнесу.</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360" w:before="0" w:after="0"/>
        <w:ind w:firstLine="567"/>
        <w:jc w:val="center"/>
        <w:rPr/>
      </w:pPr>
      <w:r>
        <w:rPr>
          <w:rFonts w:eastAsia="Times New Roman" w:cs="Times New Roman" w:ascii="Times New Roman" w:hAnsi="Times New Roman"/>
          <w:b/>
          <w:i/>
          <w:sz w:val="28"/>
          <w:szCs w:val="28"/>
        </w:rPr>
        <w:t>Чому ветеранський бізнес процвітає в Іспанії?</w:t>
      </w:r>
    </w:p>
    <w:p>
      <w:pPr>
        <w:pStyle w:val="Normal11"/>
        <w:numPr>
          <w:ilvl w:val="0"/>
          <w:numId w:val="11"/>
        </w:numPr>
        <w:spacing w:lineRule="auto" w:line="360" w:before="0" w:after="0"/>
        <w:ind w:hanging="432" w:left="999"/>
        <w:jc w:val="both"/>
        <w:rPr/>
      </w:pPr>
      <w:r>
        <w:rPr>
          <w:rFonts w:eastAsia="Times New Roman" w:cs="Times New Roman" w:ascii="Times New Roman" w:hAnsi="Times New Roman"/>
          <w:sz w:val="28"/>
          <w:szCs w:val="28"/>
        </w:rPr>
        <w:t>Сприятливе бізнес-середовище. Іспанія має сприятливе бізнес-середовище, що сприяє розвитку малого та середнього бізнесу.</w:t>
      </w:r>
    </w:p>
    <w:p>
      <w:pPr>
        <w:pStyle w:val="Normal11"/>
        <w:numPr>
          <w:ilvl w:val="0"/>
          <w:numId w:val="11"/>
        </w:numPr>
        <w:spacing w:lineRule="auto" w:line="360" w:before="0" w:after="0"/>
        <w:ind w:hanging="432" w:left="999"/>
        <w:jc w:val="both"/>
        <w:rPr/>
      </w:pPr>
      <w:r>
        <w:rPr>
          <w:rFonts w:eastAsia="Times New Roman" w:cs="Times New Roman" w:ascii="Times New Roman" w:hAnsi="Times New Roman"/>
          <w:sz w:val="28"/>
          <w:szCs w:val="28"/>
        </w:rPr>
        <w:t>Культура підприємництва. В Іспанії спостерігається зростання культури підприємництва, що заохочує ветеранів до створення власного бізнесу.</w:t>
      </w:r>
    </w:p>
    <w:p>
      <w:pPr>
        <w:pStyle w:val="Normal11"/>
        <w:numPr>
          <w:ilvl w:val="0"/>
          <w:numId w:val="11"/>
        </w:numPr>
        <w:spacing w:lineRule="auto" w:line="360" w:before="0" w:after="0"/>
        <w:ind w:hanging="432" w:left="999"/>
        <w:jc w:val="both"/>
        <w:rPr/>
      </w:pPr>
      <w:r>
        <w:rPr>
          <w:rFonts w:eastAsia="Times New Roman" w:cs="Times New Roman" w:ascii="Times New Roman" w:hAnsi="Times New Roman"/>
          <w:sz w:val="28"/>
          <w:szCs w:val="28"/>
        </w:rPr>
        <w:t>Навички та досвід ветеранів. Військова служба розвиває в людях лідерські якості, дисципліну, здатність працювати в команді, що є цінними для будь-якого бізнесу.</w:t>
      </w:r>
    </w:p>
    <w:p>
      <w:pPr>
        <w:pStyle w:val="Normal11"/>
        <w:numPr>
          <w:ilvl w:val="0"/>
          <w:numId w:val="11"/>
        </w:numPr>
        <w:spacing w:lineRule="auto" w:line="360" w:before="0" w:after="0"/>
        <w:ind w:hanging="432" w:left="999"/>
        <w:jc w:val="both"/>
        <w:rPr/>
      </w:pPr>
      <w:r>
        <w:rPr>
          <w:rFonts w:eastAsia="Times New Roman" w:cs="Times New Roman" w:ascii="Times New Roman" w:hAnsi="Times New Roman"/>
          <w:sz w:val="28"/>
          <w:szCs w:val="28"/>
        </w:rPr>
        <w:t>Соціальна підтримка. Іспанське суспільство виявляє повагу до ветеранів, що сприяє їхній соціальній інтеграції та успіху в бізнесі.</w:t>
      </w:r>
    </w:p>
    <w:p>
      <w:pPr>
        <w:pStyle w:val="Normal11"/>
        <w:spacing w:lineRule="auto" w:line="360" w:before="0" w:after="0"/>
        <w:ind w:firstLine="567"/>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360" w:before="0" w:after="0"/>
        <w:ind w:firstLine="567"/>
        <w:jc w:val="center"/>
        <w:rPr/>
      </w:pPr>
      <w:r>
        <w:rPr>
          <w:rFonts w:eastAsia="Times New Roman" w:cs="Times New Roman" w:ascii="Times New Roman" w:hAnsi="Times New Roman"/>
          <w:b/>
          <w:sz w:val="28"/>
          <w:szCs w:val="28"/>
        </w:rPr>
        <w:t>ІТАЛІЯ</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360" w:before="0" w:after="0"/>
        <w:ind w:firstLine="567"/>
        <w:jc w:val="both"/>
        <w:rPr/>
      </w:pPr>
      <w:r>
        <w:rPr>
          <w:rFonts w:eastAsia="Times New Roman" w:cs="Times New Roman" w:ascii="Times New Roman" w:hAnsi="Times New Roman"/>
          <w:sz w:val="28"/>
          <w:szCs w:val="28"/>
        </w:rPr>
        <w:t>Державна підтримка</w:t>
      </w:r>
    </w:p>
    <w:p>
      <w:pPr>
        <w:pStyle w:val="Normal11"/>
        <w:spacing w:lineRule="auto" w:line="360" w:before="0" w:after="0"/>
        <w:ind w:firstLine="567"/>
        <w:jc w:val="both"/>
        <w:rPr/>
      </w:pPr>
      <w:r>
        <w:rPr>
          <w:rFonts w:eastAsia="Times New Roman" w:cs="Times New Roman" w:ascii="Times New Roman" w:hAnsi="Times New Roman"/>
          <w:b/>
          <w:sz w:val="28"/>
          <w:szCs w:val="28"/>
        </w:rPr>
        <w:t>Ministerio del Lavoro e delle Politiche Sociali</w:t>
      </w:r>
      <w:r>
        <w:rPr>
          <w:rFonts w:eastAsia="Times New Roman" w:cs="Times New Roman" w:ascii="Times New Roman" w:hAnsi="Times New Roman"/>
          <w:sz w:val="28"/>
          <w:szCs w:val="28"/>
        </w:rPr>
        <w:t>: Міністерство праці та соціальної політики Італії відповідає за реалізацію програм, спрямованих на соціальну адаптацію ветеранів, включаючи підтримку підприємництва. Вони пропонують консультації, фінансування та допомогу в пошуку роботи.</w:t>
      </w:r>
    </w:p>
    <w:p>
      <w:pPr>
        <w:pStyle w:val="Normal11"/>
        <w:spacing w:lineRule="auto" w:line="360" w:before="0" w:after="0"/>
        <w:ind w:firstLine="567"/>
        <w:jc w:val="both"/>
        <w:rPr/>
      </w:pPr>
      <w:r>
        <w:rPr>
          <w:rFonts w:eastAsia="Times New Roman" w:cs="Times New Roman" w:ascii="Times New Roman" w:hAnsi="Times New Roman"/>
          <w:b/>
          <w:sz w:val="28"/>
          <w:szCs w:val="28"/>
        </w:rPr>
        <w:t>INAIL (Istituto Nazionale per l'Assicurazione contro gli Infortuni sul Lavoro)</w:t>
      </w:r>
      <w:r>
        <w:rPr>
          <w:rFonts w:eastAsia="Times New Roman" w:cs="Times New Roman" w:ascii="Times New Roman" w:hAnsi="Times New Roman"/>
          <w:sz w:val="28"/>
          <w:szCs w:val="28"/>
        </w:rPr>
        <w:t>: Інститут, який займається страхуванням від нещасних випадків на виробництві, також надає ветеранам різноманітні послуги, включаючи професійну підготовку та допомогу в створенні бізнесу.</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b/>
          <w:sz w:val="28"/>
          <w:szCs w:val="28"/>
        </w:rPr>
        <w:t>Camere di Commercio</w:t>
      </w:r>
      <w:r>
        <w:rPr>
          <w:rFonts w:eastAsia="Times New Roman" w:cs="Times New Roman" w:ascii="Times New Roman" w:hAnsi="Times New Roman"/>
          <w:sz w:val="28"/>
          <w:szCs w:val="28"/>
        </w:rPr>
        <w:t>: Торгові палати в Італії надають консультації та фінансову підтримку малим і середнім підприємствам, у тому числі ветеранським.</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360" w:before="0" w:after="0"/>
        <w:ind w:firstLine="567"/>
        <w:jc w:val="both"/>
        <w:rPr/>
      </w:pPr>
      <w:r>
        <w:rPr>
          <w:rFonts w:eastAsia="Times New Roman" w:cs="Times New Roman" w:ascii="Times New Roman" w:hAnsi="Times New Roman"/>
          <w:sz w:val="28"/>
          <w:szCs w:val="28"/>
        </w:rPr>
        <w:t>Благодійні організації</w:t>
      </w:r>
    </w:p>
    <w:p>
      <w:pPr>
        <w:pStyle w:val="Normal11"/>
        <w:spacing w:lineRule="auto" w:line="360" w:before="0" w:after="0"/>
        <w:ind w:firstLine="567"/>
        <w:jc w:val="both"/>
        <w:rPr/>
      </w:pPr>
      <w:r>
        <w:rPr>
          <w:rFonts w:eastAsia="Times New Roman" w:cs="Times New Roman" w:ascii="Times New Roman" w:hAnsi="Times New Roman"/>
          <w:sz w:val="28"/>
          <w:szCs w:val="28"/>
        </w:rPr>
        <w:t xml:space="preserve"> </w:t>
      </w:r>
      <w:r>
        <w:rPr>
          <w:rFonts w:eastAsia="Times New Roman" w:cs="Times New Roman" w:ascii="Times New Roman" w:hAnsi="Times New Roman"/>
          <w:b/>
          <w:sz w:val="28"/>
          <w:szCs w:val="28"/>
        </w:rPr>
        <w:t>Associazione Nazionale Combattenti e Reduci</w:t>
      </w:r>
      <w:r>
        <w:rPr>
          <w:rFonts w:eastAsia="Times New Roman" w:cs="Times New Roman" w:ascii="Times New Roman" w:hAnsi="Times New Roman"/>
          <w:sz w:val="28"/>
          <w:szCs w:val="28"/>
        </w:rPr>
        <w:t>: Ця асоціація ветеранів надає різноманітні послуги своїм членам, включаючи юридичну допомогу, соціальну підтримку та сприяння розвитку підприємництва.</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360" w:before="0" w:after="0"/>
        <w:ind w:firstLine="567"/>
        <w:jc w:val="center"/>
        <w:rPr/>
      </w:pPr>
      <w:r>
        <w:rPr>
          <w:rFonts w:eastAsia="Times New Roman" w:cs="Times New Roman" w:ascii="Times New Roman" w:hAnsi="Times New Roman"/>
          <w:b/>
          <w:sz w:val="28"/>
          <w:szCs w:val="28"/>
        </w:rPr>
        <w:t>ХОРВАТІЯ</w:t>
      </w:r>
    </w:p>
    <w:p>
      <w:pPr>
        <w:pStyle w:val="Normal11"/>
        <w:spacing w:lineRule="auto" w:line="360" w:before="0" w:after="0"/>
        <w:ind w:firstLine="567"/>
        <w:jc w:val="both"/>
        <w:rPr/>
      </w:pPr>
      <w:r>
        <w:rPr>
          <w:rFonts w:eastAsia="Times New Roman" w:cs="Times New Roman" w:ascii="Times New Roman" w:hAnsi="Times New Roman"/>
          <w:sz w:val="28"/>
          <w:szCs w:val="28"/>
        </w:rPr>
        <w:t>Хорватія - як країна з багатим досвідом відновлення після конфлікту - активно підтримує ветеранське підприємництво. Багато колишніх військових знайшли себе в ролі успішних підприємців, створюючи різноманітні бізнеси. Ось кілька конкретних прикладів:</w:t>
      </w:r>
    </w:p>
    <w:p>
      <w:pPr>
        <w:pStyle w:val="Normal11"/>
        <w:spacing w:lineRule="auto" w:line="360" w:before="0" w:after="0"/>
        <w:ind w:firstLine="567"/>
        <w:jc w:val="both"/>
        <w:rPr>
          <w:i/>
          <w:i/>
        </w:rPr>
      </w:pPr>
      <w:r>
        <w:rPr>
          <w:rFonts w:eastAsia="Times New Roman" w:cs="Times New Roman" w:ascii="Times New Roman" w:hAnsi="Times New Roman"/>
          <w:i/>
          <w:sz w:val="28"/>
          <w:szCs w:val="28"/>
        </w:rPr>
        <w:t>Сільське господарство</w:t>
      </w:r>
    </w:p>
    <w:p>
      <w:pPr>
        <w:pStyle w:val="Normal11"/>
        <w:spacing w:lineRule="auto" w:line="360" w:before="0" w:after="0"/>
        <w:ind w:firstLine="567"/>
        <w:jc w:val="both"/>
        <w:rPr/>
      </w:pPr>
      <w:r>
        <w:rPr>
          <w:rFonts w:eastAsia="Times New Roman" w:cs="Times New Roman" w:ascii="Times New Roman" w:hAnsi="Times New Roman"/>
          <w:sz w:val="28"/>
          <w:szCs w:val="28"/>
        </w:rPr>
        <w:t>Виноробство: Багато ветеранів, особливо з сільських районів, використовують свої знання та навички для створення невеликих виноробних господарств. Вони виробляють високоякісні вина, що користуються попитом як на внутрішньому, так і на міжнародному ринку.</w:t>
      </w:r>
    </w:p>
    <w:p>
      <w:pPr>
        <w:pStyle w:val="Normal11"/>
        <w:spacing w:lineRule="auto" w:line="360" w:before="0" w:after="0"/>
        <w:ind w:firstLine="567"/>
        <w:jc w:val="both"/>
        <w:rPr/>
      </w:pPr>
      <w:r>
        <w:rPr>
          <w:rFonts w:eastAsia="Times New Roman" w:cs="Times New Roman" w:ascii="Times New Roman" w:hAnsi="Times New Roman"/>
          <w:sz w:val="28"/>
          <w:szCs w:val="28"/>
        </w:rPr>
        <w:t>Оливкова олія: Хорватія відома своєю оливковою олією, і ветерани активно беруть участь в її виробництві. Вони створюють невеликі оливкові гаї та виробляють органічну оливкову олію.</w:t>
      </w:r>
    </w:p>
    <w:p>
      <w:pPr>
        <w:pStyle w:val="Normal11"/>
        <w:spacing w:lineRule="auto" w:line="360" w:before="0" w:after="0"/>
        <w:ind w:firstLine="567"/>
        <w:jc w:val="both"/>
        <w:rPr/>
      </w:pPr>
      <w:r>
        <w:rPr>
          <w:rFonts w:eastAsia="Times New Roman" w:cs="Times New Roman" w:ascii="Times New Roman" w:hAnsi="Times New Roman"/>
          <w:sz w:val="28"/>
          <w:szCs w:val="28"/>
        </w:rPr>
        <w:t>Мед: Деякі ветерани займаються бджільництвом. Вони виробляють високоякісний мед, який продають на місцевих ринках і в спеціалізованих магазинах.</w:t>
      </w:r>
    </w:p>
    <w:p>
      <w:pPr>
        <w:pStyle w:val="Normal11"/>
        <w:spacing w:lineRule="auto" w:line="360" w:before="0" w:after="0"/>
        <w:ind w:firstLine="567"/>
        <w:jc w:val="both"/>
        <w:rPr>
          <w:i/>
          <w:i/>
        </w:rPr>
      </w:pPr>
      <w:r>
        <w:rPr>
          <w:rFonts w:eastAsia="Times New Roman" w:cs="Times New Roman" w:ascii="Times New Roman" w:hAnsi="Times New Roman"/>
          <w:i/>
          <w:sz w:val="28"/>
          <w:szCs w:val="28"/>
        </w:rPr>
        <w:t>Туризм</w:t>
      </w:r>
    </w:p>
    <w:p>
      <w:pPr>
        <w:pStyle w:val="Normal11"/>
        <w:spacing w:lineRule="auto" w:line="360" w:before="0" w:after="0"/>
        <w:ind w:firstLine="567"/>
        <w:jc w:val="both"/>
        <w:rPr/>
      </w:pPr>
      <w:r>
        <w:rPr>
          <w:rFonts w:eastAsia="Times New Roman" w:cs="Times New Roman" w:ascii="Times New Roman" w:hAnsi="Times New Roman"/>
          <w:sz w:val="28"/>
          <w:szCs w:val="28"/>
        </w:rPr>
        <w:t>Агротуризм: Ветеранські господарства часто пропонують послуги агротуризму. Гості можуть відвідати ферму, спробувати місцеві продукти, взяти участь у сільськогосподарських роботах і відпочити на природі.</w:t>
      </w:r>
    </w:p>
    <w:p>
      <w:pPr>
        <w:pStyle w:val="Normal11"/>
        <w:spacing w:lineRule="auto" w:line="360" w:before="0" w:after="0"/>
        <w:ind w:firstLine="567"/>
        <w:jc w:val="both"/>
        <w:rPr/>
      </w:pPr>
      <w:r>
        <w:rPr>
          <w:rFonts w:eastAsia="Times New Roman" w:cs="Times New Roman" w:ascii="Times New Roman" w:hAnsi="Times New Roman"/>
          <w:sz w:val="28"/>
          <w:szCs w:val="28"/>
        </w:rPr>
        <w:t>Пригодницький туризм: Деякі ветерани організовують пригодницькі тури, такі як рафтинг, каякінг, походи в гори. Вони використовують свої знання про місцевість і досвід роботи в команді для створення незабутніх вражень для туристів.</w:t>
      </w:r>
    </w:p>
    <w:p>
      <w:pPr>
        <w:pStyle w:val="Normal11"/>
        <w:spacing w:lineRule="auto" w:line="360" w:before="0" w:after="0"/>
        <w:ind w:firstLine="567"/>
        <w:jc w:val="both"/>
        <w:rPr>
          <w:i/>
          <w:i/>
        </w:rPr>
      </w:pPr>
      <w:r>
        <w:rPr>
          <w:rFonts w:eastAsia="Times New Roman" w:cs="Times New Roman" w:ascii="Times New Roman" w:hAnsi="Times New Roman"/>
          <w:i/>
          <w:sz w:val="28"/>
          <w:szCs w:val="28"/>
        </w:rPr>
        <w:t>Продукція ручної роботи</w:t>
      </w:r>
    </w:p>
    <w:p>
      <w:pPr>
        <w:pStyle w:val="Normal11"/>
        <w:spacing w:lineRule="auto" w:line="360" w:before="0" w:after="0"/>
        <w:ind w:firstLine="567"/>
        <w:jc w:val="both"/>
        <w:rPr/>
      </w:pPr>
      <w:r>
        <w:rPr>
          <w:rFonts w:eastAsia="Times New Roman" w:cs="Times New Roman" w:ascii="Times New Roman" w:hAnsi="Times New Roman"/>
          <w:sz w:val="28"/>
          <w:szCs w:val="28"/>
        </w:rPr>
        <w:t>Ремесла: Багато ветеранів займаються різноманітними ремеслами, створюючи унікальні вироби з дерева, металу, шкіри та інших матеріалів. Вони продають свої вироби на місцевих ярмарках і в інтернет-магазинах.</w:t>
      </w:r>
    </w:p>
    <w:p>
      <w:pPr>
        <w:pStyle w:val="Normal11"/>
        <w:spacing w:lineRule="auto" w:line="360" w:before="0" w:after="0"/>
        <w:ind w:firstLine="567"/>
        <w:jc w:val="both"/>
        <w:rPr/>
      </w:pPr>
      <w:r>
        <w:rPr>
          <w:rFonts w:eastAsia="Times New Roman" w:cs="Times New Roman" w:ascii="Times New Roman" w:hAnsi="Times New Roman"/>
          <w:sz w:val="28"/>
          <w:szCs w:val="28"/>
        </w:rPr>
        <w:t>Сувеніри: Ветеранські майстерні виробляють сувеніри з національною символікою, що користуються попитом у туристів.</w:t>
      </w:r>
    </w:p>
    <w:p>
      <w:pPr>
        <w:pStyle w:val="Normal11"/>
        <w:spacing w:lineRule="auto" w:line="360" w:before="0" w:after="0"/>
        <w:ind w:firstLine="567"/>
        <w:jc w:val="both"/>
        <w:rPr>
          <w:i/>
          <w:i/>
        </w:rPr>
      </w:pPr>
      <w:r>
        <w:rPr>
          <w:rFonts w:eastAsia="Times New Roman" w:cs="Times New Roman" w:ascii="Times New Roman" w:hAnsi="Times New Roman"/>
          <w:i/>
          <w:sz w:val="28"/>
          <w:szCs w:val="28"/>
        </w:rPr>
        <w:t>Послуги</w:t>
      </w:r>
    </w:p>
    <w:p>
      <w:pPr>
        <w:pStyle w:val="Normal11"/>
        <w:spacing w:lineRule="auto" w:line="360" w:before="0" w:after="0"/>
        <w:ind w:firstLine="567"/>
        <w:jc w:val="both"/>
        <w:rPr/>
      </w:pPr>
      <w:r>
        <w:rPr>
          <w:rFonts w:eastAsia="Times New Roman" w:cs="Times New Roman" w:ascii="Times New Roman" w:hAnsi="Times New Roman"/>
          <w:sz w:val="28"/>
          <w:szCs w:val="28"/>
        </w:rPr>
        <w:t>Консалтинг: Деякі ветерани, завдяки своїм лідерським якостям і досвіду управління, надають консультаційні послуги в різних галузях.</w:t>
      </w:r>
    </w:p>
    <w:p>
      <w:pPr>
        <w:pStyle w:val="Normal11"/>
        <w:spacing w:lineRule="auto" w:line="360" w:before="0" w:after="0"/>
        <w:ind w:firstLine="567"/>
        <w:jc w:val="both"/>
        <w:rPr/>
      </w:pPr>
      <w:r>
        <w:rPr>
          <w:rFonts w:eastAsia="Times New Roman" w:cs="Times New Roman" w:ascii="Times New Roman" w:hAnsi="Times New Roman"/>
          <w:sz w:val="28"/>
          <w:szCs w:val="28"/>
        </w:rPr>
        <w:t>Охорона: Багато ветеранів мають досвід роботи в сфері безпеки, тому вони можуть надавати послуги з охорони об'єктів.</w:t>
      </w:r>
    </w:p>
    <w:p>
      <w:pPr>
        <w:pStyle w:val="Normal11"/>
        <w:spacing w:lineRule="auto" w:line="360" w:before="0" w:after="0"/>
        <w:ind w:firstLine="567"/>
        <w:jc w:val="both"/>
        <w:rPr>
          <w:i/>
          <w:i/>
        </w:rPr>
      </w:pPr>
      <w:r>
        <w:rPr>
          <w:rFonts w:eastAsia="Times New Roman" w:cs="Times New Roman" w:ascii="Times New Roman" w:hAnsi="Times New Roman"/>
          <w:i/>
          <w:sz w:val="28"/>
          <w:szCs w:val="28"/>
        </w:rPr>
        <w:t>Соціальні підприємства</w:t>
      </w:r>
    </w:p>
    <w:p>
      <w:pPr>
        <w:pStyle w:val="Normal11"/>
        <w:spacing w:lineRule="auto" w:line="360" w:before="0" w:after="0"/>
        <w:ind w:firstLine="567"/>
        <w:jc w:val="both"/>
        <w:rPr/>
      </w:pPr>
      <w:r>
        <w:rPr>
          <w:rFonts w:eastAsia="Times New Roman" w:cs="Times New Roman" w:ascii="Times New Roman" w:hAnsi="Times New Roman"/>
          <w:sz w:val="28"/>
          <w:szCs w:val="28"/>
        </w:rPr>
        <w:t>Реабілітаційні центри: Деякі ветерани створюють реабілітаційні центри для ветеранів і цивільних осіб з фізичними та психологічними травмами.</w:t>
      </w:r>
    </w:p>
    <w:p>
      <w:pPr>
        <w:pStyle w:val="Normal11"/>
        <w:spacing w:lineRule="auto" w:line="360" w:before="0" w:after="0"/>
        <w:ind w:firstLine="567"/>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360" w:before="0" w:after="0"/>
        <w:ind w:firstLine="567"/>
        <w:jc w:val="center"/>
        <w:rPr/>
      </w:pPr>
      <w:r>
        <w:rPr>
          <w:rFonts w:eastAsia="Times New Roman" w:cs="Times New Roman" w:ascii="Times New Roman" w:hAnsi="Times New Roman"/>
          <w:b/>
          <w:sz w:val="28"/>
          <w:szCs w:val="28"/>
        </w:rPr>
        <w:t>СКАНДИНАВСЬКІ КРАЇНИ</w:t>
      </w:r>
    </w:p>
    <w:p>
      <w:pPr>
        <w:pStyle w:val="Normal11"/>
        <w:spacing w:lineRule="auto" w:line="360" w:before="0" w:after="0"/>
        <w:ind w:firstLine="567"/>
        <w:jc w:val="both"/>
        <w:rPr/>
      </w:pPr>
      <w:r>
        <w:rPr>
          <w:rFonts w:eastAsia="Times New Roman" w:cs="Times New Roman" w:ascii="Times New Roman" w:hAnsi="Times New Roman"/>
          <w:sz w:val="28"/>
          <w:szCs w:val="28"/>
        </w:rPr>
        <w:t>Швеція, Норвегія, Данія, Фінляндія - ці країни мають розвинені системи соціальної підтримки ветеранів, включаючи програми для розвитку підприємництва. Вони надають ветеранам доступ до освіти, фінансування та мережі контактів.</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360" w:before="0" w:after="0"/>
        <w:ind w:firstLine="567"/>
        <w:jc w:val="center"/>
        <w:rPr/>
      </w:pPr>
      <w:r>
        <w:rPr>
          <w:rFonts w:eastAsia="Times New Roman" w:cs="Times New Roman" w:ascii="Times New Roman" w:hAnsi="Times New Roman"/>
          <w:b/>
          <w:i/>
          <w:sz w:val="28"/>
          <w:szCs w:val="28"/>
        </w:rPr>
        <w:t>ЗАГАЛЬНІ ТЕНДЕНЦІЇ В ЄВРОПІ</w:t>
      </w:r>
    </w:p>
    <w:p>
      <w:pPr>
        <w:pStyle w:val="Normal11"/>
        <w:spacing w:lineRule="auto" w:line="360" w:before="0" w:after="0"/>
        <w:ind w:firstLine="567"/>
        <w:jc w:val="both"/>
        <w:rPr/>
      </w:pPr>
      <w:r>
        <w:rPr>
          <w:rFonts w:eastAsia="Times New Roman" w:cs="Times New Roman" w:ascii="Times New Roman" w:hAnsi="Times New Roman"/>
          <w:i/>
          <w:sz w:val="28"/>
          <w:szCs w:val="28"/>
        </w:rPr>
        <w:t>Комплексний підхід</w:t>
      </w:r>
      <w:r>
        <w:rPr>
          <w:rFonts w:eastAsia="Times New Roman" w:cs="Times New Roman" w:ascii="Times New Roman" w:hAnsi="Times New Roman"/>
          <w:sz w:val="28"/>
          <w:szCs w:val="28"/>
        </w:rPr>
        <w:t>. Більшість європейських країн використовують комплексний підхід до підтримки ветеранського бізнесу, поєднуючи фінансову допомогу, менторство, освітні програми та мережу контактів.</w:t>
      </w:r>
    </w:p>
    <w:p>
      <w:pPr>
        <w:pStyle w:val="Normal11"/>
        <w:spacing w:lineRule="auto" w:line="360" w:before="0" w:after="0"/>
        <w:ind w:firstLine="567"/>
        <w:jc w:val="both"/>
        <w:rPr/>
      </w:pPr>
      <w:r>
        <w:rPr>
          <w:rFonts w:eastAsia="Times New Roman" w:cs="Times New Roman" w:ascii="Times New Roman" w:hAnsi="Times New Roman"/>
          <w:i/>
          <w:sz w:val="28"/>
          <w:szCs w:val="28"/>
        </w:rPr>
        <w:t>Фокус на соціальній інтеграції.</w:t>
      </w:r>
      <w:r>
        <w:rPr>
          <w:rFonts w:eastAsia="Times New Roman" w:cs="Times New Roman" w:ascii="Times New Roman" w:hAnsi="Times New Roman"/>
          <w:sz w:val="28"/>
          <w:szCs w:val="28"/>
        </w:rPr>
        <w:t xml:space="preserve"> Підтримка ветеранського бізнесу розглядається як один із способів соціальної інтеграції ветеранів та їхньої успішної адаптації до цивільного життя.</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i/>
          <w:sz w:val="28"/>
          <w:szCs w:val="28"/>
        </w:rPr>
        <w:t>Співпраця з приватним сектором.</w:t>
      </w:r>
      <w:r>
        <w:rPr>
          <w:rFonts w:eastAsia="Times New Roman" w:cs="Times New Roman" w:ascii="Times New Roman" w:hAnsi="Times New Roman"/>
          <w:sz w:val="28"/>
          <w:szCs w:val="28"/>
        </w:rPr>
        <w:t xml:space="preserve"> Багато європейських країн заохочують співпрацю між державними органами, бізнес-асоціаціями та некомерційними організаціями для підтримки ветеранського підприємництва.</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360" w:before="0" w:after="0"/>
        <w:ind w:firstLine="567"/>
        <w:jc w:val="both"/>
        <w:rPr>
          <w:b/>
        </w:rPr>
      </w:pPr>
      <w:r>
        <w:rPr>
          <w:rFonts w:eastAsia="Times New Roman" w:cs="Times New Roman" w:ascii="Times New Roman" w:hAnsi="Times New Roman"/>
          <w:b/>
          <w:sz w:val="28"/>
          <w:szCs w:val="28"/>
        </w:rPr>
        <w:t>Перспективи підтримки ветеранського бізнесу в країнах ЄС: огляд та рекомендації</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Країни Європейського Союзу демонструють все більшу зацікавленість у підтримці ветеранського бізнесу. Це пов'язано з бажанням інтегрувати ветеранів у цивільне суспільство, використати їхній потенціал і подякувати за службу.</w:t>
      </w:r>
    </w:p>
    <w:p>
      <w:pPr>
        <w:pStyle w:val="Normal11"/>
        <w:spacing w:lineRule="auto" w:line="360" w:before="0" w:after="0"/>
        <w:ind w:firstLine="567"/>
        <w:jc w:val="both"/>
        <w:rPr>
          <w:i/>
          <w:i/>
        </w:rPr>
      </w:pPr>
      <w:r>
        <w:rPr>
          <w:rFonts w:eastAsia="Times New Roman" w:cs="Times New Roman" w:ascii="Times New Roman" w:hAnsi="Times New Roman"/>
          <w:i/>
          <w:sz w:val="28"/>
          <w:szCs w:val="28"/>
        </w:rPr>
        <w:t>Чому важлива підтримка ветеранського бізнесу?</w:t>
      </w:r>
    </w:p>
    <w:p>
      <w:pPr>
        <w:pStyle w:val="Normal11"/>
        <w:spacing w:lineRule="auto" w:line="360" w:before="0" w:after="0"/>
        <w:ind w:firstLine="567"/>
        <w:jc w:val="both"/>
        <w:rPr/>
      </w:pPr>
      <w:r>
        <w:rPr>
          <w:rFonts w:eastAsia="Times New Roman" w:cs="Times New Roman" w:ascii="Times New Roman" w:hAnsi="Times New Roman"/>
          <w:sz w:val="28"/>
          <w:szCs w:val="28"/>
        </w:rPr>
        <w:t>Соціальна інтеграція: сприяє швидкій та успішній адаптації ветеранів до цивільного життя.</w:t>
      </w:r>
    </w:p>
    <w:p>
      <w:pPr>
        <w:pStyle w:val="Normal11"/>
        <w:spacing w:lineRule="auto" w:line="360" w:before="0" w:after="0"/>
        <w:ind w:firstLine="567"/>
        <w:jc w:val="both"/>
        <w:rPr/>
      </w:pPr>
      <w:r>
        <w:rPr>
          <w:rFonts w:eastAsia="Times New Roman" w:cs="Times New Roman" w:ascii="Times New Roman" w:hAnsi="Times New Roman"/>
          <w:sz w:val="28"/>
          <w:szCs w:val="28"/>
        </w:rPr>
        <w:t>Економічний розвиток: стимулює створення нових робочих місць і сприяє економічному зростанню.</w:t>
      </w:r>
    </w:p>
    <w:p>
      <w:pPr>
        <w:pStyle w:val="Normal11"/>
        <w:spacing w:lineRule="auto" w:line="360" w:before="0" w:after="0"/>
        <w:ind w:firstLine="567"/>
        <w:jc w:val="both"/>
        <w:rPr/>
      </w:pPr>
      <w:r>
        <w:rPr>
          <w:rFonts w:eastAsia="Times New Roman" w:cs="Times New Roman" w:ascii="Times New Roman" w:hAnsi="Times New Roman"/>
          <w:sz w:val="28"/>
          <w:szCs w:val="28"/>
        </w:rPr>
        <w:t>Використання навичок: дозволяє використати унікальні навички та досвід ветеранів на благо суспільства.</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Посилення соціальної відповідальності: демонструє соціальну відповідальність держави та бізнесу.</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360" w:before="0" w:after="0"/>
        <w:ind w:firstLine="567"/>
        <w:jc w:val="center"/>
        <w:rPr/>
      </w:pPr>
      <w:r>
        <w:rPr>
          <w:rFonts w:eastAsia="Times New Roman" w:cs="Times New Roman" w:ascii="Times New Roman" w:hAnsi="Times New Roman"/>
          <w:b/>
          <w:sz w:val="28"/>
          <w:szCs w:val="28"/>
        </w:rPr>
        <w:t>Які існують форми підтримки?</w:t>
      </w:r>
    </w:p>
    <w:p>
      <w:pPr>
        <w:pStyle w:val="Normal11"/>
        <w:spacing w:lineRule="auto" w:line="360" w:before="0" w:after="0"/>
        <w:ind w:firstLine="567"/>
        <w:jc w:val="both"/>
        <w:rPr/>
      </w:pPr>
      <w:r>
        <w:rPr>
          <w:rFonts w:eastAsia="Times New Roman" w:cs="Times New Roman" w:ascii="Times New Roman" w:hAnsi="Times New Roman"/>
          <w:sz w:val="28"/>
          <w:szCs w:val="28"/>
        </w:rPr>
        <w:t>Фінансова підтримка: гранти, кредити, податкові пільги для ветеранських підприємств.</w:t>
      </w:r>
    </w:p>
    <w:p>
      <w:pPr>
        <w:pStyle w:val="Normal11"/>
        <w:spacing w:lineRule="auto" w:line="360" w:before="0" w:after="0"/>
        <w:ind w:firstLine="567"/>
        <w:jc w:val="both"/>
        <w:rPr/>
      </w:pPr>
      <w:r>
        <w:rPr>
          <w:rFonts w:eastAsia="Times New Roman" w:cs="Times New Roman" w:ascii="Times New Roman" w:hAnsi="Times New Roman"/>
          <w:sz w:val="28"/>
          <w:szCs w:val="28"/>
        </w:rPr>
        <w:t>Навчання та менторство: програми професійної підготовки, бізнес-інкубатори, менторські програми.</w:t>
      </w:r>
    </w:p>
    <w:p>
      <w:pPr>
        <w:pStyle w:val="Normal11"/>
        <w:spacing w:lineRule="auto" w:line="360" w:before="0" w:after="0"/>
        <w:ind w:firstLine="567"/>
        <w:jc w:val="both"/>
        <w:rPr/>
      </w:pPr>
      <w:r>
        <w:rPr>
          <w:rFonts w:eastAsia="Times New Roman" w:cs="Times New Roman" w:ascii="Times New Roman" w:hAnsi="Times New Roman"/>
          <w:sz w:val="28"/>
          <w:szCs w:val="28"/>
        </w:rPr>
        <w:t>Мережування: створення платформ для обміну досвідом і пошуку партнерів.</w:t>
      </w:r>
    </w:p>
    <w:p>
      <w:pPr>
        <w:pStyle w:val="Normal11"/>
        <w:spacing w:lineRule="auto" w:line="360" w:before="0" w:after="0"/>
        <w:ind w:firstLine="567"/>
        <w:jc w:val="both"/>
        <w:rPr/>
      </w:pPr>
      <w:r>
        <w:rPr>
          <w:rFonts w:eastAsia="Times New Roman" w:cs="Times New Roman" w:ascii="Times New Roman" w:hAnsi="Times New Roman"/>
          <w:sz w:val="28"/>
          <w:szCs w:val="28"/>
        </w:rPr>
        <w:t>Юридична допомога: консультації з питань ведення бізнесу, захист прав підприємців.</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360" w:before="0" w:after="0"/>
        <w:ind w:firstLine="567"/>
        <w:jc w:val="center"/>
        <w:rPr/>
      </w:pPr>
      <w:r>
        <w:rPr>
          <w:rFonts w:eastAsia="Times New Roman" w:cs="Times New Roman" w:ascii="Times New Roman" w:hAnsi="Times New Roman"/>
          <w:b/>
          <w:sz w:val="28"/>
          <w:szCs w:val="28"/>
        </w:rPr>
        <w:t>Перспективи розвитку</w:t>
      </w:r>
    </w:p>
    <w:p>
      <w:pPr>
        <w:pStyle w:val="Normal11"/>
        <w:spacing w:lineRule="auto" w:line="360" w:before="0" w:after="0"/>
        <w:ind w:firstLine="567"/>
        <w:jc w:val="both"/>
        <w:rPr/>
      </w:pPr>
      <w:r>
        <w:rPr>
          <w:rFonts w:eastAsia="Times New Roman" w:cs="Times New Roman" w:ascii="Times New Roman" w:hAnsi="Times New Roman"/>
          <w:sz w:val="28"/>
          <w:szCs w:val="28"/>
        </w:rPr>
        <w:t>Розширення спектру підтримки. Більш гнучкі та індивідуальні програми підтримки, враховуючи різноманітність потреб ветеранів.</w:t>
      </w:r>
    </w:p>
    <w:p>
      <w:pPr>
        <w:pStyle w:val="Normal11"/>
        <w:spacing w:lineRule="auto" w:line="360" w:before="0" w:after="0"/>
        <w:ind w:firstLine="567"/>
        <w:jc w:val="both"/>
        <w:rPr/>
      </w:pPr>
      <w:r>
        <w:rPr>
          <w:rFonts w:eastAsia="Times New Roman" w:cs="Times New Roman" w:ascii="Times New Roman" w:hAnsi="Times New Roman"/>
          <w:sz w:val="28"/>
          <w:szCs w:val="28"/>
        </w:rPr>
        <w:t>Співпраця з приватним сектором. Залучення бізнесу до підтримки ветеранського підприємництва.</w:t>
      </w:r>
    </w:p>
    <w:p>
      <w:pPr>
        <w:pStyle w:val="Normal11"/>
        <w:spacing w:lineRule="auto" w:line="360" w:before="0" w:after="0"/>
        <w:ind w:firstLine="567"/>
        <w:jc w:val="both"/>
        <w:rPr/>
      </w:pPr>
      <w:r>
        <w:rPr>
          <w:rFonts w:eastAsia="Times New Roman" w:cs="Times New Roman" w:ascii="Times New Roman" w:hAnsi="Times New Roman"/>
          <w:sz w:val="28"/>
          <w:szCs w:val="28"/>
        </w:rPr>
        <w:t>Міжнародний обмін досвідом. Створення міжнародних мереж для обміну кращими практиками.</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Цифрова трансформація. Використання цифрових інструментів для підтримки ветеранського бізнесу.</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360" w:before="0" w:after="0"/>
        <w:ind w:firstLine="567"/>
        <w:jc w:val="both"/>
        <w:rPr/>
      </w:pPr>
      <w:r>
        <w:rPr>
          <w:rFonts w:eastAsia="Times New Roman" w:cs="Times New Roman" w:ascii="Times New Roman" w:hAnsi="Times New Roman"/>
          <w:sz w:val="28"/>
          <w:szCs w:val="28"/>
        </w:rPr>
        <w:t>Підтримка ветеранського бізнесу є важливим напрямком державної політики. Вона сприяє не тільки економічному розвитку, а й соціальній інтеграції ветеранів. Україна має великий потенціал для розвитку ветеранського підприємництва, і досвід країн ЄС може стати в нагоді для створення ефективної системи підтримки.</w:t>
      </w:r>
    </w:p>
    <w:p>
      <w:pPr>
        <w:pStyle w:val="Normal11"/>
        <w:spacing w:lineRule="auto" w:line="360" w:before="0" w:after="0"/>
        <w:ind w:firstLine="567"/>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360" w:before="0" w:after="0"/>
        <w:ind w:firstLine="567"/>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360" w:before="0" w:after="0"/>
        <w:ind w:firstLine="567"/>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360" w:before="0" w:after="0"/>
        <w:ind w:firstLine="567"/>
        <w:jc w:val="center"/>
        <w:rPr/>
      </w:pPr>
      <w:r>
        <w:rPr>
          <w:rFonts w:eastAsia="Times New Roman" w:cs="Times New Roman" w:ascii="Times New Roman" w:hAnsi="Times New Roman"/>
          <w:b/>
          <w:sz w:val="28"/>
          <w:szCs w:val="28"/>
        </w:rPr>
        <w:t>ВДАЛІ ПРИКЛАДИ БІЗНЕСУ ВЕТЕРАНІВ В ЄВРОПІ ТА США</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Ветерани часто демонструють видатні підприємницькі якості, перетворюючи свій досвід і навички на успішні бізнеси. Їхня дисципліна, лідерські якості та вміння працювати в команді стають потужним фундаментом для розвитку власної справи. Розглянемо декілька вдалих прикладів ветеранського бізнесу в Європі та США</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360" w:before="0" w:after="0"/>
        <w:ind w:firstLine="567"/>
        <w:jc w:val="both"/>
        <w:rPr/>
      </w:pPr>
      <w:r>
        <w:rPr>
          <w:rFonts w:eastAsia="Times New Roman" w:cs="Times New Roman" w:ascii="Times New Roman" w:hAnsi="Times New Roman"/>
          <w:b/>
          <w:sz w:val="28"/>
          <w:szCs w:val="28"/>
        </w:rPr>
        <w:t>ЄС</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Ветеранство та підприємництво – це потужне поєднання, яке дає змогу створювати успішні бізнеси. Навички, набуті під час військової служби – лідерство, дисципліна, стійкість до стресу, – стають цінним активом у світі бізнесу. Розглянемо кілька прикладів успішних ветеранських компаній в Європі.</w:t>
      </w:r>
    </w:p>
    <w:p>
      <w:pPr>
        <w:pStyle w:val="Normal11"/>
        <w:spacing w:lineRule="auto" w:line="360" w:before="0" w:after="0"/>
        <w:ind w:hanging="0" w:left="0"/>
        <w:jc w:val="both"/>
        <w:rPr/>
      </w:pPr>
      <w:r>
        <w:rPr/>
      </w:r>
    </w:p>
    <w:p>
      <w:pPr>
        <w:pStyle w:val="Normal11"/>
        <w:spacing w:lineRule="auto" w:line="360" w:before="0" w:after="0"/>
        <w:ind w:firstLine="567"/>
        <w:jc w:val="both"/>
        <w:rPr/>
      </w:pPr>
      <w:r>
        <w:rPr>
          <w:rFonts w:eastAsia="Times New Roman" w:cs="Times New Roman" w:ascii="Times New Roman" w:hAnsi="Times New Roman"/>
          <w:b/>
          <w:sz w:val="28"/>
          <w:szCs w:val="28"/>
        </w:rPr>
        <w:t>Велика Британія</w:t>
      </w:r>
      <w:r>
        <w:rPr>
          <w:rFonts w:eastAsia="Times New Roman" w:cs="Times New Roman" w:ascii="Times New Roman" w:hAnsi="Times New Roman"/>
          <w:sz w:val="28"/>
          <w:szCs w:val="28"/>
        </w:rPr>
        <w:t xml:space="preserve"> </w:t>
      </w:r>
    </w:p>
    <w:p>
      <w:pPr>
        <w:pStyle w:val="Normal11"/>
        <w:spacing w:lineRule="auto" w:line="360" w:before="0" w:after="0"/>
        <w:ind w:firstLine="567"/>
        <w:jc w:val="both"/>
        <w:rPr/>
      </w:pPr>
      <w:r>
        <w:rPr>
          <w:rFonts w:eastAsia="Times New Roman" w:cs="Times New Roman" w:ascii="Times New Roman" w:hAnsi="Times New Roman"/>
          <w:b/>
          <w:sz w:val="28"/>
          <w:szCs w:val="28"/>
        </w:rPr>
        <w:t>Nomad Barber.</w:t>
      </w:r>
      <w:r>
        <w:rPr>
          <w:rFonts w:eastAsia="Times New Roman" w:cs="Times New Roman" w:ascii="Times New Roman" w:hAnsi="Times New Roman"/>
          <w:sz w:val="28"/>
          <w:szCs w:val="28"/>
        </w:rPr>
        <w:t xml:space="preserve"> Цей мобільний барбершоп був заснований ветераном, який захотів створити бізнес, що дозволяє йому працювати гнучко та надавати послуги тим, хто їх найбільше потребує. Компанія пропонує послуги з гоління та стрижки прямо на дому чи в офісі клієнта.</w:t>
      </w:r>
    </w:p>
    <w:p>
      <w:pPr>
        <w:pStyle w:val="Normal11"/>
        <w:spacing w:lineRule="auto" w:line="360" w:before="0" w:after="0"/>
        <w:ind w:firstLine="567"/>
        <w:jc w:val="both"/>
        <w:rPr/>
      </w:pPr>
      <w:r>
        <w:rPr>
          <w:rFonts w:eastAsia="Times New Roman" w:cs="Times New Roman" w:ascii="Times New Roman" w:hAnsi="Times New Roman"/>
          <w:b/>
          <w:sz w:val="28"/>
          <w:szCs w:val="28"/>
        </w:rPr>
        <w:t xml:space="preserve">The Veterans' Charity. </w:t>
      </w:r>
      <w:r>
        <w:rPr>
          <w:rFonts w:eastAsia="Times New Roman" w:cs="Times New Roman" w:ascii="Times New Roman" w:hAnsi="Times New Roman"/>
          <w:sz w:val="28"/>
          <w:szCs w:val="28"/>
        </w:rPr>
        <w:t>Хоча це не зовсім традиційний бізнес, The Veterans' Charity – це благодійна організація, заснована ветеранами, що надає підтримку ветеранам, котрі зіткнулися з труднощами після служби. Організація також має соціальні підприємства, такі як ветеранські кав'ярні та майстерні, які створюють робочі місця для ветеранів.</w:t>
      </w:r>
    </w:p>
    <w:p>
      <w:pPr>
        <w:pStyle w:val="Normal11"/>
        <w:spacing w:lineRule="auto" w:line="360" w:before="0" w:after="0"/>
        <w:ind w:firstLine="567"/>
        <w:jc w:val="both"/>
        <w:rPr/>
      </w:pPr>
      <w:r>
        <w:rPr>
          <w:rFonts w:eastAsia="Times New Roman" w:cs="Times New Roman" w:ascii="Times New Roman" w:hAnsi="Times New Roman"/>
          <w:b/>
          <w:sz w:val="28"/>
          <w:szCs w:val="28"/>
        </w:rPr>
        <w:t>Innocent Drinks.</w:t>
      </w:r>
      <w:r>
        <w:rPr>
          <w:rFonts w:eastAsia="Times New Roman" w:cs="Times New Roman" w:ascii="Times New Roman" w:hAnsi="Times New Roman"/>
          <w:sz w:val="28"/>
          <w:szCs w:val="28"/>
        </w:rPr>
        <w:t xml:space="preserve"> Засновники Innocent Drinks, троє друзів, служили в британській армії. Вони вирішили створити компанію, що вироблятиме здорові та смачні соки. Їхній військовий досвід допоміг їм організувати ефективну роботу компанії та досягти великого успіху.</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360" w:before="0" w:after="0"/>
        <w:ind w:firstLine="567"/>
        <w:jc w:val="both"/>
        <w:rPr/>
      </w:pPr>
      <w:r>
        <w:rPr>
          <w:rFonts w:eastAsia="Times New Roman" w:cs="Times New Roman" w:ascii="Times New Roman" w:hAnsi="Times New Roman"/>
          <w:b/>
          <w:sz w:val="28"/>
          <w:szCs w:val="28"/>
        </w:rPr>
        <w:t>Франція</w:t>
      </w:r>
    </w:p>
    <w:p>
      <w:pPr>
        <w:pStyle w:val="Normal11"/>
        <w:spacing w:lineRule="auto" w:line="360" w:before="0" w:after="0"/>
        <w:ind w:firstLine="567"/>
        <w:jc w:val="both"/>
        <w:rPr/>
      </w:pPr>
      <w:r>
        <w:rPr>
          <w:rFonts w:eastAsia="Times New Roman" w:cs="Times New Roman" w:ascii="Times New Roman" w:hAnsi="Times New Roman"/>
          <w:b/>
          <w:sz w:val="28"/>
          <w:szCs w:val="28"/>
        </w:rPr>
        <w:t xml:space="preserve">Vétérans d'Entreprise. </w:t>
      </w:r>
      <w:r>
        <w:rPr>
          <w:rFonts w:eastAsia="Times New Roman" w:cs="Times New Roman" w:ascii="Times New Roman" w:hAnsi="Times New Roman"/>
          <w:sz w:val="28"/>
          <w:szCs w:val="28"/>
        </w:rPr>
        <w:t>Це мережа підприємців-ветеранів, яка надає підтримку та менторство для ветеранів, які бажають розпочати власну справу. Організація також проводить різноманітні заходи для обміну досвідом і створення бізнес-співтовариства.</w:t>
      </w:r>
    </w:p>
    <w:p>
      <w:pPr>
        <w:pStyle w:val="Normal11"/>
        <w:spacing w:lineRule="auto" w:line="360" w:before="0" w:after="0"/>
        <w:ind w:firstLine="567"/>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360" w:before="0" w:after="0"/>
        <w:ind w:firstLine="567"/>
        <w:jc w:val="both"/>
        <w:rPr/>
      </w:pPr>
      <w:r>
        <w:rPr>
          <w:rFonts w:eastAsia="Times New Roman" w:cs="Times New Roman" w:ascii="Times New Roman" w:hAnsi="Times New Roman"/>
          <w:b/>
          <w:sz w:val="28"/>
          <w:szCs w:val="28"/>
        </w:rPr>
        <w:t>Німеччина</w:t>
      </w:r>
    </w:p>
    <w:p>
      <w:pPr>
        <w:pStyle w:val="Normal11"/>
        <w:spacing w:lineRule="auto" w:line="360" w:before="0" w:after="0"/>
        <w:ind w:firstLine="567"/>
        <w:jc w:val="both"/>
        <w:rPr/>
      </w:pPr>
      <w:r>
        <w:rPr>
          <w:rFonts w:eastAsia="Times New Roman" w:cs="Times New Roman" w:ascii="Times New Roman" w:hAnsi="Times New Roman"/>
          <w:b/>
          <w:sz w:val="28"/>
          <w:szCs w:val="28"/>
        </w:rPr>
        <w:t xml:space="preserve">Soldat.de. </w:t>
      </w:r>
      <w:r>
        <w:rPr>
          <w:rFonts w:eastAsia="Times New Roman" w:cs="Times New Roman" w:ascii="Times New Roman" w:hAnsi="Times New Roman"/>
          <w:sz w:val="28"/>
          <w:szCs w:val="28"/>
        </w:rPr>
        <w:t>Цей онлайн-маркетплейс з'єднує ветеранів з роботодавцями, які шукають співробітників з військовим досвідом. Компанія допомагає ветеранам перекваліфікуватися та знайти роботу, яка відповідає їхнім навичкам та інтересам.</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Kitspad.</w:t>
      </w:r>
      <w:r>
        <w:rPr>
          <w:rFonts w:eastAsia="Times New Roman" w:cs="Times New Roman" w:ascii="Times New Roman" w:hAnsi="Times New Roman"/>
          <w:sz w:val="28"/>
          <w:szCs w:val="28"/>
        </w:rPr>
        <w:t xml:space="preserve"> Ця німецька компанія, заснована ветераном Бундесвера, розробила інноваційну платформу для цифрового управління проєктами. Військовий досвід засновника допоміг йому створити продукт, який відповідає високим вимогам до організації та ефективності.</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360" w:before="0" w:after="0"/>
        <w:ind w:firstLine="567"/>
        <w:jc w:val="both"/>
        <w:rPr>
          <w:b/>
        </w:rPr>
      </w:pPr>
      <w:r>
        <w:rPr>
          <w:rFonts w:eastAsia="Times New Roman" w:cs="Times New Roman" w:ascii="Times New Roman" w:hAnsi="Times New Roman"/>
          <w:b/>
          <w:sz w:val="28"/>
          <w:szCs w:val="28"/>
        </w:rPr>
        <w:t>США</w:t>
      </w:r>
    </w:p>
    <w:p>
      <w:pPr>
        <w:pStyle w:val="Normal11"/>
        <w:spacing w:lineRule="auto" w:line="360" w:before="0" w:after="0"/>
        <w:ind w:firstLine="567"/>
        <w:jc w:val="both"/>
        <w:rPr/>
      </w:pPr>
      <w:r>
        <w:rPr>
          <w:rFonts w:eastAsia="Times New Roman" w:cs="Times New Roman" w:ascii="Times New Roman" w:hAnsi="Times New Roman"/>
          <w:b/>
          <w:sz w:val="28"/>
          <w:szCs w:val="28"/>
        </w:rPr>
        <w:t>Starbucks.</w:t>
      </w:r>
      <w:r>
        <w:rPr>
          <w:rFonts w:eastAsia="Times New Roman" w:cs="Times New Roman" w:ascii="Times New Roman" w:hAnsi="Times New Roman"/>
          <w:sz w:val="28"/>
          <w:szCs w:val="28"/>
        </w:rPr>
        <w:t xml:space="preserve"> Засновник Starbucks Говард Шульц служив у ВМС США. Його досвід у військовій службі навчив його цінувати командну роботу та високі стандарти обслуговування клієнтів. Ці якості стали основою філософії Starbucks.</w:t>
      </w:r>
    </w:p>
    <w:p>
      <w:pPr>
        <w:pStyle w:val="Normal11"/>
        <w:spacing w:lineRule="auto" w:line="360" w:before="0" w:after="0"/>
        <w:ind w:firstLine="567"/>
        <w:jc w:val="both"/>
        <w:rPr/>
      </w:pPr>
      <w:r>
        <w:rPr>
          <w:rFonts w:eastAsia="Times New Roman" w:cs="Times New Roman" w:ascii="Times New Roman" w:hAnsi="Times New Roman"/>
          <w:b/>
          <w:sz w:val="28"/>
          <w:szCs w:val="28"/>
        </w:rPr>
        <w:t>Palantir Technologies.</w:t>
      </w:r>
      <w:r>
        <w:rPr>
          <w:rFonts w:eastAsia="Times New Roman" w:cs="Times New Roman" w:ascii="Times New Roman" w:hAnsi="Times New Roman"/>
          <w:sz w:val="28"/>
          <w:szCs w:val="28"/>
        </w:rPr>
        <w:t xml:space="preserve"> Створена ветеранами спецназу, компанія розробила платформу для аналізу великих даних, яка використовується урядовими агентствами та приватними компаніями по всьому світу для боротьби з тероризмом, фінансовими злочинами та іншими загрозами. Компанія - розробник програмного забезпечення аналізу даних для організацій. Основні замовники — спецслужби, інвестиційні банки, гедж-фонди.</w:t>
      </w:r>
    </w:p>
    <w:p>
      <w:pPr>
        <w:pStyle w:val="Normal11"/>
        <w:spacing w:lineRule="auto" w:line="360" w:before="0" w:after="0"/>
        <w:ind w:firstLine="567"/>
        <w:jc w:val="both"/>
        <w:rPr/>
      </w:pPr>
      <w:r>
        <w:rPr>
          <w:rFonts w:eastAsia="Times New Roman" w:cs="Times New Roman" w:ascii="Times New Roman" w:hAnsi="Times New Roman"/>
          <w:sz w:val="28"/>
          <w:szCs w:val="28"/>
        </w:rPr>
        <w:t>Заснована 2003 року групою інвесторів — вихідців з PayPal на чолі з Пітером Тілем. До середини 2010-х років вважалася четвертим за капіталізацією стартапом у світі (після Uber, Xiaomi і Airbnb) з оцінкою вартості бізнесу в $20 млрд, при цьому відзначалися ознаки «інвестиційної бульбашки» в зв'язку з сумнівними фінансовими результатами. В 2020 році акції компанії були розміщені на Нью-Йоркській фондовій біржі з капіталізацією в $16 млрд.</w:t>
      </w:r>
    </w:p>
    <w:p>
      <w:pPr>
        <w:pStyle w:val="Normal11"/>
        <w:spacing w:lineRule="auto" w:line="360" w:before="0" w:after="0"/>
        <w:ind w:firstLine="567"/>
        <w:jc w:val="both"/>
        <w:rPr/>
      </w:pPr>
      <w:r>
        <w:rPr>
          <w:rFonts w:eastAsia="Times New Roman" w:cs="Times New Roman" w:ascii="Times New Roman" w:hAnsi="Times New Roman"/>
          <w:sz w:val="28"/>
          <w:szCs w:val="28"/>
        </w:rPr>
        <w:t>Штаб-квартира фірми розташована в Пало-Альто, представництва відкриті в 9 країнах.</w:t>
      </w:r>
    </w:p>
    <w:p>
      <w:pPr>
        <w:pStyle w:val="Normal11"/>
        <w:spacing w:lineRule="auto" w:line="360" w:before="0" w:after="0"/>
        <w:ind w:firstLine="567"/>
        <w:jc w:val="both"/>
        <w:rPr/>
      </w:pPr>
      <w:r>
        <w:rPr>
          <w:rFonts w:eastAsia="Times New Roman" w:cs="Times New Roman" w:ascii="Times New Roman" w:hAnsi="Times New Roman"/>
          <w:b/>
          <w:sz w:val="28"/>
          <w:szCs w:val="28"/>
        </w:rPr>
        <w:t>General Dynamics.</w:t>
      </w:r>
      <w:r>
        <w:rPr>
          <w:rFonts w:eastAsia="Times New Roman" w:cs="Times New Roman" w:ascii="Times New Roman" w:hAnsi="Times New Roman"/>
          <w:sz w:val="28"/>
          <w:szCs w:val="28"/>
        </w:rPr>
        <w:t xml:space="preserve"> Один з найбільших оборонних підрядників у світі, General Dynamics має глибокі корені в військовій промисловості та продовжує інновації в галузі авіації, суднобудування та інформаційних технологій.</w:t>
      </w:r>
    </w:p>
    <w:p>
      <w:pPr>
        <w:pStyle w:val="Normal11"/>
        <w:spacing w:lineRule="auto" w:line="360" w:before="0" w:after="0"/>
        <w:ind w:firstLine="567"/>
        <w:jc w:val="both"/>
        <w:rPr/>
      </w:pPr>
      <w:r>
        <w:rPr>
          <w:rFonts w:eastAsia="Times New Roman" w:cs="Times New Roman" w:ascii="Times New Roman" w:hAnsi="Times New Roman"/>
          <w:b/>
          <w:sz w:val="28"/>
          <w:szCs w:val="28"/>
        </w:rPr>
        <w:t>Herschel's Handcrafted Ice Cream.</w:t>
      </w:r>
      <w:r>
        <w:rPr>
          <w:rFonts w:eastAsia="Times New Roman" w:cs="Times New Roman" w:ascii="Times New Roman" w:hAnsi="Times New Roman"/>
          <w:sz w:val="28"/>
          <w:szCs w:val="28"/>
        </w:rPr>
        <w:t xml:space="preserve"> Ця популярна мережа морозива була заснована ветераном, котрий вирішив створити продукт, який нагадував йому про щасливі моменти дитинства. Компанія відома своїми унікальними смаками та високою якістю.</w:t>
      </w:r>
    </w:p>
    <w:p>
      <w:pPr>
        <w:pStyle w:val="Normal11"/>
        <w:spacing w:lineRule="auto" w:line="360" w:before="0" w:after="0"/>
        <w:ind w:firstLine="567"/>
        <w:jc w:val="both"/>
        <w:rPr/>
      </w:pPr>
      <w:r>
        <w:rPr>
          <w:rFonts w:eastAsia="Times New Roman" w:cs="Times New Roman" w:ascii="Times New Roman" w:hAnsi="Times New Roman"/>
          <w:b/>
          <w:sz w:val="28"/>
          <w:szCs w:val="28"/>
        </w:rPr>
        <w:t>Boot Barn.</w:t>
      </w:r>
      <w:r>
        <w:rPr>
          <w:rFonts w:eastAsia="Times New Roman" w:cs="Times New Roman" w:ascii="Times New Roman" w:hAnsi="Times New Roman"/>
          <w:sz w:val="28"/>
          <w:szCs w:val="28"/>
        </w:rPr>
        <w:t xml:space="preserve"> Спеціалізуючись на продажу взуття та одягу для верхової їзди та родео, Boot Barn стала лідером у своїй ніші. Компанія була заснована ветераном, який розумів потреби своїх колег-ветеранів та інших любителів ковбойського стилю.</w:t>
      </w:r>
    </w:p>
    <w:p>
      <w:pPr>
        <w:pStyle w:val="Normal11"/>
        <w:spacing w:lineRule="auto" w:line="360" w:before="0" w:after="0"/>
        <w:ind w:firstLine="567"/>
        <w:jc w:val="both"/>
        <w:rPr/>
      </w:pPr>
      <w:r>
        <w:rPr>
          <w:rFonts w:eastAsia="Times New Roman" w:cs="Times New Roman" w:ascii="Times New Roman" w:hAnsi="Times New Roman"/>
          <w:b/>
          <w:sz w:val="28"/>
          <w:szCs w:val="28"/>
        </w:rPr>
        <w:t>Vetter Software.</w:t>
      </w:r>
      <w:r>
        <w:rPr>
          <w:rFonts w:eastAsia="Times New Roman" w:cs="Times New Roman" w:ascii="Times New Roman" w:hAnsi="Times New Roman"/>
          <w:sz w:val="28"/>
          <w:szCs w:val="28"/>
        </w:rPr>
        <w:t xml:space="preserve"> Ця компанія розробляє програмне забезпечення для управління фінансами малого бізнесу. Заснована ветераном, Vetter Software надає інструменти, що допомагають підприємцям ефективніше вести свою діяльність.</w:t>
      </w:r>
    </w:p>
    <w:p>
      <w:pPr>
        <w:pStyle w:val="Normal11"/>
        <w:spacing w:lineRule="auto" w:line="360" w:before="0" w:after="0"/>
        <w:ind w:hanging="0" w:left="0"/>
        <w:jc w:val="both"/>
        <w:rPr/>
      </w:pPr>
      <w:r>
        <w:rPr/>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360" w:before="0" w:after="0"/>
        <w:ind w:firstLine="567"/>
        <w:jc w:val="center"/>
        <w:rPr/>
      </w:pPr>
      <w:r>
        <w:rPr>
          <w:rFonts w:eastAsia="Times New Roman" w:cs="Times New Roman" w:ascii="Times New Roman" w:hAnsi="Times New Roman"/>
          <w:b/>
          <w:sz w:val="28"/>
          <w:szCs w:val="28"/>
        </w:rPr>
        <w:t>Типові сфери діяльності ветеранського бізнесу</w:t>
      </w:r>
    </w:p>
    <w:p>
      <w:pPr>
        <w:pStyle w:val="Normal11"/>
        <w:spacing w:lineRule="auto" w:line="360" w:before="0" w:after="0"/>
        <w:ind w:firstLine="567"/>
        <w:jc w:val="both"/>
        <w:rPr/>
      </w:pPr>
      <w:r>
        <w:rPr>
          <w:rFonts w:eastAsia="Times New Roman" w:cs="Times New Roman" w:ascii="Times New Roman" w:hAnsi="Times New Roman"/>
          <w:i/>
          <w:sz w:val="28"/>
          <w:szCs w:val="28"/>
        </w:rPr>
        <w:t>Технології</w:t>
      </w:r>
      <w:r>
        <w:rPr>
          <w:rFonts w:eastAsia="Times New Roman" w:cs="Times New Roman" w:ascii="Times New Roman" w:hAnsi="Times New Roman"/>
          <w:sz w:val="28"/>
          <w:szCs w:val="28"/>
        </w:rPr>
        <w:t>. Розробка програмного забезпечення, кібербезпека, виробництво дронів тощо. Військовий досвід допомагає ветеранам швидко адаптуватися до нових технологій і вирішувати складні завдання.</w:t>
      </w:r>
    </w:p>
    <w:p>
      <w:pPr>
        <w:pStyle w:val="Normal11"/>
        <w:spacing w:lineRule="auto" w:line="360" w:before="0" w:after="0"/>
        <w:ind w:firstLine="567"/>
        <w:jc w:val="both"/>
        <w:rPr/>
      </w:pPr>
      <w:r>
        <w:rPr>
          <w:rFonts w:eastAsia="Times New Roman" w:cs="Times New Roman" w:ascii="Times New Roman" w:hAnsi="Times New Roman"/>
          <w:i/>
          <w:sz w:val="28"/>
          <w:szCs w:val="28"/>
        </w:rPr>
        <w:t>Виробництво.</w:t>
      </w:r>
      <w:r>
        <w:rPr>
          <w:rFonts w:eastAsia="Times New Roman" w:cs="Times New Roman" w:ascii="Times New Roman" w:hAnsi="Times New Roman"/>
          <w:sz w:val="28"/>
          <w:szCs w:val="28"/>
        </w:rPr>
        <w:t xml:space="preserve"> Виробництво одягу, харчових продуктів, будівельних матеріалів. Військова дисципліна та досвід організації виробництва допомагають ветеранам створювати ефективні виробництва.</w:t>
      </w:r>
    </w:p>
    <w:p>
      <w:pPr>
        <w:pStyle w:val="Normal11"/>
        <w:spacing w:lineRule="auto" w:line="360" w:before="0" w:after="0"/>
        <w:ind w:firstLine="567"/>
        <w:jc w:val="both"/>
        <w:rPr/>
      </w:pPr>
      <w:r>
        <w:rPr>
          <w:rFonts w:eastAsia="Times New Roman" w:cs="Times New Roman" w:ascii="Times New Roman" w:hAnsi="Times New Roman"/>
          <w:i/>
          <w:sz w:val="28"/>
          <w:szCs w:val="28"/>
        </w:rPr>
        <w:t>Послуги.</w:t>
      </w:r>
      <w:r>
        <w:rPr>
          <w:rFonts w:eastAsia="Times New Roman" w:cs="Times New Roman" w:ascii="Times New Roman" w:hAnsi="Times New Roman"/>
          <w:sz w:val="28"/>
          <w:szCs w:val="28"/>
        </w:rPr>
        <w:t xml:space="preserve"> Консалтинг, тренінги, охорона, логістика. Військовий досвід допомагає ветеранам надавати послуги високої якості та ефективно вирішувати складні завдання.</w:t>
      </w:r>
    </w:p>
    <w:p>
      <w:pPr>
        <w:pStyle w:val="Normal11"/>
        <w:spacing w:lineRule="auto" w:line="360" w:before="0" w:after="0"/>
        <w:ind w:firstLine="567"/>
        <w:jc w:val="both"/>
        <w:rPr>
          <w:b/>
        </w:rPr>
      </w:pPr>
      <w:r>
        <w:rPr>
          <w:rFonts w:eastAsia="Times New Roman" w:cs="Times New Roman" w:ascii="Times New Roman" w:hAnsi="Times New Roman"/>
          <w:b/>
          <w:sz w:val="28"/>
          <w:szCs w:val="28"/>
        </w:rPr>
        <w:t>Чому ветеранський бізнес успішний?</w:t>
      </w:r>
    </w:p>
    <w:p>
      <w:pPr>
        <w:pStyle w:val="Normal11"/>
        <w:spacing w:lineRule="auto" w:line="360" w:before="0" w:after="0"/>
        <w:ind w:firstLine="567"/>
        <w:jc w:val="both"/>
        <w:rPr/>
      </w:pPr>
      <w:r>
        <w:rPr>
          <w:rFonts w:eastAsia="Times New Roman" w:cs="Times New Roman" w:ascii="Times New Roman" w:hAnsi="Times New Roman"/>
          <w:sz w:val="28"/>
          <w:szCs w:val="28"/>
        </w:rPr>
        <w:t>Дисципліна та відповідальність. Військова служба розвиває в людях високу дисципліну, відповідальність і здатність досягати поставлених цілей.</w:t>
      </w:r>
    </w:p>
    <w:p>
      <w:pPr>
        <w:pStyle w:val="Normal11"/>
        <w:spacing w:lineRule="auto" w:line="360" w:before="0" w:after="0"/>
        <w:ind w:firstLine="567"/>
        <w:jc w:val="both"/>
        <w:rPr/>
      </w:pPr>
      <w:r>
        <w:rPr>
          <w:rFonts w:eastAsia="Times New Roman" w:cs="Times New Roman" w:ascii="Times New Roman" w:hAnsi="Times New Roman"/>
          <w:sz w:val="28"/>
          <w:szCs w:val="28"/>
        </w:rPr>
        <w:t>Лідерські якості. Військові-лідери вміють мотивувати команди, приймати рішення в складних ситуаціях і вести за собою людей.</w:t>
      </w:r>
    </w:p>
    <w:p>
      <w:pPr>
        <w:pStyle w:val="Normal11"/>
        <w:spacing w:lineRule="auto" w:line="360" w:before="0" w:after="0"/>
        <w:ind w:firstLine="567"/>
        <w:jc w:val="both"/>
        <w:rPr/>
      </w:pPr>
      <w:r>
        <w:rPr>
          <w:rFonts w:eastAsia="Times New Roman" w:cs="Times New Roman" w:ascii="Times New Roman" w:hAnsi="Times New Roman"/>
          <w:sz w:val="28"/>
          <w:szCs w:val="28"/>
        </w:rPr>
        <w:t>Навички вирішення проблем. Військові стикаються з різноманітними проблемами, що вимагають швидкого та ефективного вирішення. Ці навички стають в нагоді в бізнесі.</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Мережа контактів. Військові мають широку мережу контактів, що може бути корисним для розвитку бізнесу.</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360" w:before="0" w:after="0"/>
        <w:ind w:firstLine="567"/>
        <w:jc w:val="both"/>
        <w:rPr>
          <w:b/>
        </w:rPr>
      </w:pPr>
      <w:r>
        <w:rPr>
          <w:rFonts w:eastAsia="Times New Roman" w:cs="Times New Roman" w:ascii="Times New Roman" w:hAnsi="Times New Roman"/>
          <w:b/>
          <w:sz w:val="28"/>
          <w:szCs w:val="28"/>
        </w:rPr>
        <w:t>Підтримка ветеранського бізнесу</w:t>
      </w:r>
    </w:p>
    <w:p>
      <w:pPr>
        <w:pStyle w:val="Normal11"/>
        <w:spacing w:lineRule="auto" w:line="360" w:before="0" w:after="0"/>
        <w:ind w:firstLine="567"/>
        <w:jc w:val="both"/>
        <w:rPr/>
      </w:pPr>
      <w:r>
        <w:rPr>
          <w:rFonts w:eastAsia="Times New Roman" w:cs="Times New Roman" w:ascii="Times New Roman" w:hAnsi="Times New Roman"/>
          <w:sz w:val="28"/>
          <w:szCs w:val="28"/>
        </w:rPr>
        <w:t>Багато країн надають різноманітну підтримку ветеранському бізнесу, включаючи фінансову допомогу, менторство, доступ до мережі контактів та спеціальні програми навчання. Ця підтримка допомагає ветеранам успішно стартувати та розвивати свої бізнеси.</w:t>
      </w:r>
    </w:p>
    <w:p>
      <w:pPr>
        <w:pStyle w:val="Normal11"/>
        <w:spacing w:lineRule="auto" w:line="360" w:before="0" w:after="0"/>
        <w:ind w:firstLine="567"/>
        <w:jc w:val="both"/>
        <w:rPr/>
      </w:pPr>
      <w:r>
        <w:rPr>
          <w:rFonts w:eastAsia="Times New Roman" w:cs="Times New Roman" w:ascii="Times New Roman" w:hAnsi="Times New Roman"/>
          <w:b/>
          <w:i/>
          <w:sz w:val="28"/>
          <w:szCs w:val="28"/>
        </w:rPr>
        <w:t>Ветеранський бізнес – це не просто стартап, це рух, який змінює світ. Військовий досвід дає ветеранам унікальні навички та знання, що допомагають їм створювати успішні компанії. Підтримка ветеранського бізнесу – це інвестиція в майбутнє, яка приносить користь як самим ветеранам, так і суспільству в цілому.</w:t>
      </w:r>
    </w:p>
    <w:p>
      <w:pPr>
        <w:pStyle w:val="Normal11"/>
        <w:spacing w:lineRule="auto" w:line="360" w:before="0" w:after="0"/>
        <w:ind w:firstLine="567"/>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360" w:before="0" w:after="0"/>
        <w:ind w:firstLine="567"/>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360" w:before="0" w:after="0"/>
        <w:ind w:firstLine="567"/>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360" w:before="0" w:after="0"/>
        <w:ind w:firstLine="567"/>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360" w:before="0" w:after="0"/>
        <w:ind w:firstLine="567"/>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360" w:before="0" w:after="0"/>
        <w:ind w:hanging="0"/>
        <w:jc w:val="both"/>
        <w:rPr/>
      </w:pPr>
      <w:r>
        <w:rPr>
          <w:rFonts w:eastAsia="Times New Roman" w:cs="Times New Roman" w:ascii="Times New Roman" w:hAnsi="Times New Roman"/>
          <w:b/>
          <w:sz w:val="28"/>
          <w:szCs w:val="28"/>
        </w:rPr>
        <w:tab/>
        <w:t>ПРОБЛЕМИ, З ЯКИМИ СТИКАЮТЬСЯ ВЕТЕРАНСЬКІ БІЗНЕСИ В УКРАЇНІ</w:t>
      </w:r>
    </w:p>
    <w:p>
      <w:pPr>
        <w:pStyle w:val="Normal11"/>
        <w:spacing w:lineRule="auto" w:line="360" w:before="0" w:after="0"/>
        <w:ind w:firstLine="567"/>
        <w:jc w:val="both"/>
        <w:rPr/>
      </w:pPr>
      <w:r>
        <w:rPr>
          <w:rFonts w:eastAsia="Times New Roman" w:cs="Times New Roman" w:ascii="Times New Roman" w:hAnsi="Times New Roman"/>
          <w:sz w:val="28"/>
          <w:szCs w:val="28"/>
        </w:rPr>
        <w:t>Ветеранські бізнеси, створені українськими захисниками, стикаються з низкою унікальних викликів, які перешкоджають їх повноцінному розвитку. Ці проблеми виникають на тлі багатьох факторів, включаючи специфіку військового досвіду, відсутність бізнес-освіти та державну підтримку, а також загальну економічну ситуацію в країні.</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360" w:before="0" w:after="0"/>
        <w:ind w:firstLine="567"/>
        <w:jc w:val="both"/>
        <w:rPr/>
      </w:pPr>
      <w:r>
        <w:rPr>
          <w:rFonts w:eastAsia="Times New Roman" w:cs="Times New Roman" w:ascii="Times New Roman" w:hAnsi="Times New Roman"/>
          <w:b/>
          <w:sz w:val="28"/>
          <w:szCs w:val="28"/>
        </w:rPr>
        <w:t>Основні проблеми</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360" w:before="0" w:after="0"/>
        <w:ind w:firstLine="567"/>
        <w:jc w:val="both"/>
        <w:rPr/>
      </w:pPr>
      <w:r>
        <w:rPr>
          <w:rFonts w:eastAsia="Times New Roman" w:cs="Times New Roman" w:ascii="Times New Roman" w:hAnsi="Times New Roman"/>
          <w:sz w:val="28"/>
          <w:szCs w:val="28"/>
        </w:rPr>
        <w:t>Недостатність бізнес-знань і досвіду. Багато ветеранів мають обмежені знання в сфері управління бізнесом, маркетингу, фінансів. Це ускладнює процес створення та розвитку власної справи.</w:t>
      </w:r>
    </w:p>
    <w:p>
      <w:pPr>
        <w:pStyle w:val="Normal11"/>
        <w:spacing w:lineRule="auto" w:line="360" w:before="0" w:after="0"/>
        <w:ind w:firstLine="567"/>
        <w:jc w:val="both"/>
        <w:rPr/>
      </w:pPr>
      <w:r>
        <w:rPr>
          <w:rFonts w:eastAsia="Times New Roman" w:cs="Times New Roman" w:ascii="Times New Roman" w:hAnsi="Times New Roman"/>
          <w:sz w:val="28"/>
          <w:szCs w:val="28"/>
        </w:rPr>
        <w:t>Відсутність стартового капіталу. Запуск будь-якого бізнесу вимагає інвестицій. Для ветеранів, які повертаються з фронту часто з обмеженими фінансовими ресурсами, це може бути серйозною перешкодою.</w:t>
      </w:r>
    </w:p>
    <w:p>
      <w:pPr>
        <w:pStyle w:val="Normal11"/>
        <w:spacing w:lineRule="auto" w:line="360" w:before="0" w:after="0"/>
        <w:ind w:firstLine="567"/>
        <w:jc w:val="both"/>
        <w:rPr/>
      </w:pPr>
      <w:r>
        <w:rPr>
          <w:rFonts w:eastAsia="Times New Roman" w:cs="Times New Roman" w:ascii="Times New Roman" w:hAnsi="Times New Roman"/>
          <w:sz w:val="28"/>
          <w:szCs w:val="28"/>
        </w:rPr>
        <w:t>Складність адаптації до цивільного життя. Перехід від військової служби до ведення бізнесу – це складний процес, який вимагає значної психологічної адаптації.</w:t>
      </w:r>
    </w:p>
    <w:p>
      <w:pPr>
        <w:pStyle w:val="Normal11"/>
        <w:spacing w:lineRule="auto" w:line="360" w:before="0" w:after="0"/>
        <w:ind w:firstLine="567"/>
        <w:jc w:val="both"/>
        <w:rPr/>
      </w:pPr>
      <w:r>
        <w:rPr>
          <w:rFonts w:eastAsia="Times New Roman" w:cs="Times New Roman" w:ascii="Times New Roman" w:hAnsi="Times New Roman"/>
          <w:sz w:val="28"/>
          <w:szCs w:val="28"/>
        </w:rPr>
        <w:t>Конкуренція з великими компаніями. Ветеранські бізнеси часто стикаються з жорсткою конкуренцією з боку великих компаній, які мають значні ресурси та досвід.</w:t>
      </w:r>
    </w:p>
    <w:p>
      <w:pPr>
        <w:pStyle w:val="Normal11"/>
        <w:spacing w:lineRule="auto" w:line="360" w:before="0" w:after="0"/>
        <w:ind w:firstLine="567"/>
        <w:jc w:val="both"/>
        <w:rPr/>
      </w:pPr>
      <w:r>
        <w:rPr>
          <w:rFonts w:eastAsia="Times New Roman" w:cs="Times New Roman" w:ascii="Times New Roman" w:hAnsi="Times New Roman"/>
          <w:sz w:val="28"/>
          <w:szCs w:val="28"/>
        </w:rPr>
        <w:t>Відсутність державної підтримки. Незважаючи на заяви про підтримку ветеранів, на практиці багато з них не отримує необхідної допомоги від держави.</w:t>
      </w:r>
    </w:p>
    <w:p>
      <w:pPr>
        <w:pStyle w:val="Normal11"/>
        <w:spacing w:lineRule="auto" w:line="360" w:before="0" w:after="0"/>
        <w:ind w:firstLine="567"/>
        <w:jc w:val="both"/>
        <w:rPr/>
      </w:pPr>
      <w:r>
        <w:rPr>
          <w:rFonts w:eastAsia="Times New Roman" w:cs="Times New Roman" w:ascii="Times New Roman" w:hAnsi="Times New Roman"/>
          <w:sz w:val="28"/>
          <w:szCs w:val="28"/>
        </w:rPr>
        <w:t>Стереотипи та дискримінація. Існує певна дискримінація щодо ветеранів у бізнес-середовищі. Деякі потенційні партнери та клієнти можуть мати упереджене ставлення до ветеранських бізнесів.</w:t>
      </w:r>
    </w:p>
    <w:p>
      <w:pPr>
        <w:pStyle w:val="Normal11"/>
        <w:spacing w:lineRule="auto" w:line="360" w:before="0" w:after="0"/>
        <w:ind w:firstLine="567"/>
        <w:jc w:val="both"/>
        <w:rPr/>
      </w:pPr>
      <w:r>
        <w:rPr>
          <w:rFonts w:eastAsia="Times New Roman" w:cs="Times New Roman" w:ascii="Times New Roman" w:hAnsi="Times New Roman"/>
          <w:sz w:val="28"/>
          <w:szCs w:val="28"/>
        </w:rPr>
        <w:t>Психологічні наслідки війни. Багато ветеранів відчувають наслідки посттравматичного стресового розладу (ПТСР), що може негативно впливати на їх здатність вести бізнес.</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Відсутність мережі контактів. Ветеранам часто бракує корисних контактів у бізнес-колах, що ускладнює пошук партнерів і клієнтів.</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360" w:before="0" w:after="0"/>
        <w:ind w:firstLine="567"/>
        <w:jc w:val="both"/>
        <w:rPr>
          <w:rFonts w:ascii="Times New Roman" w:hAnsi="Times New Roman" w:eastAsia="Times New Roman" w:cs="Times New Roman"/>
          <w:i/>
          <w:i/>
          <w:sz w:val="28"/>
          <w:szCs w:val="28"/>
        </w:rPr>
      </w:pPr>
      <w:r>
        <w:rPr>
          <w:rFonts w:eastAsia="Times New Roman" w:cs="Times New Roman" w:ascii="Times New Roman" w:hAnsi="Times New Roman"/>
          <w:i/>
          <w:sz w:val="28"/>
          <w:szCs w:val="28"/>
        </w:rPr>
        <w:t>Можливі рішення:</w:t>
      </w:r>
    </w:p>
    <w:p>
      <w:pPr>
        <w:pStyle w:val="Normal11"/>
        <w:numPr>
          <w:ilvl w:val="0"/>
          <w:numId w:val="19"/>
        </w:numPr>
        <w:spacing w:lineRule="auto" w:line="360" w:before="0" w:after="0"/>
        <w:ind w:hanging="360" w:left="720"/>
        <w:jc w:val="both"/>
        <w:rPr>
          <w:rFonts w:ascii="Times New Roman" w:hAnsi="Times New Roman" w:eastAsia="Times New Roman" w:cs="Times New Roman"/>
          <w:sz w:val="28"/>
          <w:szCs w:val="28"/>
          <w:u w:val="none"/>
        </w:rPr>
      </w:pPr>
      <w:r>
        <w:rPr>
          <w:rFonts w:eastAsia="Times New Roman" w:cs="Times New Roman" w:ascii="Times New Roman" w:hAnsi="Times New Roman"/>
          <w:sz w:val="28"/>
          <w:szCs w:val="28"/>
        </w:rPr>
        <w:t>надання можливостей для бізнес-освіти: організація спеціальних програм навчання для ветеранів, які допоможуть їм отримати необхідні знання та навички для ведення бізнесу;</w:t>
      </w:r>
    </w:p>
    <w:p>
      <w:pPr>
        <w:pStyle w:val="Normal11"/>
        <w:numPr>
          <w:ilvl w:val="0"/>
          <w:numId w:val="19"/>
        </w:numPr>
        <w:spacing w:lineRule="auto" w:line="360" w:before="0" w:after="0"/>
        <w:ind w:hanging="360" w:left="720"/>
        <w:jc w:val="both"/>
        <w:rPr>
          <w:rFonts w:ascii="Times New Roman" w:hAnsi="Times New Roman" w:eastAsia="Times New Roman" w:cs="Times New Roman"/>
          <w:sz w:val="28"/>
          <w:szCs w:val="28"/>
          <w:u w:val="none"/>
        </w:rPr>
      </w:pPr>
      <w:r>
        <w:rPr>
          <w:rFonts w:eastAsia="Times New Roman" w:cs="Times New Roman" w:ascii="Times New Roman" w:hAnsi="Times New Roman"/>
          <w:sz w:val="28"/>
          <w:szCs w:val="28"/>
        </w:rPr>
        <w:t>фінансова підтримка: створення спеціальних кредитних програм для ветеранів, надання грантів та інвестицій;</w:t>
      </w:r>
    </w:p>
    <w:p>
      <w:pPr>
        <w:pStyle w:val="Normal11"/>
        <w:numPr>
          <w:ilvl w:val="0"/>
          <w:numId w:val="19"/>
        </w:numPr>
        <w:spacing w:lineRule="auto" w:line="360" w:before="0" w:after="0"/>
        <w:ind w:hanging="360" w:left="720"/>
        <w:jc w:val="both"/>
        <w:rPr>
          <w:rFonts w:ascii="Times New Roman" w:hAnsi="Times New Roman" w:eastAsia="Times New Roman" w:cs="Times New Roman"/>
          <w:sz w:val="28"/>
          <w:szCs w:val="28"/>
          <w:u w:val="none"/>
        </w:rPr>
      </w:pPr>
      <w:r>
        <w:rPr>
          <w:rFonts w:eastAsia="Times New Roman" w:cs="Times New Roman" w:ascii="Times New Roman" w:hAnsi="Times New Roman"/>
          <w:sz w:val="28"/>
          <w:szCs w:val="28"/>
        </w:rPr>
        <w:t xml:space="preserve">менторство: залучення досвідчених підприємців для надання менторської підтримки ветеранам; </w:t>
      </w:r>
    </w:p>
    <w:p>
      <w:pPr>
        <w:pStyle w:val="Normal11"/>
        <w:numPr>
          <w:ilvl w:val="0"/>
          <w:numId w:val="19"/>
        </w:numPr>
        <w:spacing w:lineRule="auto" w:line="360" w:before="0" w:after="0"/>
        <w:ind w:hanging="360" w:left="720"/>
        <w:jc w:val="both"/>
        <w:rPr>
          <w:rFonts w:ascii="Times New Roman" w:hAnsi="Times New Roman" w:eastAsia="Times New Roman" w:cs="Times New Roman"/>
          <w:sz w:val="28"/>
          <w:szCs w:val="28"/>
          <w:u w:val="none"/>
        </w:rPr>
      </w:pPr>
      <w:r>
        <w:rPr>
          <w:rFonts w:eastAsia="Times New Roman" w:cs="Times New Roman" w:ascii="Times New Roman" w:hAnsi="Times New Roman"/>
          <w:sz w:val="28"/>
          <w:szCs w:val="28"/>
        </w:rPr>
        <w:t>створення кооперативів: об'єднання ветеранських бізнесів у кооперативи для спільного вирішення проблем і збільшення конкурентоспроможності;</w:t>
      </w:r>
    </w:p>
    <w:p>
      <w:pPr>
        <w:pStyle w:val="Normal11"/>
        <w:numPr>
          <w:ilvl w:val="0"/>
          <w:numId w:val="19"/>
        </w:numPr>
        <w:spacing w:lineRule="auto" w:line="360" w:before="0" w:after="0"/>
        <w:ind w:hanging="360" w:left="720"/>
        <w:jc w:val="both"/>
        <w:rPr>
          <w:rFonts w:ascii="Times New Roman" w:hAnsi="Times New Roman" w:eastAsia="Times New Roman" w:cs="Times New Roman"/>
          <w:sz w:val="28"/>
          <w:szCs w:val="28"/>
          <w:u w:val="none"/>
        </w:rPr>
      </w:pPr>
      <w:r>
        <w:rPr/>
        <w:t>м</w:t>
      </w:r>
      <w:r>
        <w:rPr>
          <w:rFonts w:eastAsia="Times New Roman" w:cs="Times New Roman" w:ascii="Times New Roman" w:hAnsi="Times New Roman"/>
          <w:sz w:val="28"/>
          <w:szCs w:val="28"/>
        </w:rPr>
        <w:t>аркетингова підтримка: розробка та реалізація спеціальних маркетингових кампаній для просування ветеранських бізнесів;</w:t>
      </w:r>
    </w:p>
    <w:p>
      <w:pPr>
        <w:pStyle w:val="Normal11"/>
        <w:numPr>
          <w:ilvl w:val="0"/>
          <w:numId w:val="19"/>
        </w:numPr>
        <w:spacing w:lineRule="auto" w:line="360" w:before="0" w:after="0"/>
        <w:ind w:hanging="360" w:left="720"/>
        <w:jc w:val="both"/>
        <w:rPr>
          <w:rFonts w:ascii="Times New Roman" w:hAnsi="Times New Roman" w:eastAsia="Times New Roman" w:cs="Times New Roman"/>
          <w:sz w:val="28"/>
          <w:szCs w:val="28"/>
          <w:u w:val="none"/>
        </w:rPr>
      </w:pPr>
      <w:r>
        <w:rPr/>
        <w:t>з</w:t>
      </w:r>
      <w:r>
        <w:rPr>
          <w:rFonts w:eastAsia="Times New Roman" w:cs="Times New Roman" w:ascii="Times New Roman" w:hAnsi="Times New Roman"/>
          <w:sz w:val="28"/>
          <w:szCs w:val="28"/>
        </w:rPr>
        <w:t>міна законодавства: спрощення процедури реєстрації бізнесу для ветеранів, надання податкових пільг та інших преференцій;</w:t>
      </w:r>
    </w:p>
    <w:p>
      <w:pPr>
        <w:pStyle w:val="Normal11"/>
        <w:numPr>
          <w:ilvl w:val="0"/>
          <w:numId w:val="19"/>
        </w:numPr>
        <w:spacing w:lineRule="auto" w:line="360" w:before="0" w:after="0"/>
        <w:ind w:hanging="360" w:left="720"/>
        <w:jc w:val="both"/>
        <w:rPr>
          <w:rFonts w:ascii="Times New Roman" w:hAnsi="Times New Roman" w:eastAsia="Times New Roman" w:cs="Times New Roman"/>
          <w:sz w:val="28"/>
          <w:szCs w:val="28"/>
          <w:u w:val="none"/>
        </w:rPr>
      </w:pPr>
      <w:r>
        <w:rPr/>
        <w:t>с</w:t>
      </w:r>
      <w:r>
        <w:rPr>
          <w:rFonts w:eastAsia="Times New Roman" w:cs="Times New Roman" w:ascii="Times New Roman" w:hAnsi="Times New Roman"/>
          <w:sz w:val="28"/>
          <w:szCs w:val="28"/>
        </w:rPr>
        <w:t>творення спеціальних платформ: розробка онлайн-платформ для ветеранів, де вони зможуть знайти партнерів, клієнтів та отримати необхідну інформацію.</w:t>
      </w:r>
    </w:p>
    <w:p>
      <w:pPr>
        <w:pStyle w:val="Normal11"/>
        <w:spacing w:lineRule="auto" w:line="360" w:before="0" w:after="0"/>
        <w:ind w:hanging="0" w:left="72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360" w:before="0" w:after="0"/>
        <w:ind w:firstLine="567"/>
        <w:jc w:val="both"/>
        <w:rPr>
          <w:b/>
        </w:rPr>
      </w:pPr>
      <w:r>
        <w:rPr>
          <w:rFonts w:eastAsia="Times New Roman" w:cs="Times New Roman" w:ascii="Times New Roman" w:hAnsi="Times New Roman"/>
          <w:b/>
          <w:sz w:val="28"/>
          <w:szCs w:val="28"/>
        </w:rPr>
        <w:t>Висновок</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360" w:before="0" w:after="0"/>
        <w:ind w:firstLine="567"/>
        <w:jc w:val="both"/>
        <w:rPr/>
      </w:pPr>
      <w:r>
        <w:rPr>
          <w:rFonts w:eastAsia="Times New Roman" w:cs="Times New Roman" w:ascii="Times New Roman" w:hAnsi="Times New Roman"/>
          <w:sz w:val="28"/>
          <w:szCs w:val="28"/>
        </w:rPr>
        <w:t>Проблеми, з якими стикаються ветеранські бізнеси, є складними та багатогранними. Їх вирішення вимагає комплексного підходу, який включає зусилля держави, бізнес-спільноти та самих ветеранів. Підтримка ветеранського бізнесу – це не лише моральний обов'язок, а й інвестиція в майбутнє країни.</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360" w:before="0" w:after="0"/>
        <w:ind w:firstLine="567"/>
        <w:jc w:val="both"/>
        <w:rPr>
          <w:rFonts w:ascii="Times New Roman" w:hAnsi="Times New Roman" w:eastAsia="Times New Roman" w:cs="Times New Roman"/>
          <w:b/>
          <w:i/>
          <w:i/>
          <w:sz w:val="28"/>
          <w:szCs w:val="28"/>
        </w:rPr>
      </w:pPr>
      <w:r>
        <w:rPr>
          <w:rFonts w:eastAsia="Times New Roman" w:cs="Times New Roman" w:ascii="Times New Roman" w:hAnsi="Times New Roman"/>
          <w:b/>
          <w:i/>
          <w:sz w:val="28"/>
          <w:szCs w:val="28"/>
        </w:rPr>
      </w:r>
    </w:p>
    <w:p>
      <w:pPr>
        <w:pStyle w:val="Normal11"/>
        <w:spacing w:lineRule="auto" w:line="360" w:before="0" w:after="0"/>
        <w:ind w:firstLine="567"/>
        <w:jc w:val="both"/>
        <w:rPr>
          <w:rFonts w:ascii="Times New Roman" w:hAnsi="Times New Roman" w:eastAsia="Times New Roman" w:cs="Times New Roman"/>
          <w:b/>
          <w:i/>
          <w:i/>
          <w:sz w:val="28"/>
          <w:szCs w:val="28"/>
        </w:rPr>
      </w:pPr>
      <w:r>
        <w:rPr>
          <w:rFonts w:eastAsia="Times New Roman" w:cs="Times New Roman" w:ascii="Times New Roman" w:hAnsi="Times New Roman"/>
          <w:b/>
          <w:i/>
          <w:sz w:val="28"/>
          <w:szCs w:val="28"/>
        </w:rPr>
        <w:t>РОЛЬ ГО «ЛАБОРАТОРІЯ ВІЙСЬКОВО-ПОЛІТИЧНИХ ДОСЛІДЖЕНЬ ТА РЕКОНСТРУКЦІЇ» І РЕАБІЛІТАЦІЙНОГО ПРОСТОРУ ВЕТЕРАНІВ УКРАЇНСЬКОГО ВІЙСЬКА БЛОКПОСТ У ПІДТРИМЦІ ВЕТЕРАНСЬКОГО БІЗНЕСУ</w:t>
      </w:r>
    </w:p>
    <w:p>
      <w:pPr>
        <w:pStyle w:val="Normal11"/>
        <w:spacing w:lineRule="auto" w:line="360" w:before="0" w:after="0"/>
        <w:ind w:firstLine="567"/>
        <w:jc w:val="both"/>
        <w:rPr>
          <w:rFonts w:ascii="Times New Roman" w:hAnsi="Times New Roman" w:eastAsia="Times New Roman" w:cs="Times New Roman"/>
          <w:b/>
          <w:i/>
          <w:i/>
          <w:sz w:val="28"/>
          <w:szCs w:val="28"/>
        </w:rPr>
      </w:pPr>
      <w:r>
        <w:rPr>
          <w:rFonts w:eastAsia="Times New Roman" w:cs="Times New Roman" w:ascii="Times New Roman" w:hAnsi="Times New Roman"/>
          <w:b/>
          <w:i/>
          <w:sz w:val="28"/>
          <w:szCs w:val="28"/>
        </w:rPr>
      </w:r>
    </w:p>
    <w:p>
      <w:pPr>
        <w:pStyle w:val="Normal11"/>
        <w:spacing w:lineRule="auto" w:line="360" w:before="0" w:after="0"/>
        <w:ind w:firstLine="567"/>
        <w:jc w:val="both"/>
        <w:rPr/>
      </w:pPr>
      <w:r>
        <w:rPr>
          <w:rFonts w:eastAsia="Times New Roman" w:cs="Times New Roman" w:ascii="Times New Roman" w:hAnsi="Times New Roman"/>
          <w:sz w:val="28"/>
          <w:szCs w:val="28"/>
        </w:rPr>
        <w:t>Ми  відіграємо життєво важливу роль у підтримці ветеранського бізнесу в Запорізькій області. Ми стали тим мостом, який з'єднує ветеранів з необхідними ресурсами, знаннями та можливостями для успішного запуску і розвитку власної справи.</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360" w:before="0" w:after="0"/>
        <w:ind w:firstLine="567"/>
        <w:jc w:val="both"/>
        <w:rPr/>
      </w:pPr>
      <w:r>
        <w:rPr>
          <w:rFonts w:eastAsia="Times New Roman" w:cs="Times New Roman" w:ascii="Times New Roman" w:hAnsi="Times New Roman"/>
          <w:sz w:val="28"/>
          <w:szCs w:val="28"/>
        </w:rPr>
        <w:t>Ось основні напрямки нашої діяльності в цьому секторі:</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numPr>
          <w:ilvl w:val="0"/>
          <w:numId w:val="21"/>
        </w:numPr>
        <w:spacing w:lineRule="auto" w:line="360" w:before="0" w:after="0"/>
        <w:ind w:hanging="360" w:left="720"/>
        <w:jc w:val="both"/>
        <w:rPr>
          <w:rFonts w:ascii="Times New Roman" w:hAnsi="Times New Roman" w:eastAsia="Times New Roman" w:cs="Times New Roman"/>
          <w:sz w:val="28"/>
          <w:szCs w:val="28"/>
          <w:u w:val="none"/>
        </w:rPr>
      </w:pPr>
      <w:r>
        <w:rPr>
          <w:rFonts w:eastAsia="Times New Roman" w:cs="Times New Roman" w:ascii="Times New Roman" w:hAnsi="Times New Roman"/>
          <w:b/>
          <w:sz w:val="28"/>
          <w:szCs w:val="28"/>
        </w:rPr>
        <w:t>Надання консультацій та менторства.</w:t>
      </w:r>
      <w:r>
        <w:rPr>
          <w:rFonts w:eastAsia="Times New Roman" w:cs="Times New Roman" w:ascii="Times New Roman" w:hAnsi="Times New Roman"/>
          <w:sz w:val="28"/>
          <w:szCs w:val="28"/>
        </w:rPr>
        <w:t xml:space="preserve"> Досвідчені підприємці та бізнес-коучі з громадських організацій надають ветеранам індивідуальні консультації з питань розробки бізнес-планів, маркетингу, фінансів і інших аспектів підприємництва.</w:t>
      </w:r>
    </w:p>
    <w:p>
      <w:pPr>
        <w:pStyle w:val="Normal11"/>
        <w:numPr>
          <w:ilvl w:val="0"/>
          <w:numId w:val="21"/>
        </w:numPr>
        <w:spacing w:lineRule="auto" w:line="360" w:before="0" w:after="0"/>
        <w:ind w:hanging="360" w:left="720"/>
        <w:jc w:val="both"/>
        <w:rPr>
          <w:rFonts w:ascii="Times New Roman" w:hAnsi="Times New Roman" w:eastAsia="Times New Roman" w:cs="Times New Roman"/>
          <w:sz w:val="28"/>
          <w:szCs w:val="28"/>
          <w:u w:val="none"/>
        </w:rPr>
      </w:pPr>
      <w:r>
        <w:rPr>
          <w:rFonts w:eastAsia="Times New Roman" w:cs="Times New Roman" w:ascii="Times New Roman" w:hAnsi="Times New Roman"/>
          <w:b/>
          <w:sz w:val="28"/>
          <w:szCs w:val="28"/>
        </w:rPr>
        <w:t>Організація тренінгів і навчальних програм</w:t>
      </w:r>
      <w:r>
        <w:rPr>
          <w:rFonts w:eastAsia="Times New Roman" w:cs="Times New Roman" w:ascii="Times New Roman" w:hAnsi="Times New Roman"/>
          <w:sz w:val="28"/>
          <w:szCs w:val="28"/>
        </w:rPr>
        <w:t>. Громадські організації проводять різноманітні тренінги та навчальні програми, спрямовані на підвищення підприємницьких навичок ветеранів. Це можуть бути як загальні курси з управління бізнесом, так і спеціалізовані тренінги з певних сфер.</w:t>
      </w:r>
    </w:p>
    <w:p>
      <w:pPr>
        <w:pStyle w:val="Normal11"/>
        <w:numPr>
          <w:ilvl w:val="0"/>
          <w:numId w:val="21"/>
        </w:numPr>
        <w:spacing w:lineRule="auto" w:line="360" w:before="0" w:after="0"/>
        <w:ind w:hanging="360" w:left="720"/>
        <w:jc w:val="both"/>
        <w:rPr>
          <w:rFonts w:ascii="Times New Roman" w:hAnsi="Times New Roman" w:eastAsia="Times New Roman" w:cs="Times New Roman"/>
          <w:sz w:val="28"/>
          <w:szCs w:val="28"/>
          <w:u w:val="none"/>
        </w:rPr>
      </w:pPr>
      <w:r>
        <w:rPr>
          <w:rFonts w:eastAsia="Times New Roman" w:cs="Times New Roman" w:ascii="Times New Roman" w:hAnsi="Times New Roman"/>
          <w:b/>
          <w:sz w:val="28"/>
          <w:szCs w:val="28"/>
        </w:rPr>
        <w:t>Створення мережі контактів.</w:t>
      </w:r>
      <w:r>
        <w:rPr>
          <w:rFonts w:eastAsia="Times New Roman" w:cs="Times New Roman" w:ascii="Times New Roman" w:hAnsi="Times New Roman"/>
          <w:sz w:val="28"/>
          <w:szCs w:val="28"/>
        </w:rPr>
        <w:t xml:space="preserve"> Громадські організації допомагають ветеранам налагодити контакти з потенційними партнерами, інвесторами та клієнтами. Вони організовують бізнес-форуми, виставки та інші заходи, де ветерани можуть презентувати свої продукти та послуги.</w:t>
      </w:r>
    </w:p>
    <w:p>
      <w:pPr>
        <w:pStyle w:val="Normal11"/>
        <w:numPr>
          <w:ilvl w:val="0"/>
          <w:numId w:val="21"/>
        </w:numPr>
        <w:spacing w:lineRule="auto" w:line="360" w:before="0" w:after="0"/>
        <w:ind w:hanging="360" w:left="720"/>
        <w:jc w:val="both"/>
        <w:rPr>
          <w:rFonts w:ascii="Times New Roman" w:hAnsi="Times New Roman" w:eastAsia="Times New Roman" w:cs="Times New Roman"/>
          <w:sz w:val="28"/>
          <w:szCs w:val="28"/>
          <w:u w:val="none"/>
        </w:rPr>
      </w:pPr>
      <w:r>
        <w:rPr>
          <w:rFonts w:eastAsia="Times New Roman" w:cs="Times New Roman" w:ascii="Times New Roman" w:hAnsi="Times New Roman"/>
          <w:b/>
          <w:sz w:val="28"/>
          <w:szCs w:val="28"/>
        </w:rPr>
        <w:t>Захист інтересів ветеранського бізнесу.</w:t>
      </w:r>
      <w:r>
        <w:rPr>
          <w:rFonts w:eastAsia="Times New Roman" w:cs="Times New Roman" w:ascii="Times New Roman" w:hAnsi="Times New Roman"/>
          <w:sz w:val="28"/>
          <w:szCs w:val="28"/>
        </w:rPr>
        <w:t xml:space="preserve"> Громадські організації активно відстоюють інтереси ветеранського бізнесу перед державними органами та іншими інституціями. Вони розробляють пропозиції щодо вдосконалення законодавства та сприяють створенню сприятливого бізнес-клімату для ветеранів.</w:t>
      </w:r>
    </w:p>
    <w:p>
      <w:pPr>
        <w:pStyle w:val="Normal11"/>
        <w:numPr>
          <w:ilvl w:val="0"/>
          <w:numId w:val="21"/>
        </w:numPr>
        <w:spacing w:lineRule="auto" w:line="360" w:before="0" w:after="0"/>
        <w:ind w:hanging="360" w:left="720"/>
        <w:jc w:val="both"/>
        <w:rPr>
          <w:rFonts w:ascii="Times New Roman" w:hAnsi="Times New Roman" w:eastAsia="Times New Roman" w:cs="Times New Roman"/>
          <w:sz w:val="28"/>
          <w:szCs w:val="28"/>
          <w:u w:val="none"/>
        </w:rPr>
      </w:pPr>
      <w:r>
        <w:rPr>
          <w:rFonts w:eastAsia="Times New Roman" w:cs="Times New Roman" w:ascii="Times New Roman" w:hAnsi="Times New Roman"/>
          <w:b/>
          <w:sz w:val="28"/>
          <w:szCs w:val="28"/>
        </w:rPr>
        <w:t>Психологічна підтримка</w:t>
      </w:r>
      <w:r>
        <w:rPr>
          <w:rFonts w:eastAsia="Times New Roman" w:cs="Times New Roman" w:ascii="Times New Roman" w:hAnsi="Times New Roman"/>
          <w:sz w:val="28"/>
          <w:szCs w:val="28"/>
        </w:rPr>
        <w:t>: Багато ветеранів стикаються з психологічними труднощами після повернення з фронту. Громадські організації надають ветеранам психологічну підтримку, що допомагає їм адаптуватися до цивільного життя та успішно розвивати свій бізнес.</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360" w:before="0" w:after="0"/>
        <w:ind w:firstLine="567"/>
        <w:jc w:val="both"/>
        <w:rPr/>
      </w:pPr>
      <w:r>
        <w:rPr>
          <w:rFonts w:eastAsia="Times New Roman" w:cs="Times New Roman" w:ascii="Times New Roman" w:hAnsi="Times New Roman"/>
          <w:b/>
          <w:sz w:val="28"/>
          <w:szCs w:val="28"/>
        </w:rPr>
        <w:t>ЧОМУ НАША РОБОТА ТАК ВАЖЛИВА ДЛЯ ВЕТЕРАНСЬКОГО БІЗНЕСУ?</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360" w:before="0" w:after="0"/>
        <w:ind w:firstLine="567"/>
        <w:jc w:val="both"/>
        <w:rPr/>
      </w:pPr>
      <w:r>
        <w:rPr>
          <w:rFonts w:eastAsia="Times New Roman" w:cs="Times New Roman" w:ascii="Times New Roman" w:hAnsi="Times New Roman"/>
          <w:b/>
          <w:sz w:val="28"/>
          <w:szCs w:val="28"/>
        </w:rPr>
        <w:t>Гнучкість</w:t>
      </w:r>
      <w:r>
        <w:rPr>
          <w:rFonts w:eastAsia="Times New Roman" w:cs="Times New Roman" w:ascii="Times New Roman" w:hAnsi="Times New Roman"/>
          <w:sz w:val="28"/>
          <w:szCs w:val="28"/>
        </w:rPr>
        <w:t>: громадські організації мають більшу гнучкість у своїй діяльності, ніж державні структури. Вони можуть швидко реагувати на зміни ситуації та адаптувати свої програми до потреб ветеранів.</w:t>
      </w:r>
    </w:p>
    <w:p>
      <w:pPr>
        <w:pStyle w:val="Normal11"/>
        <w:spacing w:lineRule="auto" w:line="360" w:before="0" w:after="0"/>
        <w:ind w:firstLine="567"/>
        <w:jc w:val="both"/>
        <w:rPr/>
      </w:pPr>
      <w:r>
        <w:rPr>
          <w:rFonts w:eastAsia="Times New Roman" w:cs="Times New Roman" w:ascii="Times New Roman" w:hAnsi="Times New Roman"/>
          <w:b/>
          <w:sz w:val="28"/>
          <w:szCs w:val="28"/>
        </w:rPr>
        <w:t>Індивідуальний підхід:</w:t>
      </w:r>
      <w:r>
        <w:rPr>
          <w:rFonts w:eastAsia="Times New Roman" w:cs="Times New Roman" w:ascii="Times New Roman" w:hAnsi="Times New Roman"/>
          <w:sz w:val="28"/>
          <w:szCs w:val="28"/>
        </w:rPr>
        <w:t xml:space="preserve"> громадські організації можуть забезпечити індивідуальний підхід до кожного ветерана, враховуючи його унікальні потреби та можливості.</w:t>
      </w:r>
    </w:p>
    <w:p>
      <w:pPr>
        <w:pStyle w:val="Normal11"/>
        <w:spacing w:lineRule="auto" w:line="360" w:before="0" w:after="0"/>
        <w:ind w:firstLine="567"/>
        <w:jc w:val="both"/>
        <w:rPr/>
      </w:pPr>
      <w:r>
        <w:rPr>
          <w:rFonts w:eastAsia="Times New Roman" w:cs="Times New Roman" w:ascii="Times New Roman" w:hAnsi="Times New Roman"/>
          <w:b/>
          <w:sz w:val="28"/>
          <w:szCs w:val="28"/>
        </w:rPr>
        <w:t>Довіра:</w:t>
      </w:r>
      <w:r>
        <w:rPr>
          <w:rFonts w:eastAsia="Times New Roman" w:cs="Times New Roman" w:ascii="Times New Roman" w:hAnsi="Times New Roman"/>
          <w:sz w:val="28"/>
          <w:szCs w:val="28"/>
        </w:rPr>
        <w:t xml:space="preserve"> ветерани часто відчувають більшу довіру до громадських організацій, ніж до державних структур.</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Партнерство:</w:t>
      </w:r>
      <w:r>
        <w:rPr>
          <w:rFonts w:eastAsia="Times New Roman" w:cs="Times New Roman" w:ascii="Times New Roman" w:hAnsi="Times New Roman"/>
          <w:sz w:val="28"/>
          <w:szCs w:val="28"/>
        </w:rPr>
        <w:t xml:space="preserve"> громадські організації можуть будувати ефективні партнерства з бізнесом, державними органами та іншими зацікавленими сторонами для підтримки ветеранського бізнесу.</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360" w:before="0" w:after="0"/>
        <w:ind w:firstLine="567"/>
        <w:jc w:val="both"/>
        <w:rPr/>
      </w:pPr>
      <w:r>
        <w:rPr>
          <w:rFonts w:eastAsia="Times New Roman" w:cs="Times New Roman" w:ascii="Times New Roman" w:hAnsi="Times New Roman"/>
          <w:b/>
          <w:sz w:val="28"/>
          <w:szCs w:val="28"/>
        </w:rPr>
        <w:t>Висновок</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Громадські організації відіграють незамінну роль у підтримці ветеранського бізнесу в Україні. Їхня діяльність сприяє соціально-економічній адаптації ветеранів, зміцненню економіки країни та створенню нових робочих місць.</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360" w:before="0" w:after="0"/>
        <w:ind w:firstLine="567"/>
        <w:jc w:val="both"/>
        <w:rPr/>
      </w:pPr>
      <w:r>
        <w:rPr>
          <w:rFonts w:eastAsia="Times New Roman" w:cs="Times New Roman" w:ascii="Times New Roman" w:hAnsi="Times New Roman"/>
          <w:b/>
          <w:sz w:val="28"/>
          <w:szCs w:val="28"/>
        </w:rPr>
        <w:t>ЯК ЗНАЙТИ ВЕТЕРАНСЬКІ ПРОДУКТИ ТА ПОСЛУГИ</w:t>
      </w:r>
    </w:p>
    <w:p>
      <w:pPr>
        <w:pStyle w:val="Normal11"/>
        <w:spacing w:lineRule="auto" w:line="360" w:before="0" w:after="0"/>
        <w:ind w:firstLine="567"/>
        <w:jc w:val="both"/>
        <w:rPr/>
      </w:pPr>
      <w:r>
        <w:rPr>
          <w:rFonts w:eastAsia="Times New Roman" w:cs="Times New Roman" w:ascii="Times New Roman" w:hAnsi="Times New Roman"/>
          <w:sz w:val="28"/>
          <w:szCs w:val="28"/>
        </w:rPr>
        <w:t>Підтримати ветеранів та їхні бізнеси – це не лише благородна справа, а й можливість придбати якісні товари та послуги. Існує декілька способів знайти ветеранські продукти та послуги:</w:t>
      </w:r>
    </w:p>
    <w:p>
      <w:pPr>
        <w:pStyle w:val="Normal11"/>
        <w:spacing w:lineRule="auto" w:line="360" w:before="0" w:after="0"/>
        <w:ind w:firstLine="567"/>
        <w:jc w:val="both"/>
        <w:rPr/>
      </w:pPr>
      <w:r>
        <w:rPr>
          <w:rFonts w:eastAsia="Times New Roman" w:cs="Times New Roman" w:ascii="Times New Roman" w:hAnsi="Times New Roman"/>
          <w:sz w:val="28"/>
          <w:szCs w:val="28"/>
        </w:rPr>
        <w:t>1. Спеціалізовані платформи та мапи</w:t>
      </w:r>
    </w:p>
    <w:p>
      <w:pPr>
        <w:pStyle w:val="Normal11"/>
        <w:spacing w:lineRule="auto" w:line="360" w:before="0" w:after="0"/>
        <w:ind w:firstLine="567"/>
        <w:jc w:val="both"/>
        <w:rPr/>
      </w:pPr>
      <w:r>
        <w:rPr>
          <w:rFonts w:eastAsia="Times New Roman" w:cs="Times New Roman" w:ascii="Times New Roman" w:hAnsi="Times New Roman"/>
          <w:i/>
          <w:sz w:val="28"/>
          <w:szCs w:val="28"/>
        </w:rPr>
        <w:t>Карта ветеранських бізнесів</w:t>
      </w:r>
      <w:r>
        <w:rPr>
          <w:rFonts w:eastAsia="Times New Roman" w:cs="Times New Roman" w:ascii="Times New Roman" w:hAnsi="Times New Roman"/>
          <w:sz w:val="28"/>
          <w:szCs w:val="28"/>
        </w:rPr>
        <w:t>: багато міст та організацій створюють інтерактивні карти, де можна знайти ветеранські бізнеси за різними категоріями (харчування, послуги, виробництво тощо).</w:t>
      </w:r>
    </w:p>
    <w:p>
      <w:pPr>
        <w:pStyle w:val="Normal11"/>
        <w:spacing w:lineRule="auto" w:line="360" w:before="0" w:after="0"/>
        <w:ind w:firstLine="567"/>
        <w:jc w:val="both"/>
        <w:rPr/>
      </w:pPr>
      <w:r>
        <w:rPr>
          <w:rFonts w:eastAsia="Times New Roman" w:cs="Times New Roman" w:ascii="Times New Roman" w:hAnsi="Times New Roman"/>
          <w:sz w:val="28"/>
          <w:szCs w:val="28"/>
        </w:rPr>
        <w:t>Приклад, карта ветеранських бізнесів Львова: www.village.com.ua.</w:t>
      </w:r>
    </w:p>
    <w:p>
      <w:pPr>
        <w:pStyle w:val="Normal11"/>
        <w:spacing w:lineRule="auto" w:line="360" w:before="0" w:after="0"/>
        <w:ind w:firstLine="567"/>
        <w:jc w:val="both"/>
        <w:rPr/>
      </w:pPr>
      <w:r>
        <w:rPr>
          <w:rFonts w:eastAsia="Times New Roman" w:cs="Times New Roman" w:ascii="Times New Roman" w:hAnsi="Times New Roman"/>
          <w:i/>
          <w:sz w:val="28"/>
          <w:szCs w:val="28"/>
        </w:rPr>
        <w:t>Платформи підтримки ветеранів</w:t>
      </w:r>
      <w:r>
        <w:rPr>
          <w:rFonts w:eastAsia="Times New Roman" w:cs="Times New Roman" w:ascii="Times New Roman" w:hAnsi="Times New Roman"/>
          <w:sz w:val="28"/>
          <w:szCs w:val="28"/>
        </w:rPr>
        <w:t>: деякі платформи, створені для підтримки ветеранів, мають розділи, присвячені ветеранському бізнесу, де можна знайти інформацію про товари та послуги.</w:t>
      </w:r>
    </w:p>
    <w:p>
      <w:pPr>
        <w:pStyle w:val="Normal11"/>
        <w:spacing w:lineRule="auto" w:line="360" w:before="0" w:after="0"/>
        <w:ind w:firstLine="567"/>
        <w:jc w:val="both"/>
        <w:rPr/>
      </w:pPr>
      <w:r>
        <w:rPr>
          <w:rFonts w:eastAsia="Times New Roman" w:cs="Times New Roman" w:ascii="Times New Roman" w:hAnsi="Times New Roman"/>
          <w:sz w:val="28"/>
          <w:szCs w:val="28"/>
        </w:rPr>
        <w:t>2. Соціальні мережі</w:t>
      </w:r>
    </w:p>
    <w:p>
      <w:pPr>
        <w:pStyle w:val="Normal11"/>
        <w:spacing w:lineRule="auto" w:line="360" w:before="0" w:after="0"/>
        <w:ind w:firstLine="567"/>
        <w:jc w:val="both"/>
        <w:rPr/>
      </w:pPr>
      <w:r>
        <w:rPr>
          <w:rFonts w:eastAsia="Times New Roman" w:cs="Times New Roman" w:ascii="Times New Roman" w:hAnsi="Times New Roman"/>
          <w:i/>
          <w:sz w:val="28"/>
          <w:szCs w:val="28"/>
        </w:rPr>
        <w:t>Сторінки ветеранських організацій</w:t>
      </w:r>
      <w:r>
        <w:rPr>
          <w:rFonts w:eastAsia="Times New Roman" w:cs="Times New Roman" w:ascii="Times New Roman" w:hAnsi="Times New Roman"/>
          <w:sz w:val="28"/>
          <w:szCs w:val="28"/>
        </w:rPr>
        <w:t>: стежте за сторінками ветеранських організацій у соціальних мережах. Вони часто публікують інформацію про ветеранські бізнеси та їхні продукти.</w:t>
      </w:r>
    </w:p>
    <w:p>
      <w:pPr>
        <w:pStyle w:val="Normal11"/>
        <w:spacing w:lineRule="auto" w:line="360" w:before="0" w:after="0"/>
        <w:ind w:firstLine="567"/>
        <w:jc w:val="both"/>
        <w:rPr/>
      </w:pPr>
      <w:r>
        <w:rPr>
          <w:rFonts w:eastAsia="Times New Roman" w:cs="Times New Roman" w:ascii="Times New Roman" w:hAnsi="Times New Roman"/>
          <w:i/>
          <w:sz w:val="28"/>
          <w:szCs w:val="28"/>
        </w:rPr>
        <w:t>Хештеги</w:t>
      </w:r>
      <w:r>
        <w:rPr>
          <w:rFonts w:eastAsia="Times New Roman" w:cs="Times New Roman" w:ascii="Times New Roman" w:hAnsi="Times New Roman"/>
          <w:sz w:val="28"/>
          <w:szCs w:val="28"/>
        </w:rPr>
        <w:t>: використовуйте релевантні хештеги, наприклад, #ветерани, #підтримайветерана, #українськийвиробник, щоб знайти ветеранські бізнеси в своїх соціальних мережах.</w:t>
      </w:r>
    </w:p>
    <w:p>
      <w:pPr>
        <w:pStyle w:val="Normal11"/>
        <w:spacing w:lineRule="auto" w:line="360" w:before="0" w:after="0"/>
        <w:ind w:firstLine="567"/>
        <w:jc w:val="both"/>
        <w:rPr/>
      </w:pPr>
      <w:r>
        <w:rPr>
          <w:rFonts w:eastAsia="Times New Roman" w:cs="Times New Roman" w:ascii="Times New Roman" w:hAnsi="Times New Roman"/>
          <w:sz w:val="28"/>
          <w:szCs w:val="28"/>
        </w:rPr>
        <w:t>3. Локальні заходи та ярмарки</w:t>
      </w:r>
    </w:p>
    <w:p>
      <w:pPr>
        <w:pStyle w:val="Normal11"/>
        <w:spacing w:lineRule="auto" w:line="360" w:before="0" w:after="0"/>
        <w:ind w:firstLine="567"/>
        <w:jc w:val="both"/>
        <w:rPr/>
      </w:pPr>
      <w:r>
        <w:rPr>
          <w:rFonts w:eastAsia="Times New Roman" w:cs="Times New Roman" w:ascii="Times New Roman" w:hAnsi="Times New Roman"/>
          <w:i/>
          <w:sz w:val="28"/>
          <w:szCs w:val="28"/>
        </w:rPr>
        <w:t>Ярмарки handmade</w:t>
      </w:r>
      <w:r>
        <w:rPr>
          <w:rFonts w:eastAsia="Times New Roman" w:cs="Times New Roman" w:ascii="Times New Roman" w:hAnsi="Times New Roman"/>
          <w:sz w:val="28"/>
          <w:szCs w:val="28"/>
        </w:rPr>
        <w:t>: часто на таких ярмарках представлені продукти ветеранських бізнесів.</w:t>
      </w:r>
    </w:p>
    <w:p>
      <w:pPr>
        <w:pStyle w:val="Normal11"/>
        <w:spacing w:lineRule="auto" w:line="360" w:before="0" w:after="0"/>
        <w:ind w:firstLine="567"/>
        <w:jc w:val="both"/>
        <w:rPr/>
      </w:pPr>
      <w:r>
        <w:rPr>
          <w:rFonts w:eastAsia="Times New Roman" w:cs="Times New Roman" w:ascii="Times New Roman" w:hAnsi="Times New Roman"/>
          <w:b/>
          <w:sz w:val="28"/>
          <w:szCs w:val="28"/>
        </w:rPr>
        <w:t>Місцеві фестивалі</w:t>
      </w:r>
      <w:r>
        <w:rPr>
          <w:rFonts w:eastAsia="Times New Roman" w:cs="Times New Roman" w:ascii="Times New Roman" w:hAnsi="Times New Roman"/>
          <w:sz w:val="28"/>
          <w:szCs w:val="28"/>
        </w:rPr>
        <w:t>: стежте за анонсами місцевих фестивалів і ярмарків, де можуть бути представлені ветеранські бізнеси.</w:t>
      </w:r>
    </w:p>
    <w:p>
      <w:pPr>
        <w:pStyle w:val="Normal11"/>
        <w:spacing w:lineRule="auto" w:line="360" w:before="0" w:after="0"/>
        <w:ind w:firstLine="567"/>
        <w:jc w:val="both"/>
        <w:rPr/>
      </w:pPr>
      <w:r>
        <w:rPr>
          <w:rFonts w:eastAsia="Times New Roman" w:cs="Times New Roman" w:ascii="Times New Roman" w:hAnsi="Times New Roman"/>
          <w:sz w:val="28"/>
          <w:szCs w:val="28"/>
        </w:rPr>
        <w:t>4. Співтовари та форуми</w:t>
      </w:r>
    </w:p>
    <w:p>
      <w:pPr>
        <w:pStyle w:val="Normal11"/>
        <w:spacing w:lineRule="auto" w:line="360" w:before="0" w:after="0"/>
        <w:ind w:firstLine="567"/>
        <w:jc w:val="both"/>
        <w:rPr/>
      </w:pPr>
      <w:r>
        <w:rPr>
          <w:rFonts w:eastAsia="Times New Roman" w:cs="Times New Roman" w:ascii="Times New Roman" w:hAnsi="Times New Roman"/>
          <w:i/>
          <w:sz w:val="28"/>
          <w:szCs w:val="28"/>
        </w:rPr>
        <w:t>Форуми ветеранів</w:t>
      </w:r>
      <w:r>
        <w:rPr>
          <w:rFonts w:eastAsia="Times New Roman" w:cs="Times New Roman" w:ascii="Times New Roman" w:hAnsi="Times New Roman"/>
          <w:sz w:val="28"/>
          <w:szCs w:val="28"/>
        </w:rPr>
        <w:t>: на форумах для ветеранів часто обговорюються ветеранські бізнеси. Там можна отримати рекомендації та дізнатися про нові проекти.</w:t>
      </w:r>
    </w:p>
    <w:p>
      <w:pPr>
        <w:pStyle w:val="Normal11"/>
        <w:spacing w:lineRule="auto" w:line="360" w:before="0" w:after="0"/>
        <w:ind w:firstLine="567"/>
        <w:jc w:val="both"/>
        <w:rPr/>
      </w:pPr>
      <w:r>
        <w:rPr>
          <w:rFonts w:eastAsia="Times New Roman" w:cs="Times New Roman" w:ascii="Times New Roman" w:hAnsi="Times New Roman"/>
          <w:sz w:val="28"/>
          <w:szCs w:val="28"/>
        </w:rPr>
        <w:t>5. Звернення безпосередньо до ветеранських організацій</w:t>
      </w:r>
    </w:p>
    <w:p>
      <w:pPr>
        <w:pStyle w:val="Normal11"/>
        <w:spacing w:lineRule="auto" w:line="360" w:before="0" w:after="0"/>
        <w:ind w:firstLine="567"/>
        <w:jc w:val="both"/>
        <w:rPr/>
      </w:pPr>
      <w:r>
        <w:rPr>
          <w:rFonts w:eastAsia="Times New Roman" w:cs="Times New Roman" w:ascii="Times New Roman" w:hAnsi="Times New Roman"/>
          <w:i/>
          <w:sz w:val="28"/>
          <w:szCs w:val="28"/>
        </w:rPr>
        <w:t>Контактна інформація</w:t>
      </w:r>
      <w:r>
        <w:rPr>
          <w:rFonts w:eastAsia="Times New Roman" w:cs="Times New Roman" w:ascii="Times New Roman" w:hAnsi="Times New Roman"/>
          <w:sz w:val="28"/>
          <w:szCs w:val="28"/>
        </w:rPr>
        <w:t>: зверніться до ветеранських організацій у вашому місті. Вони зможуть надати вам детальну інформацію про ветеранські бізнеси та їхні продукти.</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360" w:before="0" w:after="0"/>
        <w:ind w:firstLine="567"/>
        <w:jc w:val="both"/>
        <w:rPr>
          <w:b/>
        </w:rPr>
      </w:pPr>
      <w:r>
        <w:rPr>
          <w:rFonts w:eastAsia="Times New Roman" w:cs="Times New Roman" w:ascii="Times New Roman" w:hAnsi="Times New Roman"/>
          <w:b/>
          <w:sz w:val="28"/>
          <w:szCs w:val="28"/>
        </w:rPr>
        <w:t>Чому варто обирати ветеранські продукти та послуги?</w:t>
      </w:r>
    </w:p>
    <w:p>
      <w:pPr>
        <w:pStyle w:val="Normal11"/>
        <w:numPr>
          <w:ilvl w:val="0"/>
          <w:numId w:val="24"/>
        </w:numPr>
        <w:spacing w:lineRule="auto" w:line="360" w:before="0" w:after="0"/>
        <w:ind w:hanging="360" w:left="720"/>
        <w:jc w:val="both"/>
        <w:rPr>
          <w:rFonts w:ascii="Times New Roman" w:hAnsi="Times New Roman" w:eastAsia="Times New Roman" w:cs="Times New Roman"/>
          <w:sz w:val="28"/>
          <w:szCs w:val="28"/>
          <w:u w:val="none"/>
        </w:rPr>
      </w:pPr>
      <w:r>
        <w:rPr>
          <w:rFonts w:eastAsia="Times New Roman" w:cs="Times New Roman" w:ascii="Times New Roman" w:hAnsi="Times New Roman"/>
          <w:sz w:val="28"/>
          <w:szCs w:val="28"/>
        </w:rPr>
        <w:t>Підтримка ветеранів: купуючи товари та послуги в ветеранів, ви допомагаєте їм адаптуватися до цивільного життя та розвивати свою справу.</w:t>
      </w:r>
    </w:p>
    <w:p>
      <w:pPr>
        <w:pStyle w:val="Normal11"/>
        <w:numPr>
          <w:ilvl w:val="0"/>
          <w:numId w:val="24"/>
        </w:numPr>
        <w:spacing w:lineRule="auto" w:line="360" w:before="0" w:after="0"/>
        <w:ind w:hanging="360" w:left="720"/>
        <w:jc w:val="both"/>
        <w:rPr>
          <w:rFonts w:ascii="Times New Roman" w:hAnsi="Times New Roman" w:eastAsia="Times New Roman" w:cs="Times New Roman"/>
          <w:sz w:val="28"/>
          <w:szCs w:val="28"/>
          <w:u w:val="none"/>
        </w:rPr>
      </w:pPr>
      <w:r>
        <w:rPr>
          <w:rFonts w:eastAsia="Times New Roman" w:cs="Times New Roman" w:ascii="Times New Roman" w:hAnsi="Times New Roman"/>
          <w:sz w:val="28"/>
          <w:szCs w:val="28"/>
        </w:rPr>
        <w:t>Якість: чимало ветеранських бізнесів пропонують високоякісні продукти та послуги, оскільки ветерани зазвичай ставляться до своєї роботи з великою відповідальністю.</w:t>
      </w:r>
    </w:p>
    <w:p>
      <w:pPr>
        <w:pStyle w:val="Normal11"/>
        <w:numPr>
          <w:ilvl w:val="0"/>
          <w:numId w:val="24"/>
        </w:numPr>
        <w:spacing w:lineRule="auto" w:line="360" w:before="0" w:after="0"/>
        <w:ind w:hanging="360" w:left="720"/>
        <w:jc w:val="both"/>
        <w:rPr>
          <w:rFonts w:ascii="Times New Roman" w:hAnsi="Times New Roman" w:eastAsia="Times New Roman" w:cs="Times New Roman"/>
          <w:sz w:val="28"/>
          <w:szCs w:val="28"/>
          <w:u w:val="none"/>
        </w:rPr>
      </w:pPr>
      <w:r>
        <w:rPr>
          <w:rFonts w:eastAsia="Times New Roman" w:cs="Times New Roman" w:ascii="Times New Roman" w:hAnsi="Times New Roman"/>
          <w:sz w:val="28"/>
          <w:szCs w:val="28"/>
        </w:rPr>
        <w:t>Унікальність: ветеранські бізнеси часто пропонують унікальні продукти та послуги, які не зустрінеш у великих мережах магазинів.</w:t>
      </w:r>
    </w:p>
    <w:p>
      <w:pPr>
        <w:pStyle w:val="Normal11"/>
        <w:numPr>
          <w:ilvl w:val="0"/>
          <w:numId w:val="24"/>
        </w:numPr>
        <w:spacing w:lineRule="auto" w:line="360" w:before="0" w:after="0"/>
        <w:ind w:hanging="360" w:left="720"/>
        <w:jc w:val="both"/>
        <w:rPr>
          <w:rFonts w:ascii="Times New Roman" w:hAnsi="Times New Roman" w:eastAsia="Times New Roman" w:cs="Times New Roman"/>
          <w:sz w:val="28"/>
          <w:szCs w:val="28"/>
          <w:u w:val="none"/>
        </w:rPr>
      </w:pPr>
      <w:r>
        <w:rPr>
          <w:rFonts w:eastAsia="Times New Roman" w:cs="Times New Roman" w:ascii="Times New Roman" w:hAnsi="Times New Roman"/>
          <w:sz w:val="28"/>
          <w:szCs w:val="28"/>
        </w:rPr>
        <w:t>Пам'ятайте: підтримуючи ветеранські бізнеси, ви не тільки допомагаєте ветеранам, а й сприяєте розвитку місцевої економіки та зміцненню громади.</w:t>
      </w:r>
    </w:p>
    <w:p>
      <w:pPr>
        <w:pStyle w:val="Normal11"/>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240" w:before="0" w:after="0"/>
        <w:ind w:firstLine="284"/>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t>ПІДТРИМКА ВЕТЕРАНСЬКОГО БІЗНЕСУ РЕАБІЛІТАЦІЙНИМ ПРОСТОРОМ ВЕТЕРАНІВ УКРАЇНСЬКОГО ВІЙСЬКА БЛОКПОСТ</w:t>
      </w:r>
    </w:p>
    <w:p>
      <w:pPr>
        <w:pStyle w:val="Normal11"/>
        <w:spacing w:lineRule="auto" w:line="240" w:before="0" w:after="0"/>
        <w:ind w:firstLine="284"/>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240" w:before="0" w:after="160"/>
        <w:ind w:firstLine="284"/>
        <w:jc w:val="both"/>
        <w:rPr/>
      </w:pPr>
      <w:r>
        <w:rPr>
          <w:rFonts w:eastAsia="Times New Roman" w:cs="Times New Roman" w:ascii="Times New Roman" w:hAnsi="Times New Roman"/>
          <w:sz w:val="28"/>
          <w:szCs w:val="28"/>
        </w:rPr>
        <w:t>На сьогодні згідно з дослідженням психологів ми бачимо, що в людини адаптація до військової служби чи війни проходить в рази легше, аніж повернення до мирного життя. Під час проходження служби військовий отримує чіткі та зрозумілі завдання і накази. Тіло та психологічний стан військового адаптуються до постійного стресу та війни, а саме криків і вибухів. Виживання стало найголовнішим інстинктом. Більше немає ніяких цінностей. Адаптація відбувається дуже швидко, мозок вимикає все зайве та концентрується на збереженні життя. Після завершення служби починається нове життя, нова - інша - адаптація. Це нові етапи та багатокомплексні процеси:</w:t>
      </w:r>
    </w:p>
    <w:p>
      <w:pPr>
        <w:pStyle w:val="Normal11"/>
        <w:keepNext w:val="false"/>
        <w:keepLines w:val="false"/>
        <w:pageBreakBefore w:val="false"/>
        <w:widowControl/>
        <w:numPr>
          <w:ilvl w:val="0"/>
          <w:numId w:val="28"/>
        </w:numPr>
        <w:shd w:val="clear" w:fill="auto"/>
        <w:spacing w:lineRule="auto" w:line="276" w:before="0" w:after="0"/>
        <w:ind w:firstLine="284" w:left="720" w:right="0"/>
        <w:jc w:val="both"/>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sz w:val="28"/>
          <w:szCs w:val="28"/>
        </w:rPr>
        <w:t>с</w:t>
      </w: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t>оціальна адаптація</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 процес пристосування людини до нового для неї соціального середовища, спілкування з людьми, з цивільними особами, які не знають </w:t>
      </w:r>
      <w:r>
        <w:rPr>
          <w:rFonts w:eastAsia="Times New Roman" w:cs="Times New Roman" w:ascii="Times New Roman" w:hAnsi="Times New Roman"/>
          <w:sz w:val="28"/>
          <w:szCs w:val="28"/>
        </w:rPr>
        <w:t>і</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не розуміють, що довелося пережити військовослужбовцю. Відновлення зв’язків з сім’єю, адаптування до нового спілкування, змін життя через війну;</w:t>
      </w:r>
    </w:p>
    <w:p>
      <w:pPr>
        <w:pStyle w:val="Normal11"/>
        <w:keepNext w:val="false"/>
        <w:keepLines w:val="false"/>
        <w:pageBreakBefore w:val="false"/>
        <w:widowControl/>
        <w:shd w:val="clear" w:fill="auto"/>
        <w:spacing w:lineRule="auto" w:line="276" w:before="0" w:after="0"/>
        <w:ind w:firstLine="284" w:left="72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numPr>
          <w:ilvl w:val="0"/>
          <w:numId w:val="28"/>
        </w:numPr>
        <w:shd w:val="clear" w:fill="auto"/>
        <w:spacing w:lineRule="auto" w:line="276" w:before="0" w:after="160"/>
        <w:ind w:firstLine="284" w:left="720" w:right="0"/>
        <w:jc w:val="both"/>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sz w:val="28"/>
          <w:szCs w:val="28"/>
        </w:rPr>
        <w:t>п</w:t>
      </w: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t xml:space="preserve">сихологічна адаптація </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це сукупні властивості, що характеризують стійкість людини до умов середовища та рівень пристосування до них, а також результат такого пристосування. В перші місяці можуть проявлятися дратівливість</w:t>
      </w:r>
      <w:r>
        <w:rPr>
          <w:rFonts w:eastAsia="Times New Roman" w:cs="Times New Roman" w:ascii="Times New Roman" w:hAnsi="Times New Roman"/>
          <w:sz w:val="28"/>
          <w:szCs w:val="28"/>
        </w:rPr>
        <w:t xml:space="preserve"> і </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спалахи гніву</w:t>
      </w:r>
      <w:r>
        <w:rPr>
          <w:rFonts w:eastAsia="Times New Roman" w:cs="Times New Roman" w:ascii="Times New Roman" w:hAnsi="Times New Roman"/>
          <w:sz w:val="28"/>
          <w:szCs w:val="28"/>
        </w:rPr>
        <w:t>,</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підвищена тривожність, страх, почуття провини </w:t>
      </w:r>
      <w:r>
        <w:rPr>
          <w:rFonts w:eastAsia="Times New Roman" w:cs="Times New Roman" w:ascii="Times New Roman" w:hAnsi="Times New Roman"/>
          <w:sz w:val="28"/>
          <w:szCs w:val="28"/>
        </w:rPr>
        <w:t>чи</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сорому, безнадія, безпорадність, відчуття, що тебе ніхто не розуміє, апатія;</w:t>
      </w:r>
    </w:p>
    <w:p>
      <w:pPr>
        <w:pStyle w:val="Normal11"/>
        <w:spacing w:lineRule="auto" w:line="240" w:before="0" w:after="16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keepNext w:val="false"/>
        <w:keepLines w:val="false"/>
        <w:pageBreakBefore w:val="false"/>
        <w:widowControl/>
        <w:numPr>
          <w:ilvl w:val="0"/>
          <w:numId w:val="28"/>
        </w:numPr>
        <w:shd w:val="clear" w:fill="auto"/>
        <w:spacing w:lineRule="auto" w:line="276" w:before="0" w:after="160"/>
        <w:ind w:firstLine="284" w:left="720" w:right="0"/>
        <w:jc w:val="both"/>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sz w:val="28"/>
          <w:szCs w:val="28"/>
        </w:rPr>
        <w:t>ф</w:t>
      </w: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t xml:space="preserve">ізіологічна адаптація - </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(на рівні організму) безпосередня відповідь на зміни середовища з метою більш ефективного функціонування організму </w:t>
      </w:r>
      <w:r>
        <w:rPr>
          <w:rFonts w:eastAsia="Times New Roman" w:cs="Times New Roman" w:ascii="Times New Roman" w:hAnsi="Times New Roman"/>
          <w:sz w:val="28"/>
          <w:szCs w:val="28"/>
        </w:rPr>
        <w:t>в</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нових умовах. Після довготривалого перебування </w:t>
      </w:r>
      <w:r>
        <w:rPr>
          <w:rFonts w:eastAsia="Times New Roman" w:cs="Times New Roman" w:ascii="Times New Roman" w:hAnsi="Times New Roman"/>
          <w:sz w:val="28"/>
          <w:szCs w:val="28"/>
        </w:rPr>
        <w:t>в</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постійному стресі, організм людини може реагувати та проявляти</w:t>
      </w:r>
      <w:r>
        <w:rPr>
          <w:rFonts w:eastAsia="Times New Roman" w:cs="Times New Roman" w:ascii="Times New Roman" w:hAnsi="Times New Roman"/>
          <w:sz w:val="28"/>
          <w:szCs w:val="28"/>
        </w:rPr>
        <w:t xml:space="preserve"> </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безсоння </w:t>
      </w:r>
      <w:r>
        <w:rPr>
          <w:rFonts w:eastAsia="Times New Roman" w:cs="Times New Roman" w:ascii="Times New Roman" w:hAnsi="Times New Roman"/>
          <w:sz w:val="28"/>
          <w:szCs w:val="28"/>
        </w:rPr>
        <w:t xml:space="preserve">чи </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порушення сну, нічні жахіття або важкі сни, проблеми з диханням, коли ніби бракує повітря, посилене серцебиття «на рівному місці», головні болі, слабкість, відчуття напруги </w:t>
      </w:r>
      <w:r>
        <w:rPr>
          <w:rFonts w:eastAsia="Times New Roman" w:cs="Times New Roman" w:ascii="Times New Roman" w:hAnsi="Times New Roman"/>
          <w:sz w:val="28"/>
          <w:szCs w:val="28"/>
        </w:rPr>
        <w:t>в</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м’язах, неспроможність розслабитися, втрат</w:t>
      </w:r>
      <w:r>
        <w:rPr>
          <w:rFonts w:eastAsia="Times New Roman" w:cs="Times New Roman" w:ascii="Times New Roman" w:hAnsi="Times New Roman"/>
          <w:sz w:val="28"/>
          <w:szCs w:val="28"/>
        </w:rPr>
        <w:t>у</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апетиту.</w:t>
      </w:r>
    </w:p>
    <w:p>
      <w:pPr>
        <w:pStyle w:val="Normal11"/>
        <w:keepNext w:val="false"/>
        <w:keepLines w:val="false"/>
        <w:pageBreakBefore w:val="false"/>
        <w:widowControl/>
        <w:shd w:val="clear" w:fill="auto"/>
        <w:spacing w:lineRule="auto" w:line="276" w:before="0" w:after="160"/>
        <w:ind w:hanging="0" w:left="720" w:righ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pPr>
      <w:r>
        <w:rPr>
          <w:rFonts w:eastAsia="Times New Roman" w:cs="Times New Roman" w:ascii="Times New Roman" w:hAnsi="Times New Roman"/>
          <w:sz w:val="28"/>
          <w:szCs w:val="28"/>
        </w:rPr>
        <w:t>У перші тижні чи місяці після повернення ветеран поступово буде звикати та прислуховуватися до звуків і запахів навколо, які його оточують. Рідна домівка, чотири стіни можуть здаватися в’язницею, а рідні та близькі люди непомітними. Мозок деякий час продовжує жити в режимі війни, це може спонукати ветерана обирати місце, де буде безпечно й ніхто його не чіпатиме. Тобто все те, що на війні давало можливість зберегти життя в умовній безпеці, може заважати. Бо місто має багато різних тригерів, а мозок не може поки що припинити контролювати кожен із них.</w:t>
      </w:r>
    </w:p>
    <w:p>
      <w:pPr>
        <w:pStyle w:val="Normal11"/>
        <w:spacing w:lineRule="auto" w:line="240" w:before="0" w:after="0"/>
        <w:ind w:firstLine="284"/>
        <w:jc w:val="both"/>
        <w:rPr/>
      </w:pPr>
      <w:r>
        <w:rPr>
          <w:rFonts w:eastAsia="Times New Roman" w:cs="Times New Roman" w:ascii="Times New Roman" w:hAnsi="Times New Roman"/>
          <w:sz w:val="28"/>
          <w:szCs w:val="28"/>
        </w:rPr>
        <w:t xml:space="preserve">Після повернення до мирного життя з’являються екзистенційні роздуми типу «ким я хочу бути?», «чим мені заробляти на життя?», «чим я можу бути корисним у суспільстві?», «що залишиться після мене?», при цьому побутові питання відходять на задній план. </w:t>
      </w:r>
    </w:p>
    <w:p>
      <w:pPr>
        <w:pStyle w:val="Normal11"/>
        <w:spacing w:lineRule="auto" w:line="240" w:before="0" w:after="0"/>
        <w:ind w:firstLine="284"/>
        <w:jc w:val="both"/>
        <w:rPr/>
      </w:pPr>
      <w:r>
        <w:rPr>
          <w:rFonts w:eastAsia="Times New Roman" w:cs="Times New Roman" w:ascii="Times New Roman" w:hAnsi="Times New Roman"/>
          <w:sz w:val="28"/>
          <w:szCs w:val="28"/>
        </w:rPr>
        <w:t xml:space="preserve">Ці переживання, насамперед, призводять до гострого стресу, тому що перед ветераном стають такі задачі, на які він немає відповідей, «повна зміна життя» та «знайти новий сенс життя». </w:t>
      </w:r>
    </w:p>
    <w:p>
      <w:pPr>
        <w:pStyle w:val="Normal11"/>
        <w:spacing w:lineRule="auto" w:line="240" w:before="0" w:after="0"/>
        <w:ind w:firstLine="284"/>
        <w:jc w:val="both"/>
        <w:rPr/>
      </w:pPr>
      <w:r>
        <w:rPr>
          <w:rFonts w:eastAsia="Times New Roman" w:cs="Times New Roman" w:ascii="Times New Roman" w:hAnsi="Times New Roman"/>
          <w:sz w:val="28"/>
          <w:szCs w:val="28"/>
        </w:rPr>
        <w:t>Робота для кожної людини виконує такі функції:</w:t>
      </w:r>
    </w:p>
    <w:p>
      <w:pPr>
        <w:pStyle w:val="Normal11"/>
        <w:numPr>
          <w:ilvl w:val="0"/>
          <w:numId w:val="20"/>
        </w:numPr>
        <w:spacing w:lineRule="auto" w:line="240" w:before="0" w:after="0"/>
        <w:ind w:hanging="360" w:left="1440"/>
        <w:jc w:val="both"/>
        <w:rPr>
          <w:rFonts w:ascii="Times New Roman" w:hAnsi="Times New Roman" w:eastAsia="Times New Roman" w:cs="Times New Roman"/>
          <w:sz w:val="28"/>
          <w:szCs w:val="28"/>
          <w:u w:val="none"/>
        </w:rPr>
      </w:pPr>
      <w:r>
        <w:rPr>
          <w:rFonts w:eastAsia="Times New Roman" w:cs="Times New Roman" w:ascii="Times New Roman" w:hAnsi="Times New Roman"/>
          <w:sz w:val="28"/>
          <w:szCs w:val="28"/>
        </w:rPr>
        <w:t>економічну;</w:t>
      </w:r>
    </w:p>
    <w:p>
      <w:pPr>
        <w:pStyle w:val="Normal11"/>
        <w:numPr>
          <w:ilvl w:val="0"/>
          <w:numId w:val="20"/>
        </w:numPr>
        <w:spacing w:lineRule="auto" w:line="240" w:before="0" w:after="0"/>
        <w:ind w:hanging="360" w:left="1440"/>
        <w:jc w:val="both"/>
        <w:rPr>
          <w:rFonts w:ascii="Times New Roman" w:hAnsi="Times New Roman" w:eastAsia="Times New Roman" w:cs="Times New Roman"/>
          <w:sz w:val="28"/>
          <w:szCs w:val="28"/>
          <w:u w:val="none"/>
        </w:rPr>
      </w:pPr>
      <w:r>
        <w:rPr>
          <w:rFonts w:eastAsia="Times New Roman" w:cs="Times New Roman" w:ascii="Times New Roman" w:hAnsi="Times New Roman"/>
          <w:sz w:val="28"/>
          <w:szCs w:val="28"/>
        </w:rPr>
        <w:t>соціальну;</w:t>
      </w:r>
    </w:p>
    <w:p>
      <w:pPr>
        <w:pStyle w:val="Normal11"/>
        <w:numPr>
          <w:ilvl w:val="0"/>
          <w:numId w:val="20"/>
        </w:numPr>
        <w:spacing w:lineRule="auto" w:line="240" w:before="0" w:after="0"/>
        <w:ind w:hanging="360" w:left="1440"/>
        <w:jc w:val="both"/>
        <w:rPr>
          <w:rFonts w:ascii="Times New Roman" w:hAnsi="Times New Roman" w:eastAsia="Times New Roman" w:cs="Times New Roman"/>
          <w:sz w:val="28"/>
          <w:szCs w:val="28"/>
          <w:u w:val="none"/>
        </w:rPr>
      </w:pPr>
      <w:r>
        <w:rPr>
          <w:rFonts w:eastAsia="Times New Roman" w:cs="Times New Roman" w:ascii="Times New Roman" w:hAnsi="Times New Roman"/>
          <w:sz w:val="28"/>
          <w:szCs w:val="28"/>
        </w:rPr>
        <w:t>джерело соціального статусу й престижу;</w:t>
      </w:r>
    </w:p>
    <w:p>
      <w:pPr>
        <w:pStyle w:val="Normal11"/>
        <w:numPr>
          <w:ilvl w:val="0"/>
          <w:numId w:val="20"/>
        </w:numPr>
        <w:spacing w:lineRule="auto" w:line="240" w:before="0" w:after="0"/>
        <w:ind w:hanging="360" w:left="1440"/>
        <w:jc w:val="both"/>
        <w:rPr>
          <w:rFonts w:ascii="Times New Roman" w:hAnsi="Times New Roman" w:eastAsia="Times New Roman" w:cs="Times New Roman"/>
          <w:sz w:val="28"/>
          <w:szCs w:val="28"/>
          <w:u w:val="none"/>
        </w:rPr>
      </w:pPr>
      <w:r>
        <w:rPr>
          <w:rFonts w:eastAsia="Times New Roman" w:cs="Times New Roman" w:ascii="Times New Roman" w:hAnsi="Times New Roman"/>
          <w:sz w:val="28"/>
          <w:szCs w:val="28"/>
        </w:rPr>
        <w:t xml:space="preserve">психологічну. </w:t>
      </w:r>
    </w:p>
    <w:p>
      <w:pPr>
        <w:pStyle w:val="Normal11"/>
        <w:spacing w:lineRule="auto" w:line="302" w:before="0" w:after="0"/>
        <w:ind w:firstLine="284"/>
        <w:jc w:val="both"/>
        <w:rPr/>
      </w:pPr>
      <w:r>
        <w:rPr>
          <w:rFonts w:eastAsia="Times New Roman" w:cs="Times New Roman" w:ascii="Times New Roman" w:hAnsi="Times New Roman"/>
          <w:sz w:val="28"/>
          <w:szCs w:val="28"/>
        </w:rPr>
        <w:t xml:space="preserve">За допомогою роботи люди задовольняють все більше потреб. Водночас, робота має різне значення для різних людей: і в груп, і в окремих осіб відношення до цього процесу різне.  </w:t>
      </w:r>
    </w:p>
    <w:p>
      <w:pPr>
        <w:pStyle w:val="Normal11"/>
        <w:spacing w:lineRule="auto" w:line="302" w:before="0" w:after="0"/>
        <w:ind w:firstLine="284"/>
        <w:jc w:val="both"/>
        <w:rPr/>
      </w:pPr>
      <w:r>
        <w:rPr>
          <w:rFonts w:eastAsia="Times New Roman" w:cs="Times New Roman" w:ascii="Times New Roman" w:hAnsi="Times New Roman"/>
          <w:sz w:val="28"/>
          <w:szCs w:val="28"/>
        </w:rPr>
        <w:t xml:space="preserve">При поверненні до мирного життя ветеран стикається з таким статусом, як </w:t>
      </w:r>
      <w:r>
        <w:rPr>
          <w:rFonts w:eastAsia="Times New Roman" w:cs="Times New Roman" w:ascii="Times New Roman" w:hAnsi="Times New Roman"/>
          <w:b/>
          <w:sz w:val="28"/>
          <w:szCs w:val="28"/>
        </w:rPr>
        <w:t>«безробітний»</w:t>
      </w:r>
      <w:r>
        <w:rPr>
          <w:rFonts w:eastAsia="Times New Roman" w:cs="Times New Roman" w:ascii="Times New Roman" w:hAnsi="Times New Roman"/>
          <w:sz w:val="28"/>
          <w:szCs w:val="28"/>
        </w:rPr>
        <w:t xml:space="preserve">, що призводить до переживання складних життєвих етапів: </w:t>
      </w:r>
    </w:p>
    <w:p>
      <w:pPr>
        <w:pStyle w:val="Normal11"/>
        <w:numPr>
          <w:ilvl w:val="0"/>
          <w:numId w:val="22"/>
        </w:numPr>
        <w:spacing w:lineRule="auto" w:line="302" w:before="0" w:after="0"/>
        <w:ind w:hanging="360" w:left="720"/>
        <w:jc w:val="both"/>
        <w:rPr>
          <w:rFonts w:ascii="Times New Roman" w:hAnsi="Times New Roman" w:eastAsia="Times New Roman" w:cs="Times New Roman"/>
          <w:sz w:val="28"/>
          <w:szCs w:val="28"/>
          <w:u w:val="none"/>
        </w:rPr>
      </w:pPr>
      <w:r>
        <w:rPr>
          <w:rFonts w:eastAsia="Times New Roman" w:cs="Times New Roman" w:ascii="Times New Roman" w:hAnsi="Times New Roman"/>
          <w:sz w:val="28"/>
          <w:szCs w:val="28"/>
        </w:rPr>
        <w:t>прийняття такого статусу;</w:t>
      </w:r>
    </w:p>
    <w:p>
      <w:pPr>
        <w:pStyle w:val="Normal11"/>
        <w:numPr>
          <w:ilvl w:val="0"/>
          <w:numId w:val="22"/>
        </w:numPr>
        <w:spacing w:lineRule="auto" w:line="302" w:before="0" w:after="0"/>
        <w:ind w:hanging="360" w:left="720"/>
        <w:jc w:val="both"/>
        <w:rPr>
          <w:rFonts w:ascii="Times New Roman" w:hAnsi="Times New Roman" w:eastAsia="Times New Roman" w:cs="Times New Roman"/>
          <w:sz w:val="28"/>
          <w:szCs w:val="28"/>
          <w:u w:val="none"/>
        </w:rPr>
      </w:pPr>
      <w:r>
        <w:rPr/>
        <w:t>в</w:t>
      </w:r>
      <w:r>
        <w:rPr>
          <w:rFonts w:eastAsia="Times New Roman" w:cs="Times New Roman" w:ascii="Times New Roman" w:hAnsi="Times New Roman"/>
          <w:sz w:val="28"/>
          <w:szCs w:val="28"/>
        </w:rPr>
        <w:t>ідсутність трудової активності;</w:t>
      </w:r>
    </w:p>
    <w:p>
      <w:pPr>
        <w:pStyle w:val="Normal11"/>
        <w:numPr>
          <w:ilvl w:val="0"/>
          <w:numId w:val="22"/>
        </w:numPr>
        <w:spacing w:lineRule="auto" w:line="302" w:before="0" w:after="0"/>
        <w:ind w:hanging="360" w:left="720"/>
        <w:jc w:val="both"/>
        <w:rPr>
          <w:rFonts w:ascii="Times New Roman" w:hAnsi="Times New Roman" w:eastAsia="Times New Roman" w:cs="Times New Roman"/>
          <w:sz w:val="28"/>
          <w:szCs w:val="28"/>
          <w:u w:val="none"/>
        </w:rPr>
      </w:pPr>
      <w:r>
        <w:rPr>
          <w:rFonts w:eastAsia="Times New Roman" w:cs="Times New Roman" w:ascii="Times New Roman" w:hAnsi="Times New Roman"/>
          <w:sz w:val="28"/>
          <w:szCs w:val="28"/>
        </w:rPr>
        <w:t>кроки подолання статусу «безробітний».</w:t>
      </w:r>
    </w:p>
    <w:p>
      <w:pPr>
        <w:pStyle w:val="Normal11"/>
        <w:spacing w:lineRule="auto" w:line="302" w:before="0" w:after="0"/>
        <w:ind w:firstLine="284"/>
        <w:jc w:val="both"/>
        <w:rPr/>
      </w:pPr>
      <w:r>
        <w:rPr>
          <w:rFonts w:eastAsia="Times New Roman" w:cs="Times New Roman" w:ascii="Times New Roman" w:hAnsi="Times New Roman"/>
          <w:sz w:val="28"/>
          <w:szCs w:val="28"/>
        </w:rPr>
        <w:t>У такому випадку може бути різна реакція людини:</w:t>
      </w:r>
    </w:p>
    <w:p>
      <w:pPr>
        <w:pStyle w:val="Normal11"/>
        <w:numPr>
          <w:ilvl w:val="0"/>
          <w:numId w:val="16"/>
        </w:numPr>
        <w:spacing w:lineRule="auto" w:line="302" w:before="0" w:after="0"/>
        <w:ind w:firstLine="284"/>
        <w:jc w:val="both"/>
        <w:rPr/>
      </w:pPr>
      <w:r>
        <w:rPr>
          <w:rFonts w:eastAsia="Times New Roman" w:cs="Times New Roman" w:ascii="Times New Roman" w:hAnsi="Times New Roman"/>
          <w:sz w:val="28"/>
          <w:szCs w:val="28"/>
        </w:rPr>
        <w:t>відсторонення від ситуації: людина дистанціюється від ситуації, не розмовляє, не шукає жодного виходу;</w:t>
      </w:r>
    </w:p>
    <w:p>
      <w:pPr>
        <w:pStyle w:val="Normal11"/>
        <w:numPr>
          <w:ilvl w:val="0"/>
          <w:numId w:val="16"/>
        </w:numPr>
        <w:spacing w:lineRule="auto" w:line="302" w:before="0" w:after="0"/>
        <w:ind w:firstLine="284"/>
        <w:jc w:val="both"/>
        <w:rPr/>
      </w:pPr>
      <w:r>
        <w:rPr>
          <w:rFonts w:eastAsia="Times New Roman" w:cs="Times New Roman" w:ascii="Times New Roman" w:hAnsi="Times New Roman"/>
          <w:sz w:val="28"/>
          <w:szCs w:val="28"/>
        </w:rPr>
        <w:t>активне сприйняття ситуації: людина шукає додаткову інформацію про свої права та можливості, шукає підтримку;</w:t>
      </w:r>
    </w:p>
    <w:p>
      <w:pPr>
        <w:pStyle w:val="Normal11"/>
        <w:numPr>
          <w:ilvl w:val="0"/>
          <w:numId w:val="16"/>
        </w:numPr>
        <w:spacing w:lineRule="auto" w:line="302" w:before="0" w:after="0"/>
        <w:ind w:firstLine="284"/>
        <w:jc w:val="both"/>
        <w:rPr/>
      </w:pPr>
      <w:r>
        <w:rPr>
          <w:rFonts w:eastAsia="Times New Roman" w:cs="Times New Roman" w:ascii="Times New Roman" w:hAnsi="Times New Roman"/>
          <w:sz w:val="28"/>
          <w:szCs w:val="28"/>
        </w:rPr>
        <w:t>напад і агресія: людина демонструє сильну та, можливо, запеклу реакцію, не приймає цього статусу, звинувачує інших і нападає на них.</w:t>
      </w:r>
    </w:p>
    <w:p>
      <w:pPr>
        <w:pStyle w:val="Normal11"/>
        <w:spacing w:lineRule="auto" w:line="302" w:before="0" w:after="0"/>
        <w:ind w:firstLine="284" w:left="72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302" w:before="0" w:after="0"/>
        <w:ind w:firstLine="284"/>
        <w:jc w:val="both"/>
        <w:rPr/>
      </w:pPr>
      <w:r>
        <w:rPr>
          <w:rFonts w:eastAsia="Times New Roman" w:cs="Times New Roman" w:ascii="Times New Roman" w:hAnsi="Times New Roman"/>
          <w:sz w:val="28"/>
          <w:szCs w:val="28"/>
        </w:rPr>
        <w:t>При проявах «відсторонення» та «напад і агресія» починається криза, що призводить та таких наслідків: порушення сну, нав'язливі думки, дратівливість стосовно членів сім'ї та близьких людей, почуття гніву, недовіри, страх, зниження самооцінки, втрата самоповаги, депресія, втрата впевненості в собі, та небезпечні для здоров'я способи розв’язання проблем як-от алкоголь чи заспокійливі препарати. Стрес, депресія, фінансовий тиск та інші проблеми створюють ситуацію, що значною мірою порушує сімейні взаємини, виникають ризик розпаду шлюбу, конфлікти між батьками та дітьми, втрата підтримки сім'ї.</w:t>
      </w:r>
    </w:p>
    <w:p>
      <w:pPr>
        <w:pStyle w:val="Normal11"/>
        <w:spacing w:lineRule="auto" w:line="302" w:before="0" w:after="0"/>
        <w:ind w:firstLine="284"/>
        <w:jc w:val="both"/>
        <w:rPr/>
      </w:pPr>
      <w:r>
        <w:rPr>
          <w:rFonts w:eastAsia="Times New Roman" w:cs="Times New Roman" w:ascii="Times New Roman" w:hAnsi="Times New Roman"/>
          <w:sz w:val="28"/>
          <w:szCs w:val="28"/>
        </w:rPr>
        <w:t>З цими проявами та етапами проходження адаптації в мирному житті, наш реабілітаційний простір БЛОКПОСТ допомагає впоратися ветеранам і членам їхніх сімей. Зокрема, завдяки нашій підтримці ветерани вчаться</w:t>
      </w:r>
    </w:p>
    <w:p>
      <w:pPr>
        <w:pStyle w:val="Normal11"/>
        <w:numPr>
          <w:ilvl w:val="0"/>
          <w:numId w:val="15"/>
        </w:numPr>
        <w:spacing w:lineRule="auto" w:line="302" w:before="0" w:after="0"/>
        <w:ind w:firstLine="284"/>
        <w:jc w:val="both"/>
        <w:rPr/>
      </w:pPr>
      <w:r>
        <w:rPr>
          <w:rFonts w:eastAsia="Times New Roman" w:cs="Times New Roman" w:ascii="Times New Roman" w:hAnsi="Times New Roman"/>
          <w:sz w:val="28"/>
          <w:szCs w:val="28"/>
        </w:rPr>
        <w:t>здатності адаптуватися до нових життєвих ситуацій;</w:t>
      </w:r>
    </w:p>
    <w:p>
      <w:pPr>
        <w:pStyle w:val="Normal11"/>
        <w:numPr>
          <w:ilvl w:val="0"/>
          <w:numId w:val="15"/>
        </w:numPr>
        <w:spacing w:lineRule="auto" w:line="302" w:before="0" w:after="0"/>
        <w:ind w:firstLine="284"/>
        <w:jc w:val="both"/>
        <w:rPr/>
      </w:pPr>
      <w:r>
        <w:rPr>
          <w:rFonts w:eastAsia="Times New Roman" w:cs="Times New Roman" w:ascii="Times New Roman" w:hAnsi="Times New Roman"/>
          <w:sz w:val="28"/>
          <w:szCs w:val="28"/>
        </w:rPr>
        <w:t>опановувати ситуації замість того, щоб здатися;</w:t>
      </w:r>
    </w:p>
    <w:p>
      <w:pPr>
        <w:pStyle w:val="Normal11"/>
        <w:numPr>
          <w:ilvl w:val="0"/>
          <w:numId w:val="15"/>
        </w:numPr>
        <w:spacing w:lineRule="auto" w:line="302" w:before="0" w:after="0"/>
        <w:ind w:firstLine="284"/>
        <w:jc w:val="both"/>
        <w:rPr/>
      </w:pPr>
      <w:r>
        <w:rPr>
          <w:rFonts w:eastAsia="Times New Roman" w:cs="Times New Roman" w:ascii="Times New Roman" w:hAnsi="Times New Roman"/>
          <w:sz w:val="28"/>
          <w:szCs w:val="28"/>
        </w:rPr>
        <w:t>розуміти особисті сильні сторони;</w:t>
      </w:r>
    </w:p>
    <w:p>
      <w:pPr>
        <w:pStyle w:val="Normal11"/>
        <w:numPr>
          <w:ilvl w:val="0"/>
          <w:numId w:val="15"/>
        </w:numPr>
        <w:spacing w:lineRule="auto" w:line="302" w:before="0" w:after="0"/>
        <w:ind w:firstLine="284"/>
        <w:jc w:val="both"/>
        <w:rPr/>
      </w:pPr>
      <w:r>
        <w:rPr>
          <w:rFonts w:eastAsia="Times New Roman" w:cs="Times New Roman" w:ascii="Times New Roman" w:hAnsi="Times New Roman"/>
          <w:sz w:val="28"/>
          <w:szCs w:val="28"/>
        </w:rPr>
        <w:t>турбуватися про себе;</w:t>
      </w:r>
    </w:p>
    <w:p>
      <w:pPr>
        <w:pStyle w:val="Normal11"/>
        <w:numPr>
          <w:ilvl w:val="0"/>
          <w:numId w:val="15"/>
        </w:numPr>
        <w:spacing w:lineRule="auto" w:line="302" w:before="0" w:after="0"/>
        <w:ind w:firstLine="284"/>
        <w:jc w:val="both"/>
        <w:rPr/>
      </w:pPr>
      <w:r>
        <w:rPr>
          <w:rFonts w:eastAsia="Times New Roman" w:cs="Times New Roman" w:ascii="Times New Roman" w:hAnsi="Times New Roman"/>
          <w:sz w:val="28"/>
          <w:szCs w:val="28"/>
        </w:rPr>
        <w:t>шукати підтримку;</w:t>
      </w:r>
    </w:p>
    <w:p>
      <w:pPr>
        <w:pStyle w:val="Normal11"/>
        <w:numPr>
          <w:ilvl w:val="0"/>
          <w:numId w:val="15"/>
        </w:numPr>
        <w:spacing w:lineRule="auto" w:line="302" w:before="0" w:after="0"/>
        <w:ind w:firstLine="284"/>
        <w:jc w:val="both"/>
        <w:rPr/>
      </w:pPr>
      <w:r>
        <w:rPr>
          <w:rFonts w:eastAsia="Times New Roman" w:cs="Times New Roman" w:ascii="Times New Roman" w:hAnsi="Times New Roman"/>
          <w:sz w:val="28"/>
          <w:szCs w:val="28"/>
        </w:rPr>
        <w:t>адекватно виражати емоції;</w:t>
      </w:r>
    </w:p>
    <w:p>
      <w:pPr>
        <w:pStyle w:val="Normal11"/>
        <w:numPr>
          <w:ilvl w:val="0"/>
          <w:numId w:val="15"/>
        </w:numPr>
        <w:spacing w:lineRule="auto" w:line="302" w:before="0" w:after="0"/>
        <w:ind w:firstLine="284"/>
        <w:jc w:val="both"/>
        <w:rPr/>
      </w:pPr>
      <w:r>
        <w:rPr>
          <w:rFonts w:eastAsia="Times New Roman" w:cs="Times New Roman" w:ascii="Times New Roman" w:hAnsi="Times New Roman"/>
          <w:sz w:val="28"/>
          <w:szCs w:val="28"/>
        </w:rPr>
        <w:t>встановлювати відносини з іншими людьми;</w:t>
      </w:r>
    </w:p>
    <w:p>
      <w:pPr>
        <w:pStyle w:val="Normal11"/>
        <w:numPr>
          <w:ilvl w:val="0"/>
          <w:numId w:val="15"/>
        </w:numPr>
        <w:spacing w:lineRule="auto" w:line="302" w:before="0" w:after="0"/>
        <w:ind w:firstLine="284"/>
        <w:jc w:val="both"/>
        <w:rPr/>
      </w:pPr>
      <w:r>
        <w:rPr>
          <w:rFonts w:eastAsia="Times New Roman" w:cs="Times New Roman" w:ascii="Times New Roman" w:hAnsi="Times New Roman"/>
          <w:sz w:val="28"/>
          <w:szCs w:val="28"/>
        </w:rPr>
        <w:t>орієнтуватися на майбутнє.</w:t>
      </w:r>
    </w:p>
    <w:p>
      <w:pPr>
        <w:pStyle w:val="Normal11"/>
        <w:spacing w:lineRule="auto" w:line="302"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302" w:before="0" w:after="0"/>
        <w:ind w:firstLine="284"/>
        <w:jc w:val="both"/>
        <w:rPr>
          <w:rFonts w:ascii="Times New Roman" w:hAnsi="Times New Roman" w:eastAsia="Times New Roman" w:cs="Times New Roman"/>
          <w:i/>
          <w:i/>
          <w:sz w:val="28"/>
          <w:szCs w:val="28"/>
        </w:rPr>
      </w:pPr>
      <w:r>
        <w:rPr>
          <w:rFonts w:eastAsia="Times New Roman" w:cs="Times New Roman" w:ascii="Times New Roman" w:hAnsi="Times New Roman"/>
          <w:sz w:val="28"/>
          <w:szCs w:val="28"/>
        </w:rPr>
        <w:t xml:space="preserve">Не завжди родичі в сім'ї ветерана можуть допомогти справитися з усіма труднощами, адже вони не служили в армії та не можуть повністю розуміти його досвід. </w:t>
      </w:r>
      <w:r>
        <w:rPr>
          <w:rFonts w:eastAsia="Times New Roman" w:cs="Times New Roman" w:ascii="Times New Roman" w:hAnsi="Times New Roman"/>
          <w:b/>
          <w:sz w:val="28"/>
          <w:szCs w:val="28"/>
        </w:rPr>
        <w:t xml:space="preserve">Один із ветеранів описав це так: </w:t>
      </w:r>
      <w:r>
        <w:rPr>
          <w:rFonts w:eastAsia="Times New Roman" w:cs="Times New Roman" w:ascii="Times New Roman" w:hAnsi="Times New Roman"/>
          <w:i/>
          <w:sz w:val="28"/>
          <w:szCs w:val="28"/>
        </w:rPr>
        <w:t xml:space="preserve">«Найбільша проблема, з якою стикаються військовослужбовці, коли звільняються, – це втрата товариських стосунків, які виникають під час служби в армії. Вони втрачають родинний зв’язок між братами по зброї. Друга проблема – втрата сенсу життя. Коли ти служиш в армії, маєш спільну мету, яку поділяєте зі своїми побратимами, а коли ти звільняєшся, ця мета та особистість, яку ти викарбував під час служби, зникає». </w:t>
      </w:r>
      <w:r>
        <w:rPr>
          <w:rFonts w:eastAsia="Times New Roman" w:cs="Times New Roman" w:ascii="Times New Roman" w:hAnsi="Times New Roman"/>
          <w:b/>
          <w:sz w:val="28"/>
          <w:szCs w:val="28"/>
        </w:rPr>
        <w:t>Інший, звільнений за станом здоров’я військовослужбовець, зазначив:</w:t>
      </w:r>
      <w:r>
        <w:rPr>
          <w:rFonts w:eastAsia="Times New Roman" w:cs="Times New Roman" w:ascii="Times New Roman" w:hAnsi="Times New Roman"/>
          <w:i/>
          <w:sz w:val="28"/>
          <w:szCs w:val="28"/>
        </w:rPr>
        <w:t xml:space="preserve"> «Найважче – це визнати, що в тебе є проблеми та потрібна стороння допомога». </w:t>
      </w:r>
    </w:p>
    <w:p>
      <w:pPr>
        <w:pStyle w:val="Normal11"/>
        <w:spacing w:lineRule="auto" w:line="302" w:before="0" w:after="0"/>
        <w:ind w:firstLine="284"/>
        <w:jc w:val="both"/>
        <w:rPr>
          <w:rFonts w:ascii="Times New Roman" w:hAnsi="Times New Roman" w:eastAsia="Times New Roman" w:cs="Times New Roman"/>
          <w:i/>
          <w:i/>
          <w:sz w:val="28"/>
          <w:szCs w:val="28"/>
        </w:rPr>
      </w:pPr>
      <w:r>
        <w:rPr>
          <w:rFonts w:eastAsia="Times New Roman" w:cs="Times New Roman" w:ascii="Times New Roman" w:hAnsi="Times New Roman"/>
          <w:i/>
          <w:sz w:val="28"/>
          <w:szCs w:val="28"/>
        </w:rPr>
      </w:r>
    </w:p>
    <w:p>
      <w:pPr>
        <w:pStyle w:val="Normal11"/>
        <w:spacing w:lineRule="auto" w:line="302" w:before="0" w:after="0"/>
        <w:ind w:firstLine="284"/>
        <w:jc w:val="both"/>
        <w:rPr/>
      </w:pPr>
      <w:r>
        <w:rPr>
          <w:rFonts w:eastAsia="Times New Roman" w:cs="Times New Roman" w:ascii="Times New Roman" w:hAnsi="Times New Roman"/>
          <w:sz w:val="28"/>
          <w:szCs w:val="28"/>
        </w:rPr>
        <w:t xml:space="preserve">Фахівці нашого центру допомагають ветеранам і членам їхніх сімей зрозуміти особливості адаптації та створення правильної системи підтримки, а також пройти всі етапи разом, щоб полегшити цей процес та отримати відповіді на всі питання в новому житті. </w:t>
      </w:r>
    </w:p>
    <w:p>
      <w:pPr>
        <w:pStyle w:val="Normal11"/>
        <w:spacing w:lineRule="auto" w:line="302" w:before="0" w:after="0"/>
        <w:ind w:firstLine="284"/>
        <w:jc w:val="both"/>
        <w:rPr/>
      </w:pPr>
      <w:r>
        <w:rPr>
          <w:rFonts w:eastAsia="Times New Roman" w:cs="Times New Roman" w:ascii="Times New Roman" w:hAnsi="Times New Roman"/>
          <w:sz w:val="28"/>
          <w:szCs w:val="28"/>
        </w:rPr>
        <w:t xml:space="preserve">Коли ветеран звертається до простору </w:t>
      </w:r>
      <w:r>
        <w:rPr>
          <w:rFonts w:eastAsia="Times New Roman" w:cs="Times New Roman" w:ascii="Times New Roman" w:hAnsi="Times New Roman"/>
          <w:b/>
          <w:sz w:val="28"/>
          <w:szCs w:val="28"/>
        </w:rPr>
        <w:t xml:space="preserve">BUSINESS SCHOOL, </w:t>
      </w:r>
      <w:r>
        <w:rPr>
          <w:rFonts w:eastAsia="Times New Roman" w:cs="Times New Roman" w:ascii="Times New Roman" w:hAnsi="Times New Roman"/>
          <w:sz w:val="28"/>
          <w:szCs w:val="28"/>
        </w:rPr>
        <w:t xml:space="preserve">ми даємо йому зрозуміти, що лідерські навички, отримані під час військової служби, можуть цілком згодитися в цивільному житті. Конвертуватися в подальший бізнес або професійний досвід. Не всі це розуміють, тому їм потрібно допомогти пройти механіку такого перевтілення. Оскільки здібності створювати команду, чути в ній одне одного в бізнесі дуже важливі. </w:t>
      </w:r>
    </w:p>
    <w:p>
      <w:pPr>
        <w:pStyle w:val="Normal11"/>
        <w:spacing w:lineRule="auto" w:line="302"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302" w:before="0" w:after="0"/>
        <w:ind w:firstLine="284"/>
        <w:jc w:val="both"/>
        <w:rPr/>
      </w:pPr>
      <w:r>
        <w:rPr>
          <w:rFonts w:eastAsia="Times New Roman" w:cs="Times New Roman" w:ascii="Times New Roman" w:hAnsi="Times New Roman"/>
          <w:sz w:val="28"/>
          <w:szCs w:val="28"/>
        </w:rPr>
        <w:t xml:space="preserve">У липні 2022 року уряд України започаткував програму «єРобота», надавши можливість ветеранам і членам їхніх родин використати грантові ресурси для започаткування чи розвитку власної справи. Даний проєкт складається з шести різних програм: </w:t>
      </w:r>
    </w:p>
    <w:p>
      <w:pPr>
        <w:pStyle w:val="Normal11"/>
        <w:numPr>
          <w:ilvl w:val="0"/>
          <w:numId w:val="14"/>
        </w:numPr>
        <w:spacing w:lineRule="auto" w:line="302" w:before="0" w:after="0"/>
        <w:ind w:firstLine="284"/>
        <w:jc w:val="both"/>
        <w:rPr/>
      </w:pPr>
      <w:r>
        <w:rPr>
          <w:rFonts w:eastAsia="Times New Roman" w:cs="Times New Roman" w:ascii="Times New Roman" w:hAnsi="Times New Roman"/>
          <w:sz w:val="28"/>
          <w:szCs w:val="28"/>
        </w:rPr>
        <w:t xml:space="preserve">гранти на будь-який мікробізнес у розмірі до 250 тис. грн </w:t>
      </w:r>
    </w:p>
    <w:p>
      <w:pPr>
        <w:pStyle w:val="Normal11"/>
        <w:spacing w:lineRule="auto" w:line="302" w:before="0" w:after="0"/>
        <w:ind w:firstLine="284" w:left="1440"/>
        <w:jc w:val="both"/>
        <w:rPr/>
      </w:pPr>
      <w:r>
        <w:rPr>
          <w:rFonts w:eastAsia="Times New Roman" w:cs="Times New Roman" w:ascii="Times New Roman" w:hAnsi="Times New Roman"/>
          <w:b/>
          <w:sz w:val="28"/>
          <w:szCs w:val="28"/>
        </w:rPr>
        <w:t>«єРобота: СВОЯ СПРАВА»;</w:t>
      </w:r>
    </w:p>
    <w:p>
      <w:pPr>
        <w:pStyle w:val="Normal11"/>
        <w:keepNext w:val="false"/>
        <w:keepLines w:val="false"/>
        <w:pageBreakBefore w:val="false"/>
        <w:widowControl/>
        <w:numPr>
          <w:ilvl w:val="4"/>
          <w:numId w:val="2"/>
        </w:numPr>
        <w:shd w:val="clear" w:fill="auto"/>
        <w:spacing w:lineRule="auto" w:line="302" w:before="0" w:after="0"/>
        <w:ind w:firstLine="284" w:left="1418" w:right="0"/>
        <w:jc w:val="both"/>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sz w:val="28"/>
          <w:szCs w:val="28"/>
        </w:rPr>
        <w:t>г</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ранти на будь-який бізнес у розмірі від 250 тис. грн до 1 млн. грн.</w:t>
      </w:r>
    </w:p>
    <w:p>
      <w:pPr>
        <w:pStyle w:val="Normal11"/>
        <w:keepNext w:val="false"/>
        <w:keepLines w:val="false"/>
        <w:pageBreakBefore w:val="false"/>
        <w:widowControl/>
        <w:shd w:val="clear" w:fill="auto"/>
        <w:spacing w:lineRule="auto" w:line="302" w:before="0" w:after="0"/>
        <w:ind w:firstLine="284" w:left="1418" w:right="0"/>
        <w:jc w:val="both"/>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t>«єРобота: ВЕТЕРАН»;</w:t>
      </w:r>
    </w:p>
    <w:p>
      <w:pPr>
        <w:pStyle w:val="Normal11"/>
        <w:numPr>
          <w:ilvl w:val="0"/>
          <w:numId w:val="14"/>
        </w:numPr>
        <w:spacing w:lineRule="auto" w:line="302" w:before="0" w:after="0"/>
        <w:ind w:firstLine="284"/>
        <w:jc w:val="both"/>
        <w:rPr/>
      </w:pPr>
      <w:r>
        <w:rPr>
          <w:rFonts w:eastAsia="Times New Roman" w:cs="Times New Roman" w:ascii="Times New Roman" w:hAnsi="Times New Roman"/>
          <w:sz w:val="28"/>
          <w:szCs w:val="28"/>
        </w:rPr>
        <w:t xml:space="preserve">гранти на посадку садів – до 400 тис. грн на 1 га </w:t>
      </w:r>
    </w:p>
    <w:p>
      <w:pPr>
        <w:pStyle w:val="Normal11"/>
        <w:spacing w:lineRule="auto" w:line="302" w:before="0" w:after="0"/>
        <w:ind w:firstLine="284" w:left="1440"/>
        <w:jc w:val="both"/>
        <w:rPr/>
      </w:pPr>
      <w:r>
        <w:rPr>
          <w:rFonts w:eastAsia="Times New Roman" w:cs="Times New Roman" w:ascii="Times New Roman" w:hAnsi="Times New Roman"/>
          <w:b/>
          <w:sz w:val="28"/>
          <w:szCs w:val="28"/>
        </w:rPr>
        <w:t>«єРобота: СВІЙ САД»;</w:t>
      </w:r>
    </w:p>
    <w:p>
      <w:pPr>
        <w:pStyle w:val="Normal11"/>
        <w:numPr>
          <w:ilvl w:val="0"/>
          <w:numId w:val="14"/>
        </w:numPr>
        <w:spacing w:lineRule="auto" w:line="302" w:before="0" w:after="0"/>
        <w:ind w:firstLine="284"/>
        <w:jc w:val="both"/>
        <w:rPr/>
      </w:pPr>
      <w:r>
        <w:rPr>
          <w:rFonts w:eastAsia="Times New Roman" w:cs="Times New Roman" w:ascii="Times New Roman" w:hAnsi="Times New Roman"/>
          <w:sz w:val="28"/>
          <w:szCs w:val="28"/>
        </w:rPr>
        <w:t>гранти на будівництво нових теплиць – від 2 млн грн до 7 млн грн</w:t>
      </w:r>
    </w:p>
    <w:p>
      <w:pPr>
        <w:pStyle w:val="Normal11"/>
        <w:spacing w:lineRule="auto" w:line="302" w:before="0" w:after="0"/>
        <w:ind w:firstLine="284" w:left="1440"/>
        <w:jc w:val="both"/>
        <w:rPr/>
      </w:pPr>
      <w:r>
        <w:rPr>
          <w:rFonts w:eastAsia="Times New Roman" w:cs="Times New Roman" w:ascii="Times New Roman" w:hAnsi="Times New Roman"/>
          <w:b/>
          <w:sz w:val="28"/>
          <w:szCs w:val="28"/>
        </w:rPr>
        <w:t>«єРобота: СВОЯ ТЕПЛИЦЯ»;</w:t>
      </w:r>
    </w:p>
    <w:p>
      <w:pPr>
        <w:pStyle w:val="Normal11"/>
        <w:numPr>
          <w:ilvl w:val="0"/>
          <w:numId w:val="14"/>
        </w:numPr>
        <w:spacing w:lineRule="auto" w:line="302" w:before="0" w:after="0"/>
        <w:ind w:firstLine="284"/>
        <w:jc w:val="both"/>
        <w:rPr/>
      </w:pPr>
      <w:r>
        <w:rPr>
          <w:rFonts w:eastAsia="Times New Roman" w:cs="Times New Roman" w:ascii="Times New Roman" w:hAnsi="Times New Roman"/>
          <w:sz w:val="28"/>
          <w:szCs w:val="28"/>
        </w:rPr>
        <w:t>гранти до 8 млн грн на розширення чи створення підприємств у сфері переробки</w:t>
      </w:r>
    </w:p>
    <w:p>
      <w:pPr>
        <w:pStyle w:val="Normal11"/>
        <w:spacing w:lineRule="auto" w:line="302" w:before="0" w:after="0"/>
        <w:ind w:firstLine="284" w:left="1440"/>
        <w:jc w:val="both"/>
        <w:rPr/>
      </w:pPr>
      <w:r>
        <w:rPr>
          <w:rFonts w:eastAsia="Times New Roman" w:cs="Times New Roman" w:ascii="Times New Roman" w:hAnsi="Times New Roman"/>
          <w:b/>
          <w:sz w:val="28"/>
          <w:szCs w:val="28"/>
        </w:rPr>
        <w:t>«єРобота: НОВИЙ РІВЕНЬ»</w:t>
      </w:r>
    </w:p>
    <w:p>
      <w:pPr>
        <w:pStyle w:val="Normal11"/>
        <w:spacing w:lineRule="auto" w:line="302" w:before="0" w:after="0"/>
        <w:ind w:firstLine="284" w:left="144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302"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Ветерани та члени їхніх родин мають можливість отримати до 1 млн. грн. безповоротних коштів і витратити їх на започаткування чи розвиток власної справи. Попри значну зацікавленість цільової аудиторії в цих грантах, варто зазначити, що є низка перепон, унаслідок яких грантові ресурси, доступні для ветеранів і членів їхніх родин, так і залишаються ними не використаними.</w:t>
      </w:r>
    </w:p>
    <w:p>
      <w:pPr>
        <w:pStyle w:val="Normal11"/>
        <w:spacing w:lineRule="auto" w:line="302" w:before="0" w:after="0"/>
        <w:ind w:firstLine="284"/>
        <w:jc w:val="both"/>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Основні причини того, що потенційні заявники не можуть ефективно скористатися грантовою підтримкою:</w:t>
      </w:r>
    </w:p>
    <w:p>
      <w:pPr>
        <w:pStyle w:val="Normal11"/>
        <w:numPr>
          <w:ilvl w:val="0"/>
          <w:numId w:val="17"/>
        </w:numPr>
        <w:spacing w:lineRule="auto" w:line="302" w:before="0" w:after="0"/>
        <w:ind w:firstLine="284"/>
        <w:jc w:val="both"/>
        <w:rPr/>
      </w:pPr>
      <w:r>
        <w:rPr>
          <w:rFonts w:eastAsia="Times New Roman" w:cs="Times New Roman" w:ascii="Times New Roman" w:hAnsi="Times New Roman"/>
          <w:sz w:val="28"/>
          <w:szCs w:val="28"/>
        </w:rPr>
        <w:t xml:space="preserve">не звертають увагу на критерії прийнятності в цій програмі; </w:t>
      </w:r>
    </w:p>
    <w:p>
      <w:pPr>
        <w:pStyle w:val="Normal11"/>
        <w:numPr>
          <w:ilvl w:val="0"/>
          <w:numId w:val="17"/>
        </w:numPr>
        <w:spacing w:lineRule="auto" w:line="302" w:before="0" w:after="0"/>
        <w:ind w:firstLine="284"/>
        <w:jc w:val="both"/>
        <w:rPr/>
      </w:pPr>
      <w:r>
        <w:rPr>
          <w:rFonts w:eastAsia="Times New Roman" w:cs="Times New Roman" w:ascii="Times New Roman" w:hAnsi="Times New Roman"/>
          <w:sz w:val="28"/>
          <w:szCs w:val="28"/>
        </w:rPr>
        <w:t xml:space="preserve">не знають, як адаптувати свої ідеї під пріоритети грантової програми; </w:t>
      </w:r>
    </w:p>
    <w:p>
      <w:pPr>
        <w:pStyle w:val="Normal11"/>
        <w:numPr>
          <w:ilvl w:val="0"/>
          <w:numId w:val="17"/>
        </w:numPr>
        <w:spacing w:lineRule="auto" w:line="302" w:before="0" w:after="0"/>
        <w:ind w:firstLine="284"/>
        <w:jc w:val="both"/>
        <w:rPr/>
      </w:pPr>
      <w:r>
        <w:rPr>
          <w:rFonts w:eastAsia="Times New Roman" w:cs="Times New Roman" w:ascii="Times New Roman" w:hAnsi="Times New Roman"/>
          <w:sz w:val="28"/>
          <w:szCs w:val="28"/>
        </w:rPr>
        <w:t>не володіють навичками розробки конкурентоспроможних бізнес планів.</w:t>
      </w:r>
    </w:p>
    <w:p>
      <w:pPr>
        <w:pStyle w:val="Normal11"/>
        <w:spacing w:lineRule="auto" w:line="302" w:before="0" w:after="0"/>
        <w:ind w:hanging="0" w:left="14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302" w:before="0" w:after="0"/>
        <w:ind w:firstLine="720" w:left="0"/>
        <w:jc w:val="both"/>
        <w:rPr/>
      </w:pPr>
      <w:r>
        <w:rPr>
          <w:rFonts w:eastAsia="Times New Roman" w:cs="Times New Roman" w:ascii="Times New Roman" w:hAnsi="Times New Roman"/>
          <w:sz w:val="28"/>
          <w:szCs w:val="28"/>
        </w:rPr>
        <w:t xml:space="preserve">Простір </w:t>
      </w:r>
      <w:r>
        <w:rPr>
          <w:rFonts w:eastAsia="Times New Roman" w:cs="Times New Roman" w:ascii="Times New Roman" w:hAnsi="Times New Roman"/>
          <w:b/>
          <w:sz w:val="28"/>
          <w:szCs w:val="28"/>
        </w:rPr>
        <w:t xml:space="preserve">BUSINESS SCHOOL </w:t>
      </w:r>
      <w:r>
        <w:rPr>
          <w:rFonts w:eastAsia="Times New Roman" w:cs="Times New Roman" w:ascii="Times New Roman" w:hAnsi="Times New Roman"/>
          <w:sz w:val="28"/>
          <w:szCs w:val="28"/>
        </w:rPr>
        <w:t xml:space="preserve"> нашого реабілітаційного центру БЛОКПОСТ був створений з метою допомогти розв’язувати конкретні проблеми, з якими стикаються при розробці бізнес-планів ветерани та члени їхніх сімей. Допомагаємо розібратися з усіма критеріями та вимогами, які є обов'язковими при отриманні гранту. </w:t>
      </w:r>
    </w:p>
    <w:p>
      <w:pPr>
        <w:pStyle w:val="Normal11"/>
        <w:spacing w:lineRule="auto" w:line="302" w:before="0" w:after="0"/>
        <w:ind w:firstLine="284"/>
        <w:jc w:val="both"/>
        <w:rPr/>
      </w:pPr>
      <w:r>
        <w:rPr>
          <w:rFonts w:eastAsia="Times New Roman" w:cs="Times New Roman" w:ascii="Times New Roman" w:hAnsi="Times New Roman"/>
          <w:sz w:val="28"/>
          <w:szCs w:val="28"/>
        </w:rPr>
        <w:t>У програмі «Грант для ветеранів та другого з подружжя» для отримання гранту на створення або розвиток власного бізнесу учасникам бойових дій, особам з інвалідністю внаслідок війни та членам їхніх сімей є такі три групи критеріїв прийнятності:</w:t>
      </w:r>
    </w:p>
    <w:p>
      <w:pPr>
        <w:pStyle w:val="Normal11"/>
        <w:spacing w:lineRule="auto" w:line="302"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302" w:before="0" w:after="0"/>
        <w:ind w:firstLine="284"/>
        <w:jc w:val="both"/>
        <w:rPr/>
      </w:pPr>
      <w:r>
        <w:rPr/>
        <mc:AlternateContent>
          <mc:Choice Requires="wps">
            <w:drawing>
              <wp:inline distT="0" distB="0" distL="0" distR="0">
                <wp:extent cx="3190875" cy="1781175"/>
                <wp:effectExtent l="0" t="0" r="0" b="0"/>
                <wp:docPr id="5" name="Shape 62"/>
                <a:graphic xmlns:a="http://schemas.openxmlformats.org/drawingml/2006/main">
                  <a:graphicData uri="http://schemas.microsoft.com/office/word/2010/wordprocessingShape">
                    <wps:wsp>
                      <wps:cNvSpPr/>
                      <wps:spPr>
                        <a:xfrm flipH="1">
                          <a:off x="0" y="0"/>
                          <a:ext cx="3191040" cy="1781280"/>
                        </a:xfrm>
                        <a:prstGeom prst="wedgeRectCallout">
                          <a:avLst>
                            <a:gd name="adj1" fmla="val -20833"/>
                            <a:gd name="adj2" fmla="val 62500"/>
                          </a:avLst>
                        </a:prstGeom>
                        <a:solidFill>
                          <a:srgbClr val="cfe2f3"/>
                        </a:solidFill>
                        <a:ln w="9525">
                          <a:solidFill>
                            <a:srgbClr val="000000"/>
                          </a:solidFill>
                          <a:round/>
                        </a:ln>
                      </wps:spPr>
                      <wps:style>
                        <a:lnRef idx="0"/>
                        <a:fillRef idx="0"/>
                        <a:effectRef idx="0"/>
                        <a:fontRef idx="minor"/>
                      </wps:style>
                      <wps:txbx>
                        <w:txbxContent>
                          <w:p>
                            <w:pPr>
                              <w:pStyle w:val="Style16"/>
                              <w:spacing w:lineRule="exact" w:line="240" w:before="0" w:after="0"/>
                              <w:ind w:hanging="0" w:left="0" w:right="0"/>
                              <w:jc w:val="center"/>
                              <w:rPr/>
                            </w:pPr>
                            <w:r>
                              <w:rPr>
                                <w:rFonts w:eastAsia="Arial" w:cs="Arial" w:ascii="Arial" w:hAnsi="Arial"/>
                                <w:b w:val="false"/>
                                <w:i w:val="false"/>
                                <w:caps w:val="false"/>
                                <w:smallCaps w:val="false"/>
                                <w:strike w:val="false"/>
                                <w:dstrike w:val="false"/>
                                <w:color w:val="000000"/>
                                <w:position w:val="0"/>
                                <w:sz w:val="28"/>
                                <w:sz w:val="28"/>
                                <w:vertAlign w:val="baseline"/>
                              </w:rPr>
                              <w:t>щодо заявників, які можуть брати участь у конкурсі (їх статусу, організаційно правової форми, терміну від дня реєстрації, виду діяльності тощо);</w:t>
                            </w:r>
                          </w:p>
                        </w:txbxContent>
                      </wps:txbx>
                      <wps:bodyPr tIns="91440" bIns="91440" anchor="ctr">
                        <a:noAutofit/>
                      </wps:bodyPr>
                    </wps:wsp>
                  </a:graphicData>
                </a:graphic>
              </wp:inline>
            </w:drawing>
          </mc:Choice>
          <mc:Fallback>
            <w:pict>
              <v:shapetype id="_x0000_t61" coordsize="21600,21600" o:spt="61" adj="13500,-4500" path="m,l@11,l@20@28l@12,l21600,l21600@15l@22@30l21600@16l21600,21600l@12,21600l@24@32l@11,21600l,21600l0@16l@18@26l0@15xe">
                <v:stroke joinstyle="miter"/>
                <v:formulas>
                  <v:f eqn="val #1"/>
                  <v:f eqn="val #0"/>
                  <v:f eqn="sum 10800 @0 0"/>
                  <v:f eqn="sum 10800 @1 0"/>
                  <v:f eqn="sum @2 0 10800"/>
                  <v:f eqn="sum @3 0 10800"/>
                  <v:f eqn="abs @1"/>
                  <v:f eqn="abs @0"/>
                  <v:f eqn="sum @6 0 @7"/>
                  <v:f eqn="if @0 7 2"/>
                  <v:f eqn="if @0 10 5"/>
                  <v:f eqn="prod 5400 @9 3"/>
                  <v:f eqn="prod 5400 @10 3"/>
                  <v:f eqn="if @1 7 2"/>
                  <v:f eqn="if @1 10 5"/>
                  <v:f eqn="prod 5400 @13 3"/>
                  <v:f eqn="prod 5400 @14 3"/>
                  <v:f eqn="if @0 0 @2"/>
                  <v:f eqn="if @8 0 @17"/>
                  <v:f eqn="if @1 @11 @2"/>
                  <v:f eqn="if @8 @19 @11"/>
                  <v:f eqn="if @0 @2 width"/>
                  <v:f eqn="if @8 width @21"/>
                  <v:f eqn="if @1 @2 @11"/>
                  <v:f eqn="if @8 @23 @11"/>
                  <v:f eqn="if @0 @15 @3"/>
                  <v:f eqn="if @8 @15 @25"/>
                  <v:f eqn="if @1 0 @3"/>
                  <v:f eqn="if @8 @27 0"/>
                  <v:f eqn="if @0 @3 @15"/>
                  <v:f eqn="if @8 @15 @29"/>
                  <v:f eqn="if @1 @3 height"/>
                  <v:f eqn="if @8 @31 height"/>
                </v:formulas>
                <v:path gradientshapeok="t" o:connecttype="rect" textboxrect="0,0,21600,21600"/>
                <v:handles>
                  <v:h position="@2,@3"/>
                </v:handles>
              </v:shapetype>
              <v:shape id="shape_0" ID="Shape 62" path="m0,0l-2147483628,0l-2147483616,-2147483608l-2147483626,0l-2147483602,0l-2147483602,-2147483622l-2147483614,-2147483606l-2147483602,-2147483620l-2147483602,-2147483603l-2147483626,-2147483603l-2147483612,-2147483604l-2147483628,-2147483603l0,-2147483603l0,-2147483620l-2147483618,-2147483610l0,-2147483622xe" fillcolor="#cfe2f3" stroked="t" o:allowincell="f" style="position:absolute;margin-left:0pt;margin-top:-140.3pt;width:251.2pt;height:140.2pt;flip:x;mso-wrap-style:square;v-text-anchor:middle;mso-position-vertical:top" type="_x0000_t61">
                <v:fill o:detectmouseclick="t" type="solid" color2="#301d0c"/>
                <v:stroke color="black" weight="9360" joinstyle="round" endcap="flat"/>
                <v:textbox>
                  <w:txbxContent>
                    <w:p>
                      <w:pPr>
                        <w:pStyle w:val="Style16"/>
                        <w:spacing w:lineRule="exact" w:line="240" w:before="0" w:after="0"/>
                        <w:ind w:hanging="0" w:left="0" w:right="0"/>
                        <w:jc w:val="center"/>
                        <w:rPr/>
                      </w:pPr>
                      <w:r>
                        <w:rPr>
                          <w:rFonts w:eastAsia="Arial" w:cs="Arial" w:ascii="Arial" w:hAnsi="Arial"/>
                          <w:b w:val="false"/>
                          <w:i w:val="false"/>
                          <w:caps w:val="false"/>
                          <w:smallCaps w:val="false"/>
                          <w:strike w:val="false"/>
                          <w:dstrike w:val="false"/>
                          <w:color w:val="000000"/>
                          <w:position w:val="0"/>
                          <w:sz w:val="28"/>
                          <w:sz w:val="28"/>
                          <w:vertAlign w:val="baseline"/>
                        </w:rPr>
                        <w:t>щодо заявників, які можуть брати участь у конкурсі (їх статусу, організаційно правової форми, терміну від дня реєстрації, виду діяльності тощо);</w:t>
                      </w:r>
                    </w:p>
                  </w:txbxContent>
                </v:textbox>
                <w10:wrap type="square"/>
              </v:shape>
            </w:pict>
          </mc:Fallback>
        </mc:AlternateContent>
      </w:r>
      <w:r>
        <w:rPr/>
        <mc:AlternateContent>
          <mc:Choice Requires="wps">
            <w:drawing>
              <wp:inline distT="0" distB="0" distL="0" distR="0">
                <wp:extent cx="3619500" cy="723900"/>
                <wp:effectExtent l="0" t="0" r="0" b="0"/>
                <wp:docPr id="6" name="Shape 61"/>
                <a:graphic xmlns:a="http://schemas.openxmlformats.org/drawingml/2006/main">
                  <a:graphicData uri="http://schemas.microsoft.com/office/word/2010/wordprocessingShape">
                    <wps:wsp>
                      <wps:cNvSpPr/>
                      <wps:spPr>
                        <a:xfrm>
                          <a:off x="0" y="0"/>
                          <a:ext cx="3619440" cy="723960"/>
                        </a:xfrm>
                        <a:prstGeom prst="rect">
                          <a:avLst/>
                        </a:prstGeom>
                        <a:noFill/>
                        <a:ln w="0">
                          <a:noFill/>
                        </a:ln>
                      </wps:spPr>
                      <wps:style>
                        <a:lnRef idx="0"/>
                        <a:fillRef idx="0"/>
                        <a:effectRef idx="0"/>
                        <a:fontRef idx="minor"/>
                      </wps:style>
                      <wps:txbx>
                        <w:txbxContent>
                          <w:p>
                            <w:pPr>
                              <w:pStyle w:val="Style16"/>
                              <w:spacing w:lineRule="exact" w:line="240" w:before="0" w:after="0"/>
                              <w:ind w:hanging="0" w:left="0" w:right="0"/>
                              <w:jc w:val="left"/>
                              <w:rPr/>
                            </w:pPr>
                            <w:r>
                              <w:rPr/>
                            </w:r>
                          </w:p>
                        </w:txbxContent>
                      </wps:txbx>
                      <wps:bodyPr tIns="91440" bIns="91440" anchor="t">
                        <a:noAutofit/>
                      </wps:bodyPr>
                    </wps:wsp>
                  </a:graphicData>
                </a:graphic>
              </wp:inline>
            </w:drawing>
          </mc:Choice>
          <mc:Fallback>
            <w:pict>
              <v:rect id="shape_0" ID="Shape 61" path="m0,0l-2147483645,0l-2147483645,-2147483646l0,-2147483646xe" stroked="f" o:allowincell="f" style="position:absolute;margin-left:0pt;margin-top:-57.05pt;width:284.95pt;height:56.95pt;mso-wrap-style:none;v-text-anchor:middle;mso-position-vertical:top">
                <v:fill o:detectmouseclick="t" on="false"/>
                <v:stroke color="#3465a4" joinstyle="round" endcap="flat"/>
                <v:textbox>
                  <w:txbxContent>
                    <w:p>
                      <w:pPr>
                        <w:pStyle w:val="Style16"/>
                        <w:spacing w:lineRule="exact" w:line="240" w:before="0" w:after="0"/>
                        <w:ind w:hanging="0" w:left="0" w:right="0"/>
                        <w:jc w:val="left"/>
                        <w:rPr/>
                      </w:pPr>
                      <w:r>
                        <w:rPr/>
                      </w:r>
                    </w:p>
                  </w:txbxContent>
                </v:textbox>
                <w10:wrap type="square"/>
              </v:rect>
            </w:pict>
          </mc:Fallback>
        </mc:AlternateContent>
      </w:r>
      <w:r>
        <w:rPr/>
        <mc:AlternateContent>
          <mc:Choice Requires="wps">
            <w:drawing>
              <wp:inline distT="0" distB="0" distL="0" distR="0">
                <wp:extent cx="2371725" cy="1371600"/>
                <wp:effectExtent l="0" t="0" r="0" b="0"/>
                <wp:docPr id="7" name="Shape 64"/>
                <a:graphic xmlns:a="http://schemas.openxmlformats.org/drawingml/2006/main">
                  <a:graphicData uri="http://schemas.microsoft.com/office/word/2010/wordprocessingShape">
                    <wps:wsp>
                      <wps:cNvSpPr/>
                      <wps:spPr>
                        <a:xfrm>
                          <a:off x="0" y="0"/>
                          <a:ext cx="2371680" cy="1371600"/>
                        </a:xfrm>
                        <a:prstGeom prst="wedgeRectCallout">
                          <a:avLst>
                            <a:gd name="adj1" fmla="val -20833"/>
                            <a:gd name="adj2" fmla="val 62500"/>
                          </a:avLst>
                        </a:prstGeom>
                        <a:solidFill>
                          <a:srgbClr val="cfe2f3"/>
                        </a:solidFill>
                        <a:ln w="9525">
                          <a:solidFill>
                            <a:srgbClr val="000000"/>
                          </a:solidFill>
                          <a:round/>
                        </a:ln>
                      </wps:spPr>
                      <wps:style>
                        <a:lnRef idx="0"/>
                        <a:fillRef idx="0"/>
                        <a:effectRef idx="0"/>
                        <a:fontRef idx="minor"/>
                      </wps:style>
                      <wps:txbx>
                        <w:txbxContent>
                          <w:p>
                            <w:pPr>
                              <w:pStyle w:val="Style16"/>
                              <w:spacing w:lineRule="exact" w:line="240" w:before="0" w:after="0"/>
                              <w:ind w:hanging="0" w:left="0" w:right="0"/>
                              <w:jc w:val="center"/>
                              <w:rPr/>
                            </w:pPr>
                            <w:r>
                              <w:rPr>
                                <w:rFonts w:eastAsia="Arial" w:cs="Arial" w:ascii="Arial" w:hAnsi="Arial"/>
                                <w:b w:val="false"/>
                                <w:i w:val="false"/>
                                <w:caps w:val="false"/>
                                <w:smallCaps w:val="false"/>
                                <w:strike w:val="false"/>
                                <w:dstrike w:val="false"/>
                                <w:color w:val="000000"/>
                                <w:position w:val="0"/>
                                <w:sz w:val="28"/>
                                <w:sz w:val="28"/>
                                <w:vertAlign w:val="baseline"/>
                              </w:rPr>
                              <w:t>щодо видів дозволеної проектної діяльності;</w:t>
                            </w:r>
                          </w:p>
                        </w:txbxContent>
                      </wps:txbx>
                      <wps:bodyPr tIns="91440" bIns="91440" anchor="ctr">
                        <a:noAutofit/>
                      </wps:bodyPr>
                    </wps:wsp>
                  </a:graphicData>
                </a:graphic>
              </wp:inline>
            </w:drawing>
          </mc:Choice>
          <mc:Fallback>
            <w:pict>
              <v:shape id="shape_0" ID="Shape 64" path="m0,0l-2147483628,0l-2147483616,-2147483608l-2147483626,0l-2147483602,0l-2147483602,-2147483622l-2147483614,-2147483606l-2147483602,-2147483620l-2147483602,-2147483603l-2147483626,-2147483603l-2147483612,-2147483604l-2147483628,-2147483603l0,-2147483603l0,-2147483620l-2147483618,-2147483610l0,-2147483622xe" fillcolor="#cfe2f3" stroked="t" o:allowincell="f" style="position:absolute;margin-left:0pt;margin-top:-108.05pt;width:186.7pt;height:107.95pt;mso-wrap-style:square;v-text-anchor:middle;mso-position-vertical:top" type="_x0000_t61">
                <v:fill o:detectmouseclick="t" type="solid" color2="#301d0c"/>
                <v:stroke color="black" weight="9360" joinstyle="round" endcap="flat"/>
                <v:textbox>
                  <w:txbxContent>
                    <w:p>
                      <w:pPr>
                        <w:pStyle w:val="Style16"/>
                        <w:spacing w:lineRule="exact" w:line="240" w:before="0" w:after="0"/>
                        <w:ind w:hanging="0" w:left="0" w:right="0"/>
                        <w:jc w:val="center"/>
                        <w:rPr/>
                      </w:pPr>
                      <w:r>
                        <w:rPr>
                          <w:rFonts w:eastAsia="Arial" w:cs="Arial" w:ascii="Arial" w:hAnsi="Arial"/>
                          <w:b w:val="false"/>
                          <w:i w:val="false"/>
                          <w:caps w:val="false"/>
                          <w:smallCaps w:val="false"/>
                          <w:strike w:val="false"/>
                          <w:dstrike w:val="false"/>
                          <w:color w:val="000000"/>
                          <w:position w:val="0"/>
                          <w:sz w:val="28"/>
                          <w:sz w:val="28"/>
                          <w:vertAlign w:val="baseline"/>
                        </w:rPr>
                        <w:t>щодо видів дозволеної проектної діяльності;</w:t>
                      </w:r>
                    </w:p>
                  </w:txbxContent>
                </v:textbox>
                <w10:wrap type="square"/>
              </v:shape>
            </w:pict>
          </mc:Fallback>
        </mc:AlternateContent>
      </w:r>
    </w:p>
    <w:p>
      <w:pPr>
        <w:pStyle w:val="Normal11"/>
        <w:spacing w:lineRule="auto" w:line="302"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302"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302" w:before="0" w:after="0"/>
        <w:ind w:firstLine="284"/>
        <w:jc w:val="both"/>
        <w:rPr/>
      </w:pPr>
      <w:r>
        <w:rPr/>
        <mc:AlternateContent>
          <mc:Choice Requires="wps">
            <w:drawing>
              <wp:inline distT="0" distB="0" distL="0" distR="0">
                <wp:extent cx="2343150" cy="1457325"/>
                <wp:effectExtent l="0" t="0" r="0" b="0"/>
                <wp:docPr id="8" name="Shape 63"/>
                <a:graphic xmlns:a="http://schemas.openxmlformats.org/drawingml/2006/main">
                  <a:graphicData uri="http://schemas.microsoft.com/office/word/2010/wordprocessingShape">
                    <wps:wsp>
                      <wps:cNvSpPr/>
                      <wps:spPr>
                        <a:xfrm>
                          <a:off x="0" y="0"/>
                          <a:ext cx="2343240" cy="1457280"/>
                        </a:xfrm>
                        <a:prstGeom prst="wedgeRectCallout">
                          <a:avLst>
                            <a:gd name="adj1" fmla="val -20833"/>
                            <a:gd name="adj2" fmla="val 62500"/>
                          </a:avLst>
                        </a:prstGeom>
                        <a:solidFill>
                          <a:srgbClr val="cfe2f3"/>
                        </a:solidFill>
                        <a:ln w="9525">
                          <a:solidFill>
                            <a:srgbClr val="000000"/>
                          </a:solidFill>
                          <a:round/>
                        </a:ln>
                      </wps:spPr>
                      <wps:style>
                        <a:lnRef idx="0"/>
                        <a:fillRef idx="0"/>
                        <a:effectRef idx="0"/>
                        <a:fontRef idx="minor"/>
                      </wps:style>
                      <wps:txbx>
                        <w:txbxContent>
                          <w:p>
                            <w:pPr>
                              <w:pStyle w:val="Style16"/>
                              <w:spacing w:lineRule="exact" w:line="240" w:before="0" w:after="0"/>
                              <w:ind w:hanging="0" w:left="0" w:right="0"/>
                              <w:jc w:val="center"/>
                              <w:rPr/>
                            </w:pPr>
                            <w:r>
                              <w:rPr>
                                <w:rFonts w:eastAsia="Arial" w:cs="Arial" w:ascii="Arial" w:hAnsi="Arial"/>
                                <w:b w:val="false"/>
                                <w:i w:val="false"/>
                                <w:caps w:val="false"/>
                                <w:smallCaps w:val="false"/>
                                <w:strike w:val="false"/>
                                <w:dstrike w:val="false"/>
                                <w:color w:val="000000"/>
                                <w:position w:val="0"/>
                                <w:sz w:val="28"/>
                                <w:sz w:val="28"/>
                                <w:vertAlign w:val="baseline"/>
                              </w:rPr>
                              <w:t>щодо розміру запитуваної суми гранту та розміру власного внеску.</w:t>
                            </w:r>
                          </w:p>
                        </w:txbxContent>
                      </wps:txbx>
                      <wps:bodyPr tIns="91440" bIns="91440" anchor="ctr">
                        <a:noAutofit/>
                      </wps:bodyPr>
                    </wps:wsp>
                  </a:graphicData>
                </a:graphic>
              </wp:inline>
            </w:drawing>
          </mc:Choice>
          <mc:Fallback>
            <w:pict>
              <v:shape id="shape_0" ID="Shape 63" path="m0,0l-2147483628,0l-2147483616,-2147483608l-2147483626,0l-2147483602,0l-2147483602,-2147483622l-2147483614,-2147483606l-2147483602,-2147483620l-2147483602,-2147483603l-2147483626,-2147483603l-2147483612,-2147483604l-2147483628,-2147483603l0,-2147483603l0,-2147483620l-2147483618,-2147483610l0,-2147483622xe" fillcolor="#cfe2f3" stroked="t" o:allowincell="f" style="position:absolute;margin-left:0pt;margin-top:-114.8pt;width:184.45pt;height:114.7pt;mso-wrap-style:square;v-text-anchor:middle;mso-position-vertical:top" type="_x0000_t61">
                <v:fill o:detectmouseclick="t" type="solid" color2="#301d0c"/>
                <v:stroke color="black" weight="9360" joinstyle="round" endcap="flat"/>
                <v:textbox>
                  <w:txbxContent>
                    <w:p>
                      <w:pPr>
                        <w:pStyle w:val="Style16"/>
                        <w:spacing w:lineRule="exact" w:line="240" w:before="0" w:after="0"/>
                        <w:ind w:hanging="0" w:left="0" w:right="0"/>
                        <w:jc w:val="center"/>
                        <w:rPr/>
                      </w:pPr>
                      <w:r>
                        <w:rPr>
                          <w:rFonts w:eastAsia="Arial" w:cs="Arial" w:ascii="Arial" w:hAnsi="Arial"/>
                          <w:b w:val="false"/>
                          <w:i w:val="false"/>
                          <w:caps w:val="false"/>
                          <w:smallCaps w:val="false"/>
                          <w:strike w:val="false"/>
                          <w:dstrike w:val="false"/>
                          <w:color w:val="000000"/>
                          <w:position w:val="0"/>
                          <w:sz w:val="28"/>
                          <w:sz w:val="28"/>
                          <w:vertAlign w:val="baseline"/>
                        </w:rPr>
                        <w:t>щодо розміру запитуваної суми гранту та розміру власного внеску.</w:t>
                      </w:r>
                    </w:p>
                  </w:txbxContent>
                </v:textbox>
                <w10:wrap type="square"/>
              </v:shape>
            </w:pict>
          </mc:Fallback>
        </mc:AlternateContent>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pPr>
      <w:r>
        <w:rPr>
          <w:rFonts w:eastAsia="Times New Roman" w:cs="Times New Roman" w:ascii="Times New Roman" w:hAnsi="Times New Roman"/>
          <w:sz w:val="28"/>
          <w:szCs w:val="28"/>
        </w:rPr>
        <w:t xml:space="preserve">Грантова програма створена для учасників бойових дій, осіб з інвалідністю внаслідок війни, а також їхніх дружин або чоловіків: </w:t>
      </w:r>
    </w:p>
    <w:p>
      <w:pPr>
        <w:pStyle w:val="Normal11"/>
        <w:numPr>
          <w:ilvl w:val="0"/>
          <w:numId w:val="8"/>
        </w:numPr>
        <w:spacing w:lineRule="auto" w:line="240" w:before="0" w:after="0"/>
        <w:ind w:firstLine="284"/>
        <w:jc w:val="both"/>
        <w:rPr/>
      </w:pPr>
      <w:r>
        <w:rPr>
          <w:rFonts w:eastAsia="Times New Roman" w:cs="Times New Roman" w:ascii="Times New Roman" w:hAnsi="Times New Roman"/>
          <w:sz w:val="28"/>
          <w:szCs w:val="28"/>
        </w:rPr>
        <w:t>учасник бойових дій - фізична особа в значенні, наведеному в пунктах 2, 11, 19-24 частини першої статті 6 Закону України «Про статус ветеранів війни, гарантії їх соціального захисту»;</w:t>
      </w:r>
    </w:p>
    <w:p>
      <w:pPr>
        <w:pStyle w:val="Normal11"/>
        <w:numPr>
          <w:ilvl w:val="0"/>
          <w:numId w:val="8"/>
        </w:numPr>
        <w:spacing w:lineRule="auto" w:line="240" w:before="0" w:after="0"/>
        <w:ind w:firstLine="284"/>
        <w:jc w:val="both"/>
        <w:rPr/>
      </w:pPr>
      <w:r>
        <w:rPr>
          <w:rFonts w:eastAsia="Times New Roman" w:cs="Times New Roman" w:ascii="Times New Roman" w:hAnsi="Times New Roman"/>
          <w:sz w:val="28"/>
          <w:szCs w:val="28"/>
        </w:rPr>
        <w:t>особа з інвалідністю внаслідок війни - фізична особа в значенні, наведеному в пунктах 1, 4, 7, 11-13 частини другої статті 7 Закону України «Про статус ветеранів війни, гарантій їх соціального захисту»;</w:t>
      </w:r>
    </w:p>
    <w:p>
      <w:pPr>
        <w:pStyle w:val="Normal11"/>
        <w:numPr>
          <w:ilvl w:val="0"/>
          <w:numId w:val="8"/>
        </w:numPr>
        <w:spacing w:lineRule="auto" w:line="240" w:before="0" w:after="0"/>
        <w:ind w:firstLine="284"/>
        <w:jc w:val="both"/>
        <w:rPr/>
      </w:pPr>
      <w:r>
        <w:rPr>
          <w:rFonts w:eastAsia="Times New Roman" w:cs="Times New Roman" w:ascii="Times New Roman" w:hAnsi="Times New Roman"/>
          <w:sz w:val="28"/>
          <w:szCs w:val="28"/>
        </w:rPr>
        <w:t xml:space="preserve">член сім’ї - дружина або чоловік учасника бойових дій або особи з інвалідністю внаслідок війни. </w:t>
      </w:r>
    </w:p>
    <w:p>
      <w:pPr>
        <w:pStyle w:val="Normal11"/>
        <w:spacing w:lineRule="auto" w:line="240" w:before="0" w:after="0"/>
        <w:ind w:firstLine="284" w:left="72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Грант можуть отримати як нині діючі ФОП, так і особи, які є громадянами України й ще не мають своєї діяльності в організаційно-правовій формі, але планують відкрити власну справу. Потенційний грантоотримувач – це особа старше 18 років та молодше 65 років. Якщо заявник є учасником бойових дій та/або особою з інвалідністю внаслідок війни і претендує на грант до 1 млн грн, то він повинен бути зареєстрований як ФОП від 3 років, тобто не менше 36 місяців до моменту подання заяви.</w:t>
      </w:r>
    </w:p>
    <w:p>
      <w:pPr>
        <w:pStyle w:val="Normal11"/>
        <w:spacing w:lineRule="auto" w:line="240" w:before="0" w:after="0"/>
        <w:ind w:firstLine="284" w:left="72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left="720"/>
        <w:jc w:val="both"/>
        <w:rPr/>
      </w:pPr>
      <w:r>
        <w:rPr>
          <w:rFonts w:eastAsia="Times New Roman" w:cs="Times New Roman" w:ascii="Times New Roman" w:hAnsi="Times New Roman"/>
          <w:b/>
          <w:sz w:val="36"/>
          <w:szCs w:val="36"/>
        </w:rPr>
        <w:t>Грант не можуть отримати особи котрі:</w:t>
      </w:r>
    </w:p>
    <w:p>
      <w:pPr>
        <w:pStyle w:val="Normal11"/>
        <w:numPr>
          <w:ilvl w:val="0"/>
          <w:numId w:val="26"/>
        </w:numPr>
        <w:spacing w:lineRule="auto" w:line="240" w:before="0" w:after="0"/>
        <w:ind w:firstLine="284"/>
        <w:jc w:val="both"/>
        <w:rPr/>
      </w:pPr>
      <w:r>
        <w:rPr>
          <w:rFonts w:eastAsia="Times New Roman" w:cs="Times New Roman" w:ascii="Times New Roman" w:hAnsi="Times New Roman"/>
          <w:sz w:val="28"/>
          <w:szCs w:val="28"/>
        </w:rPr>
        <w:t xml:space="preserve">перебувають і ведуть діяльність на окупованій території, в росії чи білорусі; </w:t>
      </w:r>
    </w:p>
    <w:p>
      <w:pPr>
        <w:pStyle w:val="Normal11"/>
        <w:numPr>
          <w:ilvl w:val="0"/>
          <w:numId w:val="26"/>
        </w:numPr>
        <w:spacing w:lineRule="auto" w:line="240" w:before="0" w:after="0"/>
        <w:ind w:firstLine="284"/>
        <w:jc w:val="both"/>
        <w:rPr/>
      </w:pPr>
      <w:r>
        <w:rPr>
          <w:rFonts w:eastAsia="Times New Roman" w:cs="Times New Roman" w:ascii="Times New Roman" w:hAnsi="Times New Roman"/>
          <w:sz w:val="28"/>
          <w:szCs w:val="28"/>
        </w:rPr>
        <w:t xml:space="preserve">перебувають під санкціями; </w:t>
      </w:r>
    </w:p>
    <w:p>
      <w:pPr>
        <w:pStyle w:val="Normal11"/>
        <w:numPr>
          <w:ilvl w:val="0"/>
          <w:numId w:val="26"/>
        </w:numPr>
        <w:spacing w:lineRule="auto" w:line="240" w:before="0" w:after="0"/>
        <w:ind w:firstLine="284"/>
        <w:jc w:val="both"/>
        <w:rPr/>
      </w:pPr>
      <w:r>
        <w:rPr>
          <w:rFonts w:eastAsia="Times New Roman" w:cs="Times New Roman" w:ascii="Times New Roman" w:hAnsi="Times New Roman"/>
          <w:sz w:val="28"/>
          <w:szCs w:val="28"/>
        </w:rPr>
        <w:t>мають відкриті провадження в справі про банкрутство;</w:t>
      </w:r>
    </w:p>
    <w:p>
      <w:pPr>
        <w:pStyle w:val="Normal11"/>
        <w:numPr>
          <w:ilvl w:val="0"/>
          <w:numId w:val="26"/>
        </w:numPr>
        <w:spacing w:lineRule="auto" w:line="240" w:before="0" w:after="0"/>
        <w:ind w:firstLine="284"/>
        <w:jc w:val="both"/>
        <w:rPr/>
      </w:pPr>
      <w:r>
        <w:rPr>
          <w:rFonts w:eastAsia="Times New Roman" w:cs="Times New Roman" w:ascii="Times New Roman" w:hAnsi="Times New Roman"/>
          <w:sz w:val="28"/>
          <w:szCs w:val="28"/>
        </w:rPr>
        <w:t>зареєстровані як кредитна чи страхова організація</w:t>
      </w:r>
      <w:r>
        <w:rPr/>
        <w:t xml:space="preserve">, </w:t>
      </w:r>
      <w:r>
        <w:rPr>
          <w:rFonts w:eastAsia="Times New Roman" w:cs="Times New Roman" w:ascii="Times New Roman" w:hAnsi="Times New Roman"/>
          <w:sz w:val="28"/>
          <w:szCs w:val="28"/>
        </w:rPr>
        <w:t>інвестиційний або недержавний пенсійний фонд, учасник ринку цінних паперів, ломбард;</w:t>
      </w:r>
    </w:p>
    <w:p>
      <w:pPr>
        <w:pStyle w:val="Normal11"/>
        <w:numPr>
          <w:ilvl w:val="0"/>
          <w:numId w:val="26"/>
        </w:numPr>
        <w:spacing w:lineRule="auto" w:line="240" w:before="0" w:after="0"/>
        <w:ind w:firstLine="284"/>
        <w:jc w:val="both"/>
        <w:rPr/>
      </w:pPr>
      <w:r>
        <w:rPr>
          <w:rFonts w:eastAsia="Times New Roman" w:cs="Times New Roman" w:ascii="Times New Roman" w:hAnsi="Times New Roman"/>
          <w:sz w:val="28"/>
          <w:szCs w:val="28"/>
        </w:rPr>
        <w:t xml:space="preserve">займаються обміном валют, виробництвом або виготовленням зброї, алкоголю чи тютюнових виробів; </w:t>
      </w:r>
    </w:p>
    <w:p>
      <w:pPr>
        <w:pStyle w:val="Normal11"/>
        <w:numPr>
          <w:ilvl w:val="0"/>
          <w:numId w:val="26"/>
        </w:numPr>
        <w:spacing w:lineRule="auto" w:line="240" w:before="0" w:after="0"/>
        <w:ind w:firstLine="284"/>
        <w:jc w:val="both"/>
        <w:rPr/>
      </w:pPr>
      <w:r>
        <w:rPr>
          <w:rFonts w:eastAsia="Times New Roman" w:cs="Times New Roman" w:ascii="Times New Roman" w:hAnsi="Times New Roman"/>
          <w:sz w:val="28"/>
          <w:szCs w:val="28"/>
        </w:rPr>
        <w:t>притягнені до кримінальної відповідальності у зв’язку з корупцією;</w:t>
      </w:r>
    </w:p>
    <w:p>
      <w:pPr>
        <w:pStyle w:val="Normal11"/>
        <w:numPr>
          <w:ilvl w:val="0"/>
          <w:numId w:val="26"/>
        </w:numPr>
        <w:spacing w:lineRule="auto" w:line="240" w:before="0" w:after="0"/>
        <w:ind w:firstLine="284"/>
        <w:jc w:val="both"/>
        <w:rPr/>
      </w:pPr>
      <w:r>
        <w:rPr>
          <w:rFonts w:eastAsia="Times New Roman" w:cs="Times New Roman" w:ascii="Times New Roman" w:hAnsi="Times New Roman"/>
          <w:sz w:val="28"/>
          <w:szCs w:val="28"/>
        </w:rPr>
        <w:t xml:space="preserve">є керівником та/або засновником, та/або кінцевим бенефіціарним власником більше ніж у п’яти платників податків; </w:t>
      </w:r>
    </w:p>
    <w:p>
      <w:pPr>
        <w:pStyle w:val="Normal11"/>
        <w:numPr>
          <w:ilvl w:val="0"/>
          <w:numId w:val="26"/>
        </w:numPr>
        <w:spacing w:lineRule="auto" w:line="240" w:before="0" w:after="0"/>
        <w:ind w:firstLine="284"/>
        <w:jc w:val="both"/>
        <w:rPr/>
      </w:pPr>
      <w:r>
        <w:rPr>
          <w:rFonts w:eastAsia="Times New Roman" w:cs="Times New Roman" w:ascii="Times New Roman" w:hAnsi="Times New Roman"/>
          <w:sz w:val="28"/>
          <w:szCs w:val="28"/>
        </w:rPr>
        <w:t>мають статус публічного діяча.</w:t>
      </w:r>
    </w:p>
    <w:p>
      <w:pPr>
        <w:pStyle w:val="Normal11"/>
        <w:spacing w:lineRule="auto" w:line="240" w:before="0" w:after="0"/>
        <w:ind w:hanging="0" w:left="216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pPr>
      <w:r>
        <w:rPr>
          <w:rFonts w:eastAsia="Times New Roman" w:cs="Times New Roman" w:ascii="Times New Roman" w:hAnsi="Times New Roman"/>
          <w:b/>
          <w:sz w:val="36"/>
          <w:szCs w:val="36"/>
        </w:rPr>
        <w:t>Види діяльності, що не розглядаються в грантовій програмі:</w:t>
      </w:r>
    </w:p>
    <w:p>
      <w:pPr>
        <w:pStyle w:val="Normal11"/>
        <w:numPr>
          <w:ilvl w:val="0"/>
          <w:numId w:val="18"/>
        </w:numPr>
        <w:spacing w:lineRule="auto" w:line="240" w:before="0" w:after="0"/>
        <w:ind w:firstLine="284"/>
        <w:jc w:val="both"/>
        <w:rPr/>
      </w:pPr>
      <w:r>
        <w:rPr>
          <w:rFonts w:eastAsia="Times New Roman" w:cs="Times New Roman" w:ascii="Times New Roman" w:hAnsi="Times New Roman"/>
          <w:sz w:val="28"/>
          <w:szCs w:val="28"/>
        </w:rPr>
        <w:t>вирощування тютюну; дистиляція, ректифікація та змішування алкогольних напоїв; виробництво сидру та інших плодово-ягідних вин, виробництво інших не дистильованих напоїв із зброджуваних продуктів; виробництво пива, виробництво тютюнових виробів;</w:t>
      </w:r>
    </w:p>
    <w:p>
      <w:pPr>
        <w:pStyle w:val="Normal11"/>
        <w:numPr>
          <w:ilvl w:val="0"/>
          <w:numId w:val="18"/>
        </w:numPr>
        <w:spacing w:lineRule="auto" w:line="240" w:before="0" w:after="0"/>
        <w:ind w:firstLine="284"/>
        <w:jc w:val="both"/>
        <w:rPr/>
      </w:pPr>
      <w:r>
        <w:rPr>
          <w:rFonts w:eastAsia="Times New Roman" w:cs="Times New Roman" w:ascii="Times New Roman" w:hAnsi="Times New Roman"/>
          <w:sz w:val="28"/>
          <w:szCs w:val="28"/>
        </w:rPr>
        <w:t xml:space="preserve">діяльність посередників у торгівлі харчовими продуктами, напоями та тютюновими виробами; оптова торгівля напоями; оптова торгівля тютюновими виробами; неспеціалізована оптова торгівля продуктами харчування, напоями та тютюновими виробами; </w:t>
      </w:r>
    </w:p>
    <w:p>
      <w:pPr>
        <w:pStyle w:val="Normal11"/>
        <w:numPr>
          <w:ilvl w:val="0"/>
          <w:numId w:val="18"/>
        </w:numPr>
        <w:spacing w:lineRule="auto" w:line="240" w:before="0" w:after="0"/>
        <w:ind w:firstLine="284"/>
        <w:jc w:val="both"/>
        <w:rPr/>
      </w:pPr>
      <w:r>
        <w:rPr>
          <w:rFonts w:eastAsia="Times New Roman" w:cs="Times New Roman" w:ascii="Times New Roman" w:hAnsi="Times New Roman"/>
          <w:sz w:val="28"/>
          <w:szCs w:val="28"/>
        </w:rPr>
        <w:t xml:space="preserve">роздрібна торгівля в неспеціалізованих магазинах переважно продуктами харчування, напоями та тютюновими виробами; роздрібна торгівля напоями в спеціалізованих магазинах; роздрібна торгівля тютюновими виробами в спеціалізованих магазинах; роздрібна торгівля іншими невживаними товарами в спеціалізованих магазинах (у частині роздрібної торгівлі зброєю та боєприпасами); роздрібна торгівля з лотків і на ринках харчовими продуктами, напоями та тютюновими виробами; </w:t>
      </w:r>
    </w:p>
    <w:p>
      <w:pPr>
        <w:pStyle w:val="Normal11"/>
        <w:numPr>
          <w:ilvl w:val="0"/>
          <w:numId w:val="18"/>
        </w:numPr>
        <w:spacing w:lineRule="auto" w:line="240" w:before="0" w:after="0"/>
        <w:ind w:firstLine="284"/>
        <w:jc w:val="both"/>
        <w:rPr/>
      </w:pPr>
      <w:r>
        <w:rPr>
          <w:rFonts w:eastAsia="Times New Roman" w:cs="Times New Roman" w:ascii="Times New Roman" w:hAnsi="Times New Roman"/>
          <w:sz w:val="28"/>
          <w:szCs w:val="28"/>
        </w:rPr>
        <w:t xml:space="preserve">діяльність центрального банку; інші види грошового посередництва; трасти, фонди та подібні фінансові суб’єкти; фінансовий лізинг; інші види кредитування; надання інших фінансових послуг (крім страхування та пенсійного забезпечення), </w:t>
      </w:r>
      <w:r>
        <w:rPr>
          <w:rFonts w:eastAsia="Times New Roman" w:cs="Times New Roman" w:ascii="Times New Roman" w:hAnsi="Times New Roman"/>
          <w:color w:val="1F1F1F"/>
          <w:sz w:val="28"/>
          <w:szCs w:val="28"/>
          <w:highlight w:val="white"/>
        </w:rPr>
        <w:t>надання інших інформаційних послуг</w:t>
      </w:r>
      <w:r>
        <w:rPr>
          <w:rFonts w:eastAsia="Arial" w:cs="Arial" w:ascii="Arial" w:hAnsi="Arial"/>
          <w:color w:val="1F1F1F"/>
          <w:sz w:val="28"/>
          <w:szCs w:val="28"/>
          <w:highlight w:val="white"/>
        </w:rPr>
        <w:t xml:space="preserve"> </w:t>
      </w:r>
      <w:r>
        <w:rPr>
          <w:rFonts w:eastAsia="Arial" w:cs="Arial" w:ascii="Arial" w:hAnsi="Arial"/>
          <w:color w:val="1F1F1F"/>
          <w:sz w:val="30"/>
          <w:szCs w:val="30"/>
          <w:highlight w:val="white"/>
        </w:rPr>
        <w:t>(</w:t>
      </w:r>
      <w:r>
        <w:rPr>
          <w:rFonts w:eastAsia="Times New Roman" w:cs="Times New Roman" w:ascii="Times New Roman" w:hAnsi="Times New Roman"/>
          <w:sz w:val="28"/>
          <w:szCs w:val="28"/>
        </w:rPr>
        <w:t xml:space="preserve">н.в.і.у.); страхування життя; інші види страхування, крім страхування життя; перестрахування; недержавне пенсійне забезпечення; </w:t>
      </w:r>
    </w:p>
    <w:p>
      <w:pPr>
        <w:pStyle w:val="Normal11"/>
        <w:numPr>
          <w:ilvl w:val="0"/>
          <w:numId w:val="18"/>
        </w:numPr>
        <w:spacing w:lineRule="auto" w:line="240" w:before="0" w:after="0"/>
        <w:ind w:firstLine="284"/>
        <w:jc w:val="both"/>
        <w:rPr/>
      </w:pPr>
      <w:r>
        <w:rPr>
          <w:rFonts w:eastAsia="Times New Roman" w:cs="Times New Roman" w:ascii="Times New Roman" w:hAnsi="Times New Roman"/>
          <w:sz w:val="28"/>
          <w:szCs w:val="28"/>
        </w:rPr>
        <w:t>управління фінансовими ринками; посередництво за договорами по цінних паперах або товарах; інша допоміжна діяльність у сфері фінансових послуг, крім страхування та пенсійного забезпечення; діяльність страхових агентів і брокерів; інша допоміжна діяльність у сфері страхування та пенсійного забезпечення; управління фондами;</w:t>
      </w:r>
    </w:p>
    <w:p>
      <w:pPr>
        <w:pStyle w:val="Normal11"/>
        <w:numPr>
          <w:ilvl w:val="0"/>
          <w:numId w:val="18"/>
        </w:numPr>
        <w:spacing w:lineRule="auto" w:line="240" w:before="0" w:after="0"/>
        <w:ind w:firstLine="284"/>
        <w:jc w:val="both"/>
        <w:rPr/>
      </w:pPr>
      <w:r>
        <w:rPr>
          <w:rFonts w:eastAsia="Times New Roman" w:cs="Times New Roman" w:ascii="Times New Roman" w:hAnsi="Times New Roman"/>
          <w:sz w:val="28"/>
          <w:szCs w:val="28"/>
        </w:rPr>
        <w:t>надання в оренду й експлуатацію власного чи орендованого нерухомого майна, автомобілів і легкових автотранспортних засобів, вантажних автомобілів, сільськогосподарських машин і устаткування, будівельних машин і устаткування, офісних машин і устаткування, у тому числі комп’ютерів, водних транспортних засобів, повітряних транспортних засобів, інших машин, устаткування та товарів, н. в. і. у.</w:t>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pPr>
      <w:r>
        <w:rPr>
          <w:rFonts w:eastAsia="Times New Roman" w:cs="Times New Roman" w:ascii="Times New Roman" w:hAnsi="Times New Roman"/>
          <w:b/>
          <w:sz w:val="56"/>
          <w:szCs w:val="56"/>
        </w:rPr>
        <w:t>«єРобота: СВОЯ СПРАВА»</w:t>
      </w:r>
    </w:p>
    <w:p>
      <w:pPr>
        <w:pStyle w:val="Normal11"/>
        <w:spacing w:lineRule="auto" w:line="240" w:before="0" w:after="16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drawing>
          <wp:anchor behindDoc="0" distT="0" distB="0" distL="0" distR="114300" simplePos="0" locked="0" layoutInCell="0" allowOverlap="1" relativeHeight="12">
            <wp:simplePos x="0" y="0"/>
            <wp:positionH relativeFrom="column">
              <wp:posOffset>0</wp:posOffset>
            </wp:positionH>
            <wp:positionV relativeFrom="paragraph">
              <wp:posOffset>635</wp:posOffset>
            </wp:positionV>
            <wp:extent cx="1318260" cy="1371600"/>
            <wp:effectExtent l="0" t="0" r="0" b="0"/>
            <wp:wrapSquare wrapText="bothSides"/>
            <wp:docPr id="9" name="image8.png" descr="Check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8.png" descr="Checklist with solid fill"/>
                    <pic:cNvPicPr>
                      <a:picLocks noChangeAspect="1" noChangeArrowheads="1"/>
                    </pic:cNvPicPr>
                  </pic:nvPicPr>
                  <pic:blipFill>
                    <a:blip r:embed="rId6"/>
                    <a:stretch>
                      <a:fillRect/>
                    </a:stretch>
                  </pic:blipFill>
                  <pic:spPr bwMode="auto">
                    <a:xfrm>
                      <a:off x="0" y="0"/>
                      <a:ext cx="1318260" cy="1371600"/>
                    </a:xfrm>
                    <a:prstGeom prst="rect">
                      <a:avLst/>
                    </a:prstGeom>
                  </pic:spPr>
                </pic:pic>
              </a:graphicData>
            </a:graphic>
          </wp:anchor>
        </w:drawing>
      </w:r>
    </w:p>
    <w:p>
      <w:pPr>
        <w:pStyle w:val="Normal11"/>
        <w:spacing w:lineRule="auto" w:line="240" w:before="0" w:after="160"/>
        <w:ind w:firstLine="284"/>
        <w:jc w:val="both"/>
        <w:rPr/>
      </w:pPr>
      <w:r>
        <w:rPr>
          <w:rFonts w:eastAsia="Times New Roman" w:cs="Times New Roman" w:ascii="Times New Roman" w:hAnsi="Times New Roman"/>
          <w:sz w:val="28"/>
          <w:szCs w:val="28"/>
        </w:rPr>
        <w:t xml:space="preserve">Програма мікрогрантів до 250 тис. грн. Вона розрахована на всіх, хто бажає почати чи розвивати свій малий або мікробізнес. Від підприємств для пошиття одягу, СТО, хімчисток до кав’ярень, пекарень, перукарень тощо. </w:t>
      </w:r>
    </w:p>
    <w:p>
      <w:pPr>
        <w:pStyle w:val="Normal11"/>
        <w:keepNext w:val="false"/>
        <w:keepLines w:val="false"/>
        <w:pageBreakBefore w:val="false"/>
        <w:widowControl/>
        <w:shd w:val="clear" w:fill="auto"/>
        <w:spacing w:lineRule="auto" w:line="276" w:before="0" w:after="0"/>
        <w:ind w:hanging="0" w:left="720" w:right="0"/>
        <w:jc w:val="both"/>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ptos" w:cs="Aptos"/>
          <w:b w:val="false"/>
          <w:i w:val="false"/>
          <w:caps w:val="false"/>
          <w:smallCaps w:val="false"/>
          <w:strike w:val="false"/>
          <w:dstrike w:val="false"/>
          <w:color w:val="000000"/>
          <w:position w:val="0"/>
          <w:sz w:val="24"/>
          <w:sz w:val="24"/>
          <w:szCs w:val="24"/>
          <w:u w:val="none"/>
          <w:shd w:fill="auto" w:val="clear"/>
          <w:vertAlign w:val="baseline"/>
        </w:rPr>
      </w:r>
    </w:p>
    <w:p>
      <w:pPr>
        <w:pStyle w:val="Normal11"/>
        <w:widowControl/>
        <w:numPr>
          <w:ilvl w:val="0"/>
          <w:numId w:val="3"/>
        </w:numPr>
        <w:shd w:val="clear" w:fill="auto"/>
        <w:spacing w:lineRule="auto" w:line="276" w:before="0" w:after="0"/>
        <w:ind w:firstLine="284" w:left="720" w:right="0"/>
        <w:jc w:val="both"/>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t>До 150 тис</w:t>
      </w:r>
      <w:r>
        <w:rPr>
          <w:rFonts w:eastAsia="Times New Roman" w:cs="Times New Roman" w:ascii="Times New Roman" w:hAnsi="Times New Roman"/>
          <w:b/>
          <w:sz w:val="28"/>
          <w:szCs w:val="28"/>
        </w:rPr>
        <w:t>.</w:t>
      </w: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t xml:space="preserve"> грн – створити одне робоче місце</w:t>
      </w:r>
    </w:p>
    <w:p>
      <w:pPr>
        <w:pStyle w:val="Normal11"/>
        <w:keepNext w:val="false"/>
        <w:keepLines w:val="false"/>
        <w:pageBreakBefore w:val="false"/>
        <w:widowControl/>
        <w:numPr>
          <w:ilvl w:val="0"/>
          <w:numId w:val="3"/>
        </w:numPr>
        <w:shd w:val="clear" w:fill="auto"/>
        <w:spacing w:lineRule="auto" w:line="276" w:before="0" w:after="0"/>
        <w:ind w:firstLine="284" w:left="720" w:right="0"/>
        <w:jc w:val="both"/>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t xml:space="preserve">Від 150 тис. грн до 250 тис. грн створити два робочих    </w:t>
      </w:r>
    </w:p>
    <w:p>
      <w:pPr>
        <w:pStyle w:val="Normal11"/>
        <w:keepNext w:val="false"/>
        <w:keepLines w:val="false"/>
        <w:pageBreakBefore w:val="false"/>
        <w:widowControl/>
        <w:shd w:val="clear" w:fill="auto"/>
        <w:spacing w:lineRule="auto" w:line="276" w:before="0" w:after="0"/>
        <w:ind w:firstLine="284" w:left="720" w:right="0"/>
        <w:jc w:val="both"/>
        <w:rPr>
          <w:rFonts w:ascii="Times New Roman" w:hAnsi="Times New Roman" w:eastAsia="Times New Roman" w:cs="Times New Roman"/>
          <w:b/>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t xml:space="preserve">                               </w:t>
      </w: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t>місця</w:t>
      </w:r>
    </w:p>
    <w:p>
      <w:pPr>
        <w:pStyle w:val="Normal11"/>
        <w:keepNext w:val="false"/>
        <w:keepLines w:val="false"/>
        <w:pageBreakBefore w:val="false"/>
        <w:widowControl/>
        <w:shd w:val="clear" w:fill="auto"/>
        <w:spacing w:lineRule="auto" w:line="276" w:before="0" w:after="0"/>
        <w:ind w:firstLine="284" w:left="720" w:right="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keepNext w:val="false"/>
        <w:keepLines w:val="false"/>
        <w:pageBreakBefore w:val="false"/>
        <w:widowControl/>
        <w:shd w:val="clear" w:fill="auto"/>
        <w:spacing w:lineRule="auto" w:line="276" w:before="0" w:after="0"/>
        <w:ind w:firstLine="284" w:left="720" w:right="0"/>
        <w:jc w:val="both"/>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t>ДЛЯ ПОКРИТТЯ ТАКИХ ВИТРАТ:</w:t>
      </w:r>
    </w:p>
    <w:p>
      <w:pPr>
        <w:pStyle w:val="Normal11"/>
        <w:keepNext w:val="false"/>
        <w:keepLines w:val="false"/>
        <w:pageBreakBefore w:val="false"/>
        <w:widowControl/>
        <w:numPr>
          <w:ilvl w:val="0"/>
          <w:numId w:val="4"/>
        </w:numPr>
        <w:shd w:val="clear" w:fill="auto"/>
        <w:spacing w:lineRule="auto" w:line="276" w:before="0" w:after="0"/>
        <w:ind w:firstLine="284" w:left="720" w:right="0"/>
        <w:jc w:val="both"/>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sz w:val="28"/>
          <w:szCs w:val="28"/>
        </w:rPr>
        <w:t>п</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ридбання меблів, обладнання (крім транспортних засобів), необхідного для провадження господарської діяльності;</w:t>
      </w:r>
    </w:p>
    <w:p>
      <w:pPr>
        <w:pStyle w:val="Normal11"/>
        <w:keepNext w:val="false"/>
        <w:keepLines w:val="false"/>
        <w:pageBreakBefore w:val="false"/>
        <w:widowControl/>
        <w:numPr>
          <w:ilvl w:val="0"/>
          <w:numId w:val="4"/>
        </w:numPr>
        <w:shd w:val="clear" w:fill="auto"/>
        <w:spacing w:lineRule="auto" w:line="276" w:before="0" w:after="0"/>
        <w:ind w:firstLine="284" w:left="720" w:right="0"/>
        <w:jc w:val="both"/>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sz w:val="28"/>
          <w:szCs w:val="28"/>
        </w:rPr>
        <w:t>з</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акупівля ліцензійного програмного забезпечення, тварин, сировини, матеріалів, товарів </w:t>
      </w:r>
      <w:r>
        <w:rPr>
          <w:rFonts w:eastAsia="Times New Roman" w:cs="Times New Roman" w:ascii="Times New Roman" w:hAnsi="Times New Roman"/>
          <w:sz w:val="28"/>
          <w:szCs w:val="28"/>
        </w:rPr>
        <w:t>і</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послуг, пов’язаних з виробництвом продукції/наданням послуг (якщо такі витрати становлять не більш</w:t>
      </w:r>
      <w:r>
        <w:rPr>
          <w:rFonts w:eastAsia="Times New Roman" w:cs="Times New Roman" w:ascii="Times New Roman" w:hAnsi="Times New Roman"/>
          <w:sz w:val="28"/>
          <w:szCs w:val="28"/>
        </w:rPr>
        <w:t xml:space="preserve"> ніж</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50% розміру гранту);</w:t>
      </w:r>
    </w:p>
    <w:p>
      <w:pPr>
        <w:pStyle w:val="Normal11"/>
        <w:keepNext w:val="false"/>
        <w:keepLines w:val="false"/>
        <w:pageBreakBefore w:val="false"/>
        <w:widowControl/>
        <w:numPr>
          <w:ilvl w:val="0"/>
          <w:numId w:val="4"/>
        </w:numPr>
        <w:shd w:val="clear" w:fill="auto"/>
        <w:spacing w:lineRule="auto" w:line="276" w:before="0" w:after="0"/>
        <w:ind w:firstLine="284" w:left="720" w:right="0"/>
        <w:jc w:val="both"/>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sz w:val="28"/>
          <w:szCs w:val="28"/>
        </w:rPr>
        <w:t>п</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ослуги маркетингу та реклами (якщо така послуга становить не більше 10% розміру гранту);</w:t>
      </w:r>
    </w:p>
    <w:p>
      <w:pPr>
        <w:pStyle w:val="Normal11"/>
        <w:keepNext w:val="false"/>
        <w:keepLines w:val="false"/>
        <w:pageBreakBefore w:val="false"/>
        <w:widowControl/>
        <w:numPr>
          <w:ilvl w:val="0"/>
          <w:numId w:val="4"/>
        </w:numPr>
        <w:shd w:val="clear" w:fill="auto"/>
        <w:spacing w:lineRule="auto" w:line="276" w:before="0" w:after="0"/>
        <w:ind w:firstLine="284" w:left="720" w:right="0"/>
        <w:jc w:val="both"/>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sz w:val="28"/>
          <w:szCs w:val="28"/>
        </w:rPr>
        <w:t>о</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рендна плата за нежитлове приміщення (якщо такі витрати становлять не більше 25% розміру гранту);</w:t>
      </w:r>
    </w:p>
    <w:p>
      <w:pPr>
        <w:pStyle w:val="Normal11"/>
        <w:keepNext w:val="false"/>
        <w:keepLines w:val="false"/>
        <w:pageBreakBefore w:val="false"/>
        <w:widowControl/>
        <w:numPr>
          <w:ilvl w:val="0"/>
          <w:numId w:val="4"/>
        </w:numPr>
        <w:shd w:val="clear" w:fill="auto"/>
        <w:spacing w:lineRule="auto" w:line="276" w:before="0" w:after="0"/>
        <w:ind w:firstLine="284" w:left="720" w:right="0"/>
        <w:jc w:val="both"/>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sz w:val="28"/>
          <w:szCs w:val="28"/>
        </w:rPr>
        <w:t>о</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рендна плата за обладнання (якщо така орендна плата становить не більше 10% розміру гранту); </w:t>
      </w:r>
    </w:p>
    <w:p>
      <w:pPr>
        <w:pStyle w:val="Normal11"/>
        <w:keepNext w:val="false"/>
        <w:keepLines w:val="false"/>
        <w:pageBreakBefore w:val="false"/>
        <w:widowControl/>
        <w:numPr>
          <w:ilvl w:val="0"/>
          <w:numId w:val="4"/>
        </w:numPr>
        <w:shd w:val="clear" w:fill="auto"/>
        <w:spacing w:lineRule="auto" w:line="276" w:before="0" w:after="0"/>
        <w:ind w:firstLine="284" w:left="720" w:right="0"/>
        <w:jc w:val="both"/>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sz w:val="28"/>
          <w:szCs w:val="28"/>
        </w:rPr>
        <w:t>л</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ізинг обладнання (крім автомобілів, мотоциклів та інших транспортних засобів особистого користування);</w:t>
      </w:r>
    </w:p>
    <w:p>
      <w:pPr>
        <w:pStyle w:val="Normal11"/>
        <w:keepNext w:val="false"/>
        <w:keepLines w:val="false"/>
        <w:pageBreakBefore w:val="false"/>
        <w:widowControl/>
        <w:numPr>
          <w:ilvl w:val="0"/>
          <w:numId w:val="4"/>
        </w:numPr>
        <w:shd w:val="clear" w:fill="auto"/>
        <w:spacing w:lineRule="auto" w:line="276" w:before="0" w:after="160"/>
        <w:ind w:firstLine="284" w:left="720" w:right="0"/>
        <w:jc w:val="both"/>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sz w:val="28"/>
          <w:szCs w:val="28"/>
        </w:rPr>
        <w:t>в</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икористання </w:t>
      </w:r>
      <w:r>
        <w:rPr>
          <w:rFonts w:eastAsia="Times New Roman" w:cs="Times New Roman" w:ascii="Times New Roman" w:hAnsi="Times New Roman"/>
          <w:sz w:val="28"/>
          <w:szCs w:val="28"/>
        </w:rPr>
        <w:t>в</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підприємницькій діяльності прав інших суб’єктів господарювання (комерційна концесія).</w:t>
      </w:r>
    </w:p>
    <w:p>
      <w:pPr>
        <w:pStyle w:val="Normal11"/>
        <w:keepNext w:val="false"/>
        <w:keepLines w:val="false"/>
        <w:pageBreakBefore w:val="false"/>
        <w:widowControl/>
        <w:shd w:val="clear" w:fill="auto"/>
        <w:spacing w:lineRule="auto" w:line="276" w:before="0" w:after="160"/>
        <w:ind w:hanging="0" w:left="1080" w:righ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160"/>
        <w:ind w:firstLine="284"/>
        <w:jc w:val="both"/>
        <w:rPr/>
      </w:pPr>
      <w:r>
        <w:rPr>
          <w:rFonts w:eastAsia="Times New Roman" w:cs="Times New Roman" w:ascii="Times New Roman" w:hAnsi="Times New Roman"/>
          <w:b/>
          <w:sz w:val="28"/>
          <w:szCs w:val="28"/>
        </w:rPr>
        <w:t>ВИМОГИ:</w:t>
      </w:r>
    </w:p>
    <w:p>
      <w:pPr>
        <w:pStyle w:val="Normal11"/>
        <w:keepNext w:val="false"/>
        <w:keepLines w:val="false"/>
        <w:pageBreakBefore w:val="false"/>
        <w:widowControl/>
        <w:numPr>
          <w:ilvl w:val="0"/>
          <w:numId w:val="4"/>
        </w:numPr>
        <w:shd w:val="clear" w:fill="auto"/>
        <w:spacing w:lineRule="auto" w:line="276" w:before="0" w:after="0"/>
        <w:ind w:firstLine="284" w:left="720" w:right="0"/>
        <w:jc w:val="both"/>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sz w:val="28"/>
          <w:szCs w:val="28"/>
        </w:rPr>
        <w:t>с</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трок використання гранту не повинен перевищувати 6 місяців з часу отримання коштів;</w:t>
      </w:r>
    </w:p>
    <w:p>
      <w:pPr>
        <w:pStyle w:val="Normal11"/>
        <w:keepNext w:val="false"/>
        <w:keepLines w:val="false"/>
        <w:pageBreakBefore w:val="false"/>
        <w:widowControl/>
        <w:numPr>
          <w:ilvl w:val="0"/>
          <w:numId w:val="4"/>
        </w:numPr>
        <w:shd w:val="clear" w:fill="auto"/>
        <w:spacing w:lineRule="auto" w:line="276" w:before="0" w:after="0"/>
        <w:ind w:firstLine="284" w:left="720" w:right="0"/>
        <w:jc w:val="both"/>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sz w:val="28"/>
          <w:szCs w:val="28"/>
        </w:rPr>
        <w:t>с</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творити нові робочі місця залежно від суму грант</w:t>
      </w:r>
      <w:r>
        <w:rPr>
          <w:rFonts w:eastAsia="Times New Roman" w:cs="Times New Roman" w:ascii="Times New Roman" w:hAnsi="Times New Roman"/>
          <w:sz w:val="28"/>
          <w:szCs w:val="28"/>
        </w:rPr>
        <w:t>у;</w:t>
      </w:r>
    </w:p>
    <w:p>
      <w:pPr>
        <w:pStyle w:val="Normal11"/>
        <w:keepNext w:val="false"/>
        <w:keepLines w:val="false"/>
        <w:pageBreakBefore w:val="false"/>
        <w:widowControl/>
        <w:numPr>
          <w:ilvl w:val="0"/>
          <w:numId w:val="4"/>
        </w:numPr>
        <w:shd w:val="clear" w:fill="auto"/>
        <w:spacing w:lineRule="auto" w:line="276" w:before="0" w:after="0"/>
        <w:ind w:firstLine="284" w:left="720" w:right="0"/>
        <w:jc w:val="both"/>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sz w:val="28"/>
          <w:szCs w:val="28"/>
        </w:rPr>
        <w:t>п</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ровадити підприємницьку діяльність з дня отримання гранту </w:t>
      </w:r>
      <w:r>
        <w:rPr>
          <w:rFonts w:eastAsia="Times New Roman" w:cs="Times New Roman" w:ascii="Times New Roman" w:hAnsi="Times New Roman"/>
          <w:sz w:val="28"/>
          <w:szCs w:val="28"/>
        </w:rPr>
        <w:t xml:space="preserve">впродовж </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не менше 3 років;</w:t>
      </w:r>
    </w:p>
    <w:p>
      <w:pPr>
        <w:pStyle w:val="Normal11"/>
        <w:keepNext w:val="false"/>
        <w:keepLines w:val="false"/>
        <w:pageBreakBefore w:val="false"/>
        <w:widowControl/>
        <w:numPr>
          <w:ilvl w:val="0"/>
          <w:numId w:val="4"/>
        </w:numPr>
        <w:shd w:val="clear" w:fill="auto"/>
        <w:spacing w:lineRule="auto" w:line="276" w:before="0" w:after="160"/>
        <w:ind w:firstLine="284" w:left="720" w:right="0"/>
        <w:jc w:val="both"/>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sz w:val="28"/>
          <w:szCs w:val="28"/>
        </w:rPr>
        <w:t>с</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плачувати до бюджету податки та збори протягом не менше 3 років. </w:t>
      </w:r>
    </w:p>
    <w:p>
      <w:pPr>
        <w:pStyle w:val="Normal1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b/>
          <w:sz w:val="56"/>
          <w:szCs w:val="56"/>
        </w:rPr>
      </w:pPr>
      <w:r>
        <w:rPr>
          <w:rFonts w:eastAsia="Times New Roman" w:cs="Times New Roman" w:ascii="Times New Roman" w:hAnsi="Times New Roman"/>
          <w:b/>
          <w:sz w:val="56"/>
          <w:szCs w:val="56"/>
        </w:rPr>
      </w:r>
    </w:p>
    <w:p>
      <w:pPr>
        <w:pStyle w:val="Normal11"/>
        <w:spacing w:lineRule="auto" w:line="240" w:before="0" w:after="0"/>
        <w:ind w:firstLine="284"/>
        <w:jc w:val="both"/>
        <w:rPr/>
      </w:pPr>
      <w:r>
        <w:rPr>
          <w:rFonts w:eastAsia="Times New Roman" w:cs="Times New Roman" w:ascii="Times New Roman" w:hAnsi="Times New Roman"/>
          <w:b/>
          <w:sz w:val="56"/>
          <w:szCs w:val="56"/>
        </w:rPr>
        <w:t>«єРобота: ВЕТЕРАН»</w:t>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pPr>
      <w:r>
        <w:rPr>
          <w:rFonts w:eastAsia="Times New Roman" w:cs="Times New Roman" w:ascii="Times New Roman" w:hAnsi="Times New Roman"/>
          <w:b/>
          <w:sz w:val="36"/>
          <w:szCs w:val="36"/>
        </w:rPr>
        <w:t>УМОВИ ГРАНТОВОЇ ПРОГРАМИ:</w:t>
      </w:r>
    </w:p>
    <w:p>
      <w:pPr>
        <w:pStyle w:val="Normal11"/>
        <w:spacing w:lineRule="auto" w:line="240" w:before="0" w:after="0"/>
        <w:ind w:firstLine="284"/>
        <w:jc w:val="both"/>
        <w:rPr/>
      </w:pPr>
      <w:r>
        <w:rPr/>
        <mc:AlternateContent>
          <mc:Choice Requires="wps">
            <w:drawing>
              <wp:inline distT="0" distB="0" distL="0" distR="0">
                <wp:extent cx="2061210" cy="1515745"/>
                <wp:effectExtent l="0" t="0" r="0" b="0"/>
                <wp:docPr id="10" name="Shape 66"/>
                <a:graphic xmlns:a="http://schemas.openxmlformats.org/drawingml/2006/main">
                  <a:graphicData uri="http://schemas.microsoft.com/office/word/2010/wordprocessingShape">
                    <wps:wsp>
                      <wps:cNvSpPr/>
                      <wps:spPr>
                        <a:xfrm>
                          <a:off x="0" y="0"/>
                          <a:ext cx="2061360" cy="1515600"/>
                        </a:xfrm>
                        <a:prstGeom prst="downArrow">
                          <a:avLst>
                            <a:gd name="adj1" fmla="val 50000"/>
                            <a:gd name="adj2" fmla="val 50000"/>
                          </a:avLst>
                        </a:prstGeom>
                        <a:solidFill>
                          <a:srgbClr val="cfe2f3"/>
                        </a:solidFill>
                        <a:ln w="9525">
                          <a:solidFill>
                            <a:srgbClr val="000000"/>
                          </a:solidFill>
                          <a:round/>
                        </a:ln>
                      </wps:spPr>
                      <wps:style>
                        <a:lnRef idx="0"/>
                        <a:fillRef idx="0"/>
                        <a:effectRef idx="0"/>
                        <a:fontRef idx="minor"/>
                      </wps:style>
                      <wps:txbx>
                        <w:txbxContent>
                          <w:p>
                            <w:pPr>
                              <w:pStyle w:val="Style16"/>
                              <w:spacing w:lineRule="exact" w:line="240" w:before="0"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ФОП</w:t>
                            </w:r>
                          </w:p>
                        </w:txbxContent>
                      </wps:txbx>
                      <wps:bodyPr tIns="91440" bIns="91440" anchor="ctr">
                        <a:noAutofit/>
                      </wps:bodyPr>
                    </wps:wsp>
                  </a:graphicData>
                </a:graphic>
              </wp:inline>
            </w:drawing>
          </mc:Choice>
          <mc:Fallback>
            <w:pict>
              <v:shapetype id="_x0000_t67" coordsize="21600,21600" o:spt="67" adj="10800,10800" path="m0@3l@5@3l@5,l@6,l@6@3l21600@3l10800,21600xe">
                <v:stroke joinstyle="miter"/>
                <v:formulas>
                  <v:f eqn="val 21600"/>
                  <v:f eqn="val #1"/>
                  <v:f eqn="val #0"/>
                  <v:f eqn="sum height 0 @2"/>
                  <v:f eqn="prod 1 @1 2"/>
                  <v:f eqn="sum 10800 0 @4"/>
                  <v:f eqn="sum 10800 @4 0"/>
                  <v:f eqn="prod @5 @2 10800"/>
                  <v:f eqn="sum @3 @7 0"/>
                </v:formulas>
                <v:path gradientshapeok="t" o:connecttype="rect" textboxrect="@5,0,@6,@8"/>
                <v:handles>
                  <v:h position="@5,0"/>
                  <v:h position="0,@3"/>
                </v:handles>
              </v:shapetype>
              <v:shape id="shape_0" ID="Shape 66" path="l-2147483631,-2147483635l-2147483631,0l-2147483629,0l-2147483629,-2147483635l-2147483622,-2147483635l-2147483632,-2147483623xe" fillcolor="#cfe2f3" stroked="t" o:allowincell="f" style="position:absolute;margin-left:0pt;margin-top:-119.4pt;width:162.25pt;height:119.3pt;mso-wrap-style:square;v-text-anchor:middle;mso-position-vertical:top" type="_x0000_t67">
                <v:fill o:detectmouseclick="t" type="solid" color2="#301d0c"/>
                <v:stroke color="black" weight="9360" joinstyle="round" endcap="flat"/>
                <v:textbox>
                  <w:txbxContent>
                    <w:p>
                      <w:pPr>
                        <w:pStyle w:val="Style16"/>
                        <w:spacing w:lineRule="exact" w:line="240" w:before="0"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ФОП</w:t>
                      </w:r>
                    </w:p>
                  </w:txbxContent>
                </v:textbox>
                <w10:wrap type="square"/>
              </v:shape>
            </w:pict>
          </mc:Fallback>
        </mc:AlternateContent>
      </w:r>
      <w:r>
        <w:rPr/>
        <mc:AlternateContent>
          <mc:Choice Requires="wps">
            <w:drawing>
              <wp:inline distT="0" distB="0" distL="0" distR="0">
                <wp:extent cx="2286000" cy="1485900"/>
                <wp:effectExtent l="0" t="0" r="0" b="0"/>
                <wp:docPr id="11" name="Shape 65"/>
                <a:graphic xmlns:a="http://schemas.openxmlformats.org/drawingml/2006/main">
                  <a:graphicData uri="http://schemas.microsoft.com/office/word/2010/wordprocessingShape">
                    <wps:wsp>
                      <wps:cNvSpPr/>
                      <wps:spPr>
                        <a:xfrm>
                          <a:off x="0" y="0"/>
                          <a:ext cx="2286000" cy="1486080"/>
                        </a:xfrm>
                        <a:prstGeom prst="downArrow">
                          <a:avLst>
                            <a:gd name="adj1" fmla="val 50000"/>
                            <a:gd name="adj2" fmla="val 50000"/>
                          </a:avLst>
                        </a:prstGeom>
                        <a:solidFill>
                          <a:srgbClr val="cfe2f3"/>
                        </a:solidFill>
                        <a:ln w="9525">
                          <a:solidFill>
                            <a:srgbClr val="000000"/>
                          </a:solidFill>
                          <a:round/>
                        </a:ln>
                      </wps:spPr>
                      <wps:style>
                        <a:lnRef idx="0"/>
                        <a:fillRef idx="0"/>
                        <a:effectRef idx="0"/>
                        <a:fontRef idx="minor"/>
                      </wps:style>
                      <wps:txbx>
                        <w:txbxContent>
                          <w:p>
                            <w:pPr>
                              <w:pStyle w:val="Style16"/>
                              <w:spacing w:lineRule="exact" w:line="240" w:before="0"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Створення робочих місць</w:t>
                            </w:r>
                          </w:p>
                        </w:txbxContent>
                      </wps:txbx>
                      <wps:bodyPr tIns="91440" bIns="91440" anchor="ctr">
                        <a:noAutofit/>
                      </wps:bodyPr>
                    </wps:wsp>
                  </a:graphicData>
                </a:graphic>
              </wp:inline>
            </w:drawing>
          </mc:Choice>
          <mc:Fallback>
            <w:pict>
              <v:shape id="shape_0" ID="Shape 65" path="l-2147483631,-2147483635l-2147483631,0l-2147483629,0l-2147483629,-2147483635l-2147483622,-2147483635l-2147483632,-2147483623xe" fillcolor="#cfe2f3" stroked="t" o:allowincell="f" style="position:absolute;margin-left:0pt;margin-top:-117.05pt;width:179.95pt;height:116.95pt;mso-wrap-style:square;v-text-anchor:middle;mso-position-vertical:top" type="_x0000_t67">
                <v:fill o:detectmouseclick="t" type="solid" color2="#301d0c"/>
                <v:stroke color="black" weight="9360" joinstyle="round" endcap="flat"/>
                <v:textbox>
                  <w:txbxContent>
                    <w:p>
                      <w:pPr>
                        <w:pStyle w:val="Style16"/>
                        <w:spacing w:lineRule="exact" w:line="240" w:before="0"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Створення робочих місць</w:t>
                      </w:r>
                    </w:p>
                  </w:txbxContent>
                </v:textbox>
                <w10:wrap type="square"/>
              </v:shape>
            </w:pict>
          </mc:Fallback>
        </mc:AlternateContent>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mc:AlternateContent>
          <mc:Choice Requires="wps">
            <w:drawing>
              <wp:anchor behindDoc="0" distT="0" distB="0" distL="0" distR="0" simplePos="0" locked="0" layoutInCell="1" allowOverlap="1" relativeHeight="62">
                <wp:simplePos x="0" y="0"/>
                <wp:positionH relativeFrom="column">
                  <wp:posOffset>69215</wp:posOffset>
                </wp:positionH>
                <wp:positionV relativeFrom="paragraph">
                  <wp:posOffset>279400</wp:posOffset>
                </wp:positionV>
                <wp:extent cx="1390650" cy="617220"/>
                <wp:effectExtent l="5080" t="12065" r="7620" b="12700"/>
                <wp:wrapNone/>
                <wp:docPr id="12" name="Shape 57"/>
                <a:graphic xmlns:a="http://schemas.openxmlformats.org/drawingml/2006/main">
                  <a:graphicData uri="http://schemas.microsoft.com/office/word/2010/wordprocessingShape">
                    <wps:wsp>
                      <wps:cNvSpPr/>
                      <wps:spPr>
                        <a:xfrm>
                          <a:off x="0" y="0"/>
                          <a:ext cx="1390680" cy="617400"/>
                        </a:xfrm>
                        <a:prstGeom prst="rightArrow">
                          <a:avLst>
                            <a:gd name="adj1" fmla="val 50000"/>
                            <a:gd name="adj2" fmla="val 50000"/>
                          </a:avLst>
                        </a:prstGeom>
                        <a:gradFill rotWithShape="0">
                          <a:gsLst>
                            <a:gs pos="0">
                              <a:srgbClr val="9accf1"/>
                            </a:gs>
                            <a:gs pos="50000">
                              <a:srgbClr val="8dc2e8"/>
                            </a:gs>
                            <a:gs pos="100000">
                              <a:srgbClr val="78bae5"/>
                            </a:gs>
                          </a:gsLst>
                          <a:lin ang="5400000"/>
                        </a:gradFill>
                        <a:ln w="9525">
                          <a:solidFill>
                            <a:srgbClr val="0f9ed5"/>
                          </a:solidFill>
                          <a:miter/>
                        </a:ln>
                      </wps:spPr>
                      <wps:style>
                        <a:lnRef idx="0"/>
                        <a:fillRef idx="0"/>
                        <a:effectRef idx="0"/>
                        <a:fontRef idx="minor"/>
                      </wps:style>
                      <wps:txbx>
                        <w:txbxContent>
                          <w:p>
                            <w:pPr>
                              <w:pStyle w:val="Style16"/>
                              <w:spacing w:lineRule="exact" w:line="275" w:before="0" w:after="16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4"/>
                                <w:sz w:val="24"/>
                                <w:vertAlign w:val="baseline"/>
                              </w:rPr>
                              <w:t>250 тис. грн.</w:t>
                            </w:r>
                          </w:p>
                        </w:txbxContent>
                      </wps:txbx>
                      <wps:bodyPr anchor="ctr">
                        <a:noAutofit/>
                      </wps:bodyPr>
                    </wps:wsp>
                  </a:graphicData>
                </a:graphic>
              </wp:anchor>
            </w:drawing>
          </mc:Choice>
          <mc:Fallback>
            <w:pict>
              <v:shapetype id="_x0000_t13" coordsize="21600,21600" o:spt="13" adj="10800,10800" path="m0@5l@3@5l@3,l21600,10800l@3,21600l@3@6l0@6xe">
                <v:stroke joinstyle="miter"/>
                <v:formulas>
                  <v:f eqn="val 21600"/>
                  <v:f eqn="val #1"/>
                  <v:f eqn="val #0"/>
                  <v:f eqn="sum width 0 @2"/>
                  <v:f eqn="prod 1 @1 2"/>
                  <v:f eqn="sum 10800 0 @4"/>
                  <v:f eqn="sum 10800 @4 0"/>
                  <v:f eqn="prod @5 @2 10800"/>
                  <v:f eqn="sum @3 @7 0"/>
                </v:formulas>
                <v:path gradientshapeok="t" o:connecttype="rect" textboxrect="0,@5,@8,@6"/>
                <v:handles>
                  <v:h position="0,@5"/>
                  <v:h position="@3,0"/>
                </v:handles>
              </v:shapetype>
              <v:shape id="shape_0" ID="Shape 57" path="l-2147483635,-2147483631l-2147483635,0l-2147483622,-2147483632l-2147483635,-2147483623l-2147483635,-2147483629l0,-2147483629xe" fillcolor="#78bae5" stroked="t" o:allowincell="f" style="position:absolute;margin-left:5.45pt;margin-top:22pt;width:109.45pt;height:48.55pt;mso-wrap-style:square;v-text-anchor:middle" type="_x0000_t13">
                <v:fill o:detectmouseclick="t" color2="#9accf1"/>
                <v:stroke color="#0f9ed5" weight="9360" joinstyle="miter" endcap="flat"/>
                <v:textbox>
                  <w:txbxContent>
                    <w:p>
                      <w:pPr>
                        <w:pStyle w:val="Style16"/>
                        <w:spacing w:lineRule="exact" w:line="275" w:before="0" w:after="16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4"/>
                          <w:sz w:val="24"/>
                          <w:vertAlign w:val="baseline"/>
                        </w:rPr>
                        <w:t>250 тис. грн.</w:t>
                      </w:r>
                    </w:p>
                  </w:txbxContent>
                </v:textbox>
                <w10:wrap type="none"/>
              </v:shape>
            </w:pict>
          </mc:Fallback>
        </mc:AlternateContent>
      </w:r>
    </w:p>
    <w:p>
      <w:pPr>
        <w:pStyle w:val="Normal11"/>
        <w:tabs>
          <w:tab w:val="clear" w:pos="720"/>
          <w:tab w:val="left" w:pos="2532" w:leader="none"/>
        </w:tabs>
        <w:spacing w:lineRule="auto" w:line="240" w:before="0" w:after="0"/>
        <w:ind w:firstLine="284"/>
        <w:jc w:val="both"/>
        <w:rPr/>
      </w:pPr>
      <w:r>
        <w:rPr>
          <w:rFonts w:eastAsia="Times New Roman" w:cs="Times New Roman" w:ascii="Times New Roman" w:hAnsi="Times New Roman"/>
          <w:sz w:val="28"/>
          <w:szCs w:val="28"/>
        </w:rPr>
        <w:tab/>
        <w:t>для учасника бойових дій та/або особи з інвалідністю,</w:t>
      </w:r>
    </w:p>
    <w:p>
      <w:pPr>
        <w:pStyle w:val="Normal11"/>
        <w:tabs>
          <w:tab w:val="clear" w:pos="720"/>
          <w:tab w:val="left" w:pos="2532" w:leader="none"/>
        </w:tabs>
        <w:spacing w:lineRule="auto" w:line="240" w:before="0" w:after="0"/>
        <w:ind w:firstLine="283" w:left="2532"/>
        <w:jc w:val="both"/>
        <w:rPr/>
      </w:pPr>
      <w:r>
        <w:rPr>
          <w:rFonts w:eastAsia="Times New Roman" w:cs="Times New Roman" w:ascii="Times New Roman" w:hAnsi="Times New Roman"/>
          <w:sz w:val="28"/>
          <w:szCs w:val="28"/>
        </w:rPr>
        <w:t>зареєстрованих як фізична особа-підприємець, у разі зобов’язання створити одне робоче місце після отримання гранту та працевлаштувати одного найманого працівника на умовах, визначених цим Порядком;</w:t>
      </w:r>
    </w:p>
    <w:p>
      <w:pPr>
        <w:pStyle w:val="Normal11"/>
        <w:tabs>
          <w:tab w:val="clear" w:pos="720"/>
          <w:tab w:val="left" w:pos="2532" w:leader="none"/>
        </w:tabs>
        <w:spacing w:lineRule="auto" w:line="240" w:before="0" w:after="0"/>
        <w:ind w:firstLine="283" w:left="2532"/>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tabs>
          <w:tab w:val="clear" w:pos="720"/>
          <w:tab w:val="left" w:pos="2532" w:leader="none"/>
        </w:tabs>
        <w:spacing w:lineRule="auto" w:line="240" w:before="0" w:after="0"/>
        <w:ind w:firstLine="283" w:left="2532"/>
        <w:jc w:val="both"/>
        <w:rPr/>
      </w:pPr>
      <w:r>
        <w:rPr>
          <w:rFonts w:eastAsia="Times New Roman" w:cs="Times New Roman" w:ascii="Times New Roman" w:hAnsi="Times New Roman"/>
          <w:sz w:val="28"/>
          <w:szCs w:val="28"/>
        </w:rPr>
        <mc:AlternateContent>
          <mc:Choice Requires="wps">
            <w:drawing>
              <wp:anchor behindDoc="0" distT="0" distB="0" distL="0" distR="0" simplePos="0" locked="0" layoutInCell="1" allowOverlap="1" relativeHeight="19">
                <wp:simplePos x="0" y="0"/>
                <wp:positionH relativeFrom="column">
                  <wp:posOffset>107315</wp:posOffset>
                </wp:positionH>
                <wp:positionV relativeFrom="paragraph">
                  <wp:posOffset>12700</wp:posOffset>
                </wp:positionV>
                <wp:extent cx="1329690" cy="563880"/>
                <wp:effectExtent l="5080" t="12065" r="7620" b="12700"/>
                <wp:wrapNone/>
                <wp:docPr id="13" name="Shape 58"/>
                <a:graphic xmlns:a="http://schemas.openxmlformats.org/drawingml/2006/main">
                  <a:graphicData uri="http://schemas.microsoft.com/office/word/2010/wordprocessingShape">
                    <wps:wsp>
                      <wps:cNvSpPr/>
                      <wps:spPr>
                        <a:xfrm>
                          <a:off x="0" y="0"/>
                          <a:ext cx="1329840" cy="563760"/>
                        </a:xfrm>
                        <a:prstGeom prst="rightArrow">
                          <a:avLst>
                            <a:gd name="adj1" fmla="val 50000"/>
                            <a:gd name="adj2" fmla="val 50000"/>
                          </a:avLst>
                        </a:prstGeom>
                        <a:gradFill rotWithShape="0">
                          <a:gsLst>
                            <a:gs pos="0">
                              <a:srgbClr val="9accf1"/>
                            </a:gs>
                            <a:gs pos="50000">
                              <a:srgbClr val="8dc2e8"/>
                            </a:gs>
                            <a:gs pos="100000">
                              <a:srgbClr val="78bae5"/>
                            </a:gs>
                          </a:gsLst>
                          <a:lin ang="5400000"/>
                        </a:gradFill>
                        <a:ln w="9525">
                          <a:solidFill>
                            <a:srgbClr val="0f9ed5"/>
                          </a:solidFill>
                          <a:miter/>
                        </a:ln>
                      </wps:spPr>
                      <wps:style>
                        <a:lnRef idx="0"/>
                        <a:fillRef idx="0"/>
                        <a:effectRef idx="0"/>
                        <a:fontRef idx="minor"/>
                      </wps:style>
                      <wps:txbx>
                        <w:txbxContent>
                          <w:p>
                            <w:pPr>
                              <w:pStyle w:val="Style16"/>
                              <w:spacing w:lineRule="exact" w:line="275" w:before="0" w:after="160"/>
                              <w:ind w:hanging="0" w:left="0" w:right="0"/>
                              <w:jc w:val="left"/>
                              <w:rPr/>
                            </w:pPr>
                            <w:r>
                              <w:rPr>
                                <w:rFonts w:eastAsia="Times New Roman" w:cs="Times New Roman" w:ascii="Times New Roman" w:hAnsi="Times New Roman"/>
                                <w:b w:val="false"/>
                                <w:i w:val="false"/>
                                <w:caps w:val="false"/>
                                <w:smallCaps w:val="false"/>
                                <w:strike w:val="false"/>
                                <w:dstrike w:val="false"/>
                                <w:color w:val="000000"/>
                                <w:position w:val="0"/>
                                <w:sz w:val="24"/>
                                <w:sz w:val="24"/>
                                <w:vertAlign w:val="baseline"/>
                              </w:rPr>
                              <w:t>500 тис. грн.</w:t>
                            </w:r>
                          </w:p>
                        </w:txbxContent>
                      </wps:txbx>
                      <wps:bodyPr anchor="ctr">
                        <a:noAutofit/>
                      </wps:bodyPr>
                    </wps:wsp>
                  </a:graphicData>
                </a:graphic>
              </wp:anchor>
            </w:drawing>
          </mc:Choice>
          <mc:Fallback>
            <w:pict>
              <v:shape id="shape_0" ID="Shape 58" path="l-2147483635,-2147483631l-2147483635,0l-2147483622,-2147483632l-2147483635,-2147483623l-2147483635,-2147483629l0,-2147483629xe" fillcolor="#78bae5" stroked="t" o:allowincell="f" style="position:absolute;margin-left:8.45pt;margin-top:1pt;width:104.65pt;height:44.35pt;mso-wrap-style:square;v-text-anchor:middle" type="_x0000_t13">
                <v:fill o:detectmouseclick="t" color2="#9accf1"/>
                <v:stroke color="#0f9ed5" weight="9360" joinstyle="miter" endcap="flat"/>
                <v:textbox>
                  <w:txbxContent>
                    <w:p>
                      <w:pPr>
                        <w:pStyle w:val="Style16"/>
                        <w:spacing w:lineRule="exact" w:line="275" w:before="0" w:after="160"/>
                        <w:ind w:hanging="0" w:left="0" w:right="0"/>
                        <w:jc w:val="left"/>
                        <w:rPr/>
                      </w:pPr>
                      <w:r>
                        <w:rPr>
                          <w:rFonts w:eastAsia="Times New Roman" w:cs="Times New Roman" w:ascii="Times New Roman" w:hAnsi="Times New Roman"/>
                          <w:b w:val="false"/>
                          <w:i w:val="false"/>
                          <w:caps w:val="false"/>
                          <w:smallCaps w:val="false"/>
                          <w:strike w:val="false"/>
                          <w:dstrike w:val="false"/>
                          <w:color w:val="000000"/>
                          <w:position w:val="0"/>
                          <w:sz w:val="24"/>
                          <w:sz w:val="24"/>
                          <w:vertAlign w:val="baseline"/>
                        </w:rPr>
                        <w:t>500 тис. грн.</w:t>
                      </w:r>
                    </w:p>
                  </w:txbxContent>
                </v:textbox>
                <w10:wrap type="none"/>
              </v:shape>
            </w:pict>
          </mc:Fallback>
        </mc:AlternateContent>
      </w:r>
      <w:r>
        <w:rPr>
          <w:rFonts w:eastAsia="Times New Roman" w:cs="Times New Roman" w:ascii="Times New Roman" w:hAnsi="Times New Roman"/>
          <w:sz w:val="28"/>
          <w:szCs w:val="28"/>
        </w:rPr>
        <w:tab/>
        <w:t>зобов’язання створити два робочих місця після отримання гранту та працевлаштувати двох найманих працівників на умовах, визначених цим Порядком;</w:t>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left="72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left="720"/>
        <w:jc w:val="right"/>
        <w:rPr/>
      </w:pPr>
      <w:r>
        <w:rPr>
          <w:rFonts w:eastAsia="Times New Roman" w:cs="Times New Roman" w:ascii="Times New Roman" w:hAnsi="Times New Roman"/>
          <w:sz w:val="28"/>
          <w:szCs w:val="28"/>
        </w:rPr>
        <mc:AlternateContent>
          <mc:Choice Requires="wps">
            <w:drawing>
              <wp:anchor behindDoc="0" distT="0" distB="0" distL="0" distR="0" simplePos="0" locked="0" layoutInCell="1" allowOverlap="1" relativeHeight="17">
                <wp:simplePos x="0" y="0"/>
                <wp:positionH relativeFrom="column">
                  <wp:posOffset>107315</wp:posOffset>
                </wp:positionH>
                <wp:positionV relativeFrom="paragraph">
                  <wp:posOffset>12700</wp:posOffset>
                </wp:positionV>
                <wp:extent cx="1329690" cy="548640"/>
                <wp:effectExtent l="5080" t="12065" r="7620" b="12700"/>
                <wp:wrapNone/>
                <wp:docPr id="14" name="Shape 52"/>
                <a:graphic xmlns:a="http://schemas.openxmlformats.org/drawingml/2006/main">
                  <a:graphicData uri="http://schemas.microsoft.com/office/word/2010/wordprocessingShape">
                    <wps:wsp>
                      <wps:cNvSpPr/>
                      <wps:spPr>
                        <a:xfrm>
                          <a:off x="0" y="0"/>
                          <a:ext cx="1329840" cy="548640"/>
                        </a:xfrm>
                        <a:prstGeom prst="rightArrow">
                          <a:avLst>
                            <a:gd name="adj1" fmla="val 50000"/>
                            <a:gd name="adj2" fmla="val 50000"/>
                          </a:avLst>
                        </a:prstGeom>
                        <a:gradFill rotWithShape="0">
                          <a:gsLst>
                            <a:gs pos="0">
                              <a:srgbClr val="9accf1"/>
                            </a:gs>
                            <a:gs pos="50000">
                              <a:srgbClr val="8dc2e8"/>
                            </a:gs>
                            <a:gs pos="100000">
                              <a:srgbClr val="78bae5"/>
                            </a:gs>
                          </a:gsLst>
                          <a:lin ang="5400000"/>
                        </a:gradFill>
                        <a:ln w="9525">
                          <a:solidFill>
                            <a:srgbClr val="0f9ed5"/>
                          </a:solidFill>
                          <a:miter/>
                        </a:ln>
                      </wps:spPr>
                      <wps:style>
                        <a:lnRef idx="0"/>
                        <a:fillRef idx="0"/>
                        <a:effectRef idx="0"/>
                        <a:fontRef idx="minor"/>
                      </wps:style>
                      <wps:txbx>
                        <w:txbxContent>
                          <w:p>
                            <w:pPr>
                              <w:pStyle w:val="Style16"/>
                              <w:spacing w:lineRule="exact" w:line="275" w:before="0" w:after="16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4"/>
                                <w:sz w:val="24"/>
                                <w:vertAlign w:val="baseline"/>
                              </w:rPr>
                              <w:t>1 млн.</w:t>
                            </w:r>
                          </w:p>
                        </w:txbxContent>
                      </wps:txbx>
                      <wps:bodyPr anchor="ctr">
                        <a:noAutofit/>
                      </wps:bodyPr>
                    </wps:wsp>
                  </a:graphicData>
                </a:graphic>
              </wp:anchor>
            </w:drawing>
          </mc:Choice>
          <mc:Fallback>
            <w:pict>
              <v:shape id="shape_0" ID="Shape 52" path="l-2147483635,-2147483631l-2147483635,0l-2147483622,-2147483632l-2147483635,-2147483623l-2147483635,-2147483629l0,-2147483629xe" fillcolor="#78bae5" stroked="t" o:allowincell="f" style="position:absolute;margin-left:8.45pt;margin-top:1pt;width:104.65pt;height:43.15pt;mso-wrap-style:square;v-text-anchor:middle" type="_x0000_t13">
                <v:fill o:detectmouseclick="t" color2="#9accf1"/>
                <v:stroke color="#0f9ed5" weight="9360" joinstyle="miter" endcap="flat"/>
                <v:textbox>
                  <w:txbxContent>
                    <w:p>
                      <w:pPr>
                        <w:pStyle w:val="Style16"/>
                        <w:spacing w:lineRule="exact" w:line="275" w:before="0" w:after="16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4"/>
                          <w:sz w:val="24"/>
                          <w:vertAlign w:val="baseline"/>
                        </w:rPr>
                        <w:t>1 млн.</w:t>
                      </w:r>
                    </w:p>
                  </w:txbxContent>
                </v:textbox>
                <w10:wrap type="none"/>
              </v:shape>
            </w:pict>
          </mc:Fallback>
        </mc:AlternateContent>
      </w:r>
      <w:r>
        <w:rPr>
          <w:rFonts w:eastAsia="Times New Roman" w:cs="Times New Roman" w:ascii="Times New Roman" w:hAnsi="Times New Roman"/>
          <w:sz w:val="28"/>
          <w:szCs w:val="28"/>
        </w:rPr>
        <w:tab/>
        <w:t xml:space="preserve"> гривень для учасника бойових дій та/або особи з </w:t>
      </w:r>
    </w:p>
    <w:p>
      <w:pPr>
        <w:pStyle w:val="Normal11"/>
        <w:spacing w:lineRule="auto" w:line="240" w:before="0" w:after="0"/>
        <w:ind w:firstLine="284"/>
        <w:jc w:val="right"/>
        <w:rPr/>
      </w:pPr>
      <w:r>
        <w:rPr>
          <w:rFonts w:eastAsia="Times New Roman" w:cs="Times New Roman" w:ascii="Times New Roman" w:hAnsi="Times New Roman"/>
          <w:sz w:val="28"/>
          <w:szCs w:val="28"/>
        </w:rPr>
        <w:t xml:space="preserve">інвалідністю внаслідок війни, зареєстрованих як фізична </w:t>
      </w:r>
    </w:p>
    <w:p>
      <w:pPr>
        <w:pStyle w:val="Normal11"/>
        <w:spacing w:lineRule="auto" w:line="240" w:before="0" w:after="0"/>
        <w:ind w:firstLine="284"/>
        <w:jc w:val="right"/>
        <w:rPr/>
      </w:pPr>
      <w:r>
        <w:rPr>
          <w:rFonts w:eastAsia="Times New Roman" w:cs="Times New Roman" w:ascii="Times New Roman" w:hAnsi="Times New Roman"/>
          <w:sz w:val="28"/>
          <w:szCs w:val="28"/>
        </w:rPr>
        <w:t xml:space="preserve">особа-підприємець, строк реєстрації якої становить не </w:t>
      </w:r>
    </w:p>
    <w:p>
      <w:pPr>
        <w:pStyle w:val="Normal11"/>
        <w:spacing w:lineRule="auto" w:line="240" w:before="0" w:after="0"/>
        <w:ind w:firstLine="283" w:left="2694"/>
        <w:jc w:val="right"/>
        <w:rPr/>
      </w:pPr>
      <w:r>
        <w:rPr>
          <w:rFonts w:eastAsia="Times New Roman" w:cs="Times New Roman" w:ascii="Times New Roman" w:hAnsi="Times New Roman"/>
          <w:sz w:val="28"/>
          <w:szCs w:val="28"/>
        </w:rPr>
        <w:t>менш як 36 місяців до моменту подання заяви на отримання гранту, в разі зобов’язання створити після отримання гранту робочі місця та працевлаштувати чотирьох найманих працівників на умовах, визначених цим Порядком, із яких не менше двох є учасниками бойових дій та/або особами з інвалідністю внаслідок війни.</w:t>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left="720"/>
        <w:jc w:val="both"/>
        <w:rPr>
          <w:rFonts w:ascii="Times New Roman" w:hAnsi="Times New Roman" w:eastAsia="Times New Roman" w:cs="Times New Roman"/>
          <w:b/>
          <w:sz w:val="36"/>
          <w:szCs w:val="36"/>
        </w:rPr>
      </w:pPr>
      <w:r>
        <w:rPr>
          <w:rFonts w:eastAsia="Times New Roman" w:cs="Times New Roman" w:ascii="Times New Roman" w:hAnsi="Times New Roman"/>
          <w:b/>
          <w:sz w:val="36"/>
          <w:szCs w:val="36"/>
        </w:rPr>
      </w:r>
    </w:p>
    <w:p>
      <w:pPr>
        <w:pStyle w:val="Normal11"/>
        <w:spacing w:lineRule="auto" w:line="240" w:before="0" w:after="0"/>
        <w:ind w:firstLine="284" w:left="720"/>
        <w:jc w:val="both"/>
        <w:rPr>
          <w:rFonts w:ascii="Times New Roman" w:hAnsi="Times New Roman" w:eastAsia="Times New Roman" w:cs="Times New Roman"/>
          <w:b/>
          <w:sz w:val="36"/>
          <w:szCs w:val="36"/>
        </w:rPr>
      </w:pPr>
      <w:r>
        <w:rPr>
          <w:rFonts w:eastAsia="Times New Roman" w:cs="Times New Roman" w:ascii="Times New Roman" w:hAnsi="Times New Roman"/>
          <w:b/>
          <w:sz w:val="36"/>
          <w:szCs w:val="36"/>
        </w:rPr>
        <w:t>Гранти в розмірі від 500 тис. грн. до 1 млн. грн. видаються на умовах співфінансування: 30% - власні кошти та 70% - державні.</w:t>
      </w:r>
    </w:p>
    <w:p>
      <w:pPr>
        <w:pStyle w:val="Normal11"/>
        <w:spacing w:lineRule="auto" w:line="240" w:before="0" w:after="0"/>
        <w:ind w:firstLine="284" w:left="720"/>
        <w:jc w:val="both"/>
        <w:rPr>
          <w:rFonts w:ascii="Times New Roman" w:hAnsi="Times New Roman" w:eastAsia="Times New Roman" w:cs="Times New Roman"/>
          <w:b/>
          <w:sz w:val="36"/>
          <w:szCs w:val="36"/>
        </w:rPr>
      </w:pPr>
      <w:r>
        <w:rPr>
          <w:rFonts w:eastAsia="Times New Roman" w:cs="Times New Roman" w:ascii="Times New Roman" w:hAnsi="Times New Roman"/>
          <w:b/>
          <w:sz w:val="36"/>
          <w:szCs w:val="36"/>
        </w:rPr>
      </w:r>
    </w:p>
    <w:p>
      <w:pPr>
        <w:pStyle w:val="Normal11"/>
        <w:spacing w:lineRule="auto" w:line="240" w:before="0" w:after="0"/>
        <w:ind w:firstLine="284"/>
        <w:jc w:val="both"/>
        <w:rPr/>
      </w:pPr>
      <w:r>
        <w:rPr>
          <w:rFonts w:eastAsia="Times New Roman" w:cs="Times New Roman" w:ascii="Times New Roman" w:hAnsi="Times New Roman"/>
          <w:b/>
          <w:sz w:val="28"/>
          <w:szCs w:val="28"/>
        </w:rPr>
        <w:t>ГРАНТОВІ КОШТИ МОЖЛИВО ВИКОРИСТОВУВАТИ ДЛЯ ПОКРАЩЕННЯ ВИТРАТ ЯК:</w:t>
      </w:r>
    </w:p>
    <w:p>
      <w:pPr>
        <w:pStyle w:val="Normal11"/>
        <w:numPr>
          <w:ilvl w:val="0"/>
          <w:numId w:val="25"/>
        </w:numPr>
        <w:spacing w:lineRule="auto" w:line="240" w:before="0" w:after="0"/>
        <w:ind w:firstLine="284"/>
        <w:jc w:val="both"/>
        <w:rPr/>
      </w:pPr>
      <w:r>
        <w:rPr>
          <w:rFonts w:eastAsia="Times New Roman" w:cs="Times New Roman" w:ascii="Times New Roman" w:hAnsi="Times New Roman"/>
          <w:sz w:val="28"/>
          <w:szCs w:val="28"/>
        </w:rPr>
        <w:t>придбання меблів, обладнання, транспортних засобів (які будуть використовуватися в комерційних і виробничих цілях), необхідних для провадження господарської діяльності;</w:t>
      </w:r>
    </w:p>
    <w:p>
      <w:pPr>
        <w:pStyle w:val="Normal11"/>
        <w:numPr>
          <w:ilvl w:val="0"/>
          <w:numId w:val="25"/>
        </w:numPr>
        <w:spacing w:lineRule="auto" w:line="240" w:before="0" w:after="0"/>
        <w:ind w:firstLine="284"/>
        <w:jc w:val="both"/>
        <w:rPr/>
      </w:pPr>
      <w:r>
        <w:rPr>
          <w:rFonts w:eastAsia="Times New Roman" w:cs="Times New Roman" w:ascii="Times New Roman" w:hAnsi="Times New Roman"/>
          <w:sz w:val="28"/>
          <w:szCs w:val="28"/>
        </w:rPr>
        <w:t>закупівля  ліцензійного програмного забезпечення (якщо такі витрати становлять не більше 50% розміру гранту;</w:t>
      </w:r>
    </w:p>
    <w:p>
      <w:pPr>
        <w:pStyle w:val="Normal11"/>
        <w:numPr>
          <w:ilvl w:val="0"/>
          <w:numId w:val="25"/>
        </w:numPr>
        <w:spacing w:lineRule="auto" w:line="240" w:before="0" w:after="0"/>
        <w:ind w:firstLine="284"/>
        <w:jc w:val="both"/>
        <w:rPr/>
      </w:pPr>
      <w:r>
        <w:rPr>
          <w:rFonts w:eastAsia="Times New Roman" w:cs="Times New Roman" w:ascii="Times New Roman" w:hAnsi="Times New Roman"/>
          <w:sz w:val="28"/>
          <w:szCs w:val="28"/>
        </w:rPr>
        <w:t>закупівля свійських тварин, птиці та бджіл, молодняка тварин і птиці, саджанців, посівного матеріалу, сировини, матеріалів, товарів і споруд,  пов'язаних з реалізацією бізнес-плану (сумарно не більше 70% розміру гранту);</w:t>
      </w:r>
    </w:p>
    <w:p>
      <w:pPr>
        <w:pStyle w:val="Normal11"/>
        <w:numPr>
          <w:ilvl w:val="0"/>
          <w:numId w:val="25"/>
        </w:numPr>
        <w:spacing w:lineRule="auto" w:line="240" w:before="0" w:after="0"/>
        <w:ind w:firstLine="284"/>
        <w:jc w:val="both"/>
        <w:rPr/>
      </w:pPr>
      <w:r>
        <w:rPr>
          <w:rFonts w:eastAsia="Times New Roman" w:cs="Times New Roman" w:ascii="Times New Roman" w:hAnsi="Times New Roman"/>
          <w:sz w:val="28"/>
          <w:szCs w:val="28"/>
        </w:rPr>
        <w:t>послуги маркетингу та реклами (не більше 10% розміру гранту);</w:t>
      </w:r>
    </w:p>
    <w:p>
      <w:pPr>
        <w:pStyle w:val="Normal11"/>
        <w:numPr>
          <w:ilvl w:val="0"/>
          <w:numId w:val="25"/>
        </w:numPr>
        <w:spacing w:lineRule="auto" w:line="240" w:before="0" w:after="0"/>
        <w:ind w:firstLine="284"/>
        <w:jc w:val="both"/>
        <w:rPr/>
      </w:pPr>
      <w:r>
        <w:rPr>
          <w:rFonts w:eastAsia="Times New Roman" w:cs="Times New Roman" w:ascii="Times New Roman" w:hAnsi="Times New Roman"/>
          <w:sz w:val="28"/>
          <w:szCs w:val="28"/>
        </w:rPr>
        <w:t>орендна плата за нежитлове приміщення (не більше 25% розміру гранту);</w:t>
      </w:r>
    </w:p>
    <w:p>
      <w:pPr>
        <w:pStyle w:val="Normal11"/>
        <w:numPr>
          <w:ilvl w:val="0"/>
          <w:numId w:val="25"/>
        </w:numPr>
        <w:spacing w:lineRule="auto" w:line="240" w:before="0" w:after="0"/>
        <w:ind w:firstLine="284"/>
        <w:jc w:val="both"/>
        <w:rPr/>
      </w:pPr>
      <w:r>
        <w:rPr>
          <w:rFonts w:eastAsia="Times New Roman" w:cs="Times New Roman" w:ascii="Times New Roman" w:hAnsi="Times New Roman"/>
          <w:sz w:val="28"/>
          <w:szCs w:val="28"/>
        </w:rPr>
        <w:t>орендна плата за обладнання (не більше 30% розміру гранту);</w:t>
      </w:r>
    </w:p>
    <w:p>
      <w:pPr>
        <w:pStyle w:val="Normal11"/>
        <w:numPr>
          <w:ilvl w:val="0"/>
          <w:numId w:val="25"/>
        </w:numPr>
        <w:spacing w:lineRule="auto" w:line="240" w:before="0" w:after="0"/>
        <w:ind w:firstLine="284"/>
        <w:jc w:val="both"/>
        <w:rPr/>
      </w:pPr>
      <w:r>
        <w:rPr>
          <w:rFonts w:eastAsia="Times New Roman" w:cs="Times New Roman" w:ascii="Times New Roman" w:hAnsi="Times New Roman"/>
          <w:sz w:val="28"/>
          <w:szCs w:val="28"/>
        </w:rPr>
        <w:t>плата за оренду обладнання (не більше 30% розміру гранту);</w:t>
      </w:r>
    </w:p>
    <w:p>
      <w:pPr>
        <w:pStyle w:val="Normal11"/>
        <w:numPr>
          <w:ilvl w:val="0"/>
          <w:numId w:val="25"/>
        </w:numPr>
        <w:spacing w:lineRule="auto" w:line="240" w:before="0" w:after="0"/>
        <w:ind w:firstLine="284"/>
        <w:jc w:val="both"/>
        <w:rPr/>
      </w:pPr>
      <w:r>
        <w:rPr>
          <w:rFonts w:eastAsia="Times New Roman" w:cs="Times New Roman" w:ascii="Times New Roman" w:hAnsi="Times New Roman"/>
          <w:sz w:val="28"/>
          <w:szCs w:val="28"/>
        </w:rPr>
        <w:t>лізинг обладнання, крім автомобілів, мотоциклів та інших транспортних засобів особистого користування (не більше 50% розміру гранту);</w:t>
      </w:r>
    </w:p>
    <w:p>
      <w:pPr>
        <w:pStyle w:val="Normal11"/>
        <w:numPr>
          <w:ilvl w:val="0"/>
          <w:numId w:val="25"/>
        </w:numPr>
        <w:spacing w:lineRule="auto" w:line="240" w:before="0" w:after="0"/>
        <w:ind w:firstLine="284"/>
        <w:jc w:val="both"/>
        <w:rPr/>
      </w:pPr>
      <w:r>
        <w:rPr>
          <w:rFonts w:eastAsia="Times New Roman" w:cs="Times New Roman" w:ascii="Times New Roman" w:hAnsi="Times New Roman"/>
          <w:sz w:val="28"/>
          <w:szCs w:val="28"/>
        </w:rPr>
        <w:t>використання в підприємницькій діяльності прав інших суб'єктів господарювання (комерційна концесія).</w:t>
      </w:r>
    </w:p>
    <w:p>
      <w:pPr>
        <w:pStyle w:val="Normal11"/>
        <w:spacing w:lineRule="auto" w:line="240" w:before="0" w:after="0"/>
        <w:ind w:hanging="0" w:left="72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left="72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240" w:before="0" w:after="0"/>
        <w:ind w:firstLine="284" w:left="720"/>
        <w:jc w:val="both"/>
        <w:rPr/>
      </w:pPr>
      <w:r>
        <w:rPr>
          <w:rFonts w:eastAsia="Times New Roman" w:cs="Times New Roman" w:ascii="Times New Roman" w:hAnsi="Times New Roman"/>
          <w:b/>
          <w:sz w:val="28"/>
          <w:szCs w:val="28"/>
        </w:rPr>
        <w:t>ВИМОГИ:</w:t>
      </w:r>
    </w:p>
    <w:p>
      <w:pPr>
        <w:pStyle w:val="Normal11"/>
        <w:spacing w:lineRule="auto" w:line="240" w:before="0" w:after="0"/>
        <w:ind w:firstLine="284" w:left="720"/>
        <w:jc w:val="both"/>
        <w:rPr/>
      </w:pPr>
      <w:r>
        <w:rPr>
          <w:rFonts w:eastAsia="Times New Roman" w:cs="Times New Roman" w:ascii="Times New Roman" w:hAnsi="Times New Roman"/>
          <w:sz w:val="28"/>
          <w:szCs w:val="28"/>
        </w:rPr>
        <w:t>- строк використання гранту не повинен перевищувати 6 місяців з часу отримання коштів;</w:t>
      </w:r>
    </w:p>
    <w:p>
      <w:pPr>
        <w:pStyle w:val="Normal11"/>
        <w:spacing w:lineRule="auto" w:line="240" w:before="0" w:after="0"/>
        <w:ind w:firstLine="284" w:left="720"/>
        <w:jc w:val="both"/>
        <w:rPr/>
      </w:pPr>
      <w:r>
        <w:rPr>
          <w:rFonts w:eastAsia="Times New Roman" w:cs="Times New Roman" w:ascii="Times New Roman" w:hAnsi="Times New Roman"/>
          <w:sz w:val="28"/>
          <w:szCs w:val="28"/>
        </w:rPr>
        <w:t>- створити нові робочі місця залежно від суми гранту;</w:t>
      </w:r>
    </w:p>
    <w:p>
      <w:pPr>
        <w:pStyle w:val="Normal11"/>
        <w:spacing w:lineRule="auto" w:line="240" w:before="0" w:after="0"/>
        <w:ind w:firstLine="284" w:left="720"/>
        <w:jc w:val="both"/>
        <w:rPr/>
      </w:pPr>
      <w:r>
        <w:rPr>
          <w:rFonts w:eastAsia="Times New Roman" w:cs="Times New Roman" w:ascii="Times New Roman" w:hAnsi="Times New Roman"/>
          <w:sz w:val="28"/>
          <w:szCs w:val="28"/>
        </w:rPr>
        <w:t>- сплачувати до бюджету податки та збори.</w:t>
      </w:r>
    </w:p>
    <w:p>
      <w:pPr>
        <w:pStyle w:val="Normal11"/>
        <w:spacing w:lineRule="auto" w:line="240" w:before="0" w:after="0"/>
        <w:ind w:firstLine="284" w:left="720"/>
        <w:jc w:val="both"/>
        <w:rPr/>
      </w:pPr>
      <w:r>
        <w:rPr>
          <w:rFonts w:eastAsia="Times New Roman" w:cs="Times New Roman" w:ascii="Times New Roman" w:hAnsi="Times New Roman"/>
          <w:b/>
          <w:sz w:val="56"/>
          <w:szCs w:val="56"/>
        </w:rPr>
        <w:t>ПРОЦЕС ПОДАЧІ ГРАНТУ</w:t>
      </w:r>
    </w:p>
    <w:p>
      <w:pPr>
        <w:pStyle w:val="Normal11"/>
        <w:spacing w:lineRule="auto" w:line="240" w:before="0" w:after="0"/>
        <w:ind w:firstLine="284" w:left="720"/>
        <w:jc w:val="both"/>
        <w:rPr>
          <w:rFonts w:ascii="Times New Roman" w:hAnsi="Times New Roman" w:eastAsia="Times New Roman" w:cs="Times New Roman"/>
          <w:b/>
          <w:sz w:val="56"/>
          <w:szCs w:val="56"/>
        </w:rPr>
      </w:pPr>
      <w:r>
        <w:rPr>
          <w:rFonts w:eastAsia="Times New Roman" w:cs="Times New Roman" w:ascii="Times New Roman" w:hAnsi="Times New Roman"/>
          <w:b/>
          <w:sz w:val="56"/>
          <w:szCs w:val="56"/>
        </w:rPr>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left="720"/>
        <w:jc w:val="both"/>
        <w:rPr/>
      </w:pPr>
      <w:r>
        <w:rPr/>
        <mc:AlternateContent>
          <mc:Choice Requires="wpg">
            <w:drawing>
              <wp:inline distT="0" distB="0" distL="0" distR="0">
                <wp:extent cx="6073140" cy="3207385"/>
                <wp:effectExtent l="0" t="0" r="0" b="0"/>
                <wp:docPr id="15" name="Фігура1"/>
                <a:graphic xmlns:a="http://schemas.openxmlformats.org/drawingml/2006/main">
                  <a:graphicData uri="http://schemas.microsoft.com/office/word/2010/wordprocessingGroup">
                    <wpg:wgp>
                      <wpg:cNvGrpSpPr/>
                      <wpg:grpSpPr>
                        <a:xfrm>
                          <a:off x="0" y="0"/>
                          <a:ext cx="6073200" cy="3207240"/>
                          <a:chOff x="0" y="0"/>
                          <a:chExt cx="6073200" cy="3207240"/>
                        </a:xfrm>
                      </wpg:grpSpPr>
                      <wpg:grpSp>
                        <wpg:cNvGrpSpPr/>
                        <wpg:grpSpPr>
                          <a:xfrm>
                            <a:off x="0" y="0"/>
                            <a:ext cx="6073200" cy="3207240"/>
                          </a:xfrm>
                        </wpg:grpSpPr>
                        <wps:wsp>
                          <wps:cNvPr id="16" name="Shape 10"/>
                          <wps:cNvSpPr/>
                          <wps:spPr>
                            <a:xfrm>
                              <a:off x="0" y="0"/>
                              <a:ext cx="6073200" cy="3207240"/>
                            </a:xfrm>
                            <a:prstGeom prst="rect">
                              <a:avLst/>
                            </a:prstGeom>
                            <a:noFill/>
                            <a:ln w="0">
                              <a:noFill/>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tIns="91440" bIns="91440" anchor="ctr">
                            <a:noAutofit/>
                          </wps:bodyPr>
                        </wps:wsp>
                        <wpg:grpSp>
                          <wpg:cNvGrpSpPr/>
                          <wpg:grpSpPr>
                            <a:xfrm>
                              <a:off x="0" y="0"/>
                              <a:ext cx="6073200" cy="3207240"/>
                            </a:xfrm>
                          </wpg:grpSpPr>
                          <wps:wsp>
                            <wps:cNvPr id="17" name="Shape 69"/>
                            <wps:cNvSpPr/>
                            <wps:spPr>
                              <a:xfrm>
                                <a:off x="0" y="0"/>
                                <a:ext cx="6073200" cy="3207240"/>
                              </a:xfrm>
                              <a:prstGeom prst="rect">
                                <a:avLst/>
                              </a:prstGeom>
                              <a:noFill/>
                              <a:ln w="0">
                                <a:noFill/>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s:wsp>
                            <wps:cNvPr id="18" name="Shape 70"/>
                            <wps:cNvSpPr/>
                            <wps:spPr>
                              <a:xfrm>
                                <a:off x="2498040" y="2520"/>
                                <a:ext cx="2122200" cy="957600"/>
                              </a:xfrm>
                              <a:prstGeom prst="rect">
                                <a:avLst/>
                              </a:prstGeom>
                              <a:solidFill>
                                <a:srgbClr val="126082"/>
                              </a:solidFill>
                              <a:ln w="12700">
                                <a:solidFill>
                                  <a:srgbClr val="ffffff"/>
                                </a:solidFill>
                                <a:miter/>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s:wsp>
                            <wps:cNvPr id="19" name="Shape 71"/>
                            <wps:cNvSpPr/>
                            <wps:spPr>
                              <a:xfrm>
                                <a:off x="2498040" y="2520"/>
                                <a:ext cx="2122200" cy="957600"/>
                              </a:xfrm>
                              <a:prstGeom prst="rect">
                                <a:avLst/>
                              </a:prstGeom>
                              <a:noFill/>
                              <a:ln w="0">
                                <a:noFill/>
                              </a:ln>
                            </wps:spPr>
                            <wps:style>
                              <a:lnRef idx="0"/>
                              <a:fillRef idx="0"/>
                              <a:effectRef idx="0"/>
                              <a:fontRef idx="minor"/>
                            </wps:style>
                            <wps:txbx>
                              <w:txbxContent>
                                <w:p>
                                  <w:pPr>
                                    <w:pStyle w:val="Normal11"/>
                                    <w:spacing w:lineRule="exact" w:line="215" w:before="0" w:after="0"/>
                                    <w:ind w:hanging="0" w:left="0" w:right="0"/>
                                    <w:jc w:val="center"/>
                                    <w:rPr/>
                                  </w:pPr>
                                  <w:r>
                                    <w:rPr>
                                      <w:rFonts w:eastAsia="Arial" w:cs="Arial" w:ascii="Arial" w:hAnsi="Arial"/>
                                      <w:b w:val="false"/>
                                      <w:i w:val="false"/>
                                      <w:caps w:val="false"/>
                                      <w:smallCaps w:val="false"/>
                                      <w:strike w:val="false"/>
                                      <w:dstrike w:val="false"/>
                                      <w:color w:val="000000"/>
                                      <w:position w:val="0"/>
                                      <w:sz w:val="28"/>
                                      <w:sz w:val="28"/>
                                      <w:vertAlign w:val="baseline"/>
                                    </w:rPr>
                                    <w:t>ОСОБИСТО ЧЕРЕЗ WEB ПОРТАЛ ДІЯ</w:t>
                                  </w:r>
                                </w:p>
                              </w:txbxContent>
                            </wps:txbx>
                            <wps:bodyPr lIns="53280" rIns="53280" tIns="53280" bIns="53280" anchor="ctr">
                              <a:noAutofit/>
                            </wps:bodyPr>
                          </wps:wsp>
                          <wps:wsp>
                            <wps:cNvPr id="20" name="Shape 72"/>
                            <wps:cNvSpPr/>
                            <wps:spPr>
                              <a:xfrm>
                                <a:off x="1452960" y="2520"/>
                                <a:ext cx="945360" cy="957600"/>
                              </a:xfrm>
                              <a:prstGeom prst="rect">
                                <a:avLst/>
                              </a:prstGeom>
                              <a:blipFill rotWithShape="0">
                                <a:blip r:embed="rId7"/>
                                <a:stretch>
                                  <a:fillRect/>
                                </a:stretch>
                              </a:blipFill>
                              <a:ln w="12700">
                                <a:solidFill>
                                  <a:srgbClr val="ffffff"/>
                                </a:solidFill>
                                <a:miter/>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s:wsp>
                            <wps:cNvPr id="21" name="Shape 73"/>
                            <wps:cNvSpPr/>
                            <wps:spPr>
                              <a:xfrm>
                                <a:off x="1452960" y="1123200"/>
                                <a:ext cx="2122200" cy="960840"/>
                              </a:xfrm>
                              <a:prstGeom prst="rect">
                                <a:avLst/>
                              </a:prstGeom>
                              <a:solidFill>
                                <a:srgbClr val="126082"/>
                              </a:solidFill>
                              <a:ln w="12700">
                                <a:solidFill>
                                  <a:srgbClr val="ffffff"/>
                                </a:solidFill>
                                <a:miter/>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s:wsp>
                            <wps:cNvPr id="22" name="Shape 74"/>
                            <wps:cNvSpPr/>
                            <wps:spPr>
                              <a:xfrm>
                                <a:off x="1452960" y="1123200"/>
                                <a:ext cx="2122200" cy="960840"/>
                              </a:xfrm>
                              <a:prstGeom prst="rect">
                                <a:avLst/>
                              </a:prstGeom>
                              <a:noFill/>
                              <a:ln w="0">
                                <a:noFill/>
                              </a:ln>
                            </wps:spPr>
                            <wps:style>
                              <a:lnRef idx="0"/>
                              <a:fillRef idx="0"/>
                              <a:effectRef idx="0"/>
                              <a:fontRef idx="minor"/>
                            </wps:style>
                            <wps:txbx>
                              <w:txbxContent>
                                <w:p>
                                  <w:pPr>
                                    <w:pStyle w:val="Normal11"/>
                                    <w:spacing w:lineRule="exact" w:line="215" w:before="0"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 ЗАЯВА</w:t>
                                  </w:r>
                                </w:p>
                                <w:p>
                                  <w:pPr>
                                    <w:pStyle w:val="Normal11"/>
                                    <w:spacing w:lineRule="exact" w:line="215" w:before="98"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 БІЗНЕС ПЛАН</w:t>
                                  </w:r>
                                </w:p>
                              </w:txbxContent>
                            </wps:txbx>
                            <wps:bodyPr lIns="53280" rIns="53280" tIns="53280" bIns="53280" anchor="ctr">
                              <a:noAutofit/>
                            </wps:bodyPr>
                          </wps:wsp>
                          <wps:wsp>
                            <wps:cNvPr id="23" name="Shape 75"/>
                            <wps:cNvSpPr/>
                            <wps:spPr>
                              <a:xfrm>
                                <a:off x="3674880" y="1123200"/>
                                <a:ext cx="945360" cy="960840"/>
                              </a:xfrm>
                              <a:prstGeom prst="rect">
                                <a:avLst/>
                              </a:prstGeom>
                              <a:blipFill rotWithShape="0">
                                <a:blip r:embed="rId8"/>
                                <a:stretch>
                                  <a:fillRect/>
                                </a:stretch>
                              </a:blipFill>
                              <a:ln w="12700">
                                <a:solidFill>
                                  <a:srgbClr val="ffffff"/>
                                </a:solidFill>
                                <a:miter/>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s:wsp>
                            <wps:cNvPr id="24" name="Shape 76"/>
                            <wps:cNvSpPr/>
                            <wps:spPr>
                              <a:xfrm>
                                <a:off x="2513160" y="2247120"/>
                                <a:ext cx="2122200" cy="957600"/>
                              </a:xfrm>
                              <a:prstGeom prst="rect">
                                <a:avLst/>
                              </a:prstGeom>
                              <a:solidFill>
                                <a:srgbClr val="126082"/>
                              </a:solidFill>
                              <a:ln w="12700">
                                <a:solidFill>
                                  <a:srgbClr val="ffffff"/>
                                </a:solidFill>
                                <a:miter/>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s:wsp>
                            <wps:cNvPr id="25" name="Shape 77"/>
                            <wps:cNvSpPr/>
                            <wps:spPr>
                              <a:xfrm>
                                <a:off x="2513160" y="2247120"/>
                                <a:ext cx="2122200" cy="957600"/>
                              </a:xfrm>
                              <a:prstGeom prst="rect">
                                <a:avLst/>
                              </a:prstGeom>
                              <a:noFill/>
                              <a:ln w="0">
                                <a:noFill/>
                              </a:ln>
                            </wps:spPr>
                            <wps:style>
                              <a:lnRef idx="0"/>
                              <a:fillRef idx="0"/>
                              <a:effectRef idx="0"/>
                              <a:fontRef idx="minor"/>
                            </wps:style>
                            <wps:txbx>
                              <w:txbxContent>
                                <w:p>
                                  <w:pPr>
                                    <w:pStyle w:val="Normal11"/>
                                    <w:spacing w:lineRule="exact" w:line="215" w:before="0"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СПІВБЕСІДА У ДЕРЖАВНІЙ СЛУЖБІ ЗАЙНЯТОСТІ</w:t>
                                  </w:r>
                                </w:p>
                              </w:txbxContent>
                            </wps:txbx>
                            <wps:bodyPr lIns="53280" rIns="53280" tIns="53280" bIns="53280" anchor="ctr">
                              <a:noAutofit/>
                            </wps:bodyPr>
                          </wps:wsp>
                          <wps:wsp>
                            <wps:cNvPr id="26" name="Shape 78"/>
                            <wps:cNvSpPr/>
                            <wps:spPr>
                              <a:xfrm>
                                <a:off x="1452960" y="2247120"/>
                                <a:ext cx="945360" cy="957600"/>
                              </a:xfrm>
                              <a:prstGeom prst="rect">
                                <a:avLst/>
                              </a:prstGeom>
                              <a:blipFill rotWithShape="0">
                                <a:blip r:embed="rId9"/>
                                <a:stretch>
                                  <a:fillRect/>
                                </a:stretch>
                              </a:blipFill>
                              <a:ln w="12700">
                                <a:solidFill>
                                  <a:srgbClr val="ffffff"/>
                                </a:solidFill>
                                <a:miter/>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g:grpSp>
                      </wpg:grpSp>
                    </wpg:wgp>
                  </a:graphicData>
                </a:graphic>
              </wp:inline>
            </w:drawing>
          </mc:Choice>
          <mc:Fallback>
            <w:pict>
              <v:group id="shape_0" alt="Фігура1" style="position:absolute;margin-left:0pt;margin-top:-252.6pt;width:478.2pt;height:252.55pt" coordorigin="0,-5052" coordsize="9564,5051">
                <v:group id="shape_0" style="position:absolute;left:0;top:-5052;width:9564;height:5051">
                  <v:rect id="shape_0" ID="Shape 10" path="m0,0l-2147483645,0l-2147483645,-2147483646l0,-2147483646xe" stroked="f" o:allowincell="f" style="position:absolute;left:0;top:-5052;width:9563;height:5050;mso-wrap-style:none;v-text-anchor:middle;mso-position-vertical:top">
                    <v:fill o:detectmouseclick="t" on="false"/>
                    <v:stroke color="#3465a4" joinstyle="round" endcap="flat"/>
                    <v:textbox>
                      <w:txbxContent>
                        <w:p>
                          <w:pPr>
                            <w:pStyle w:val="Normal11"/>
                            <w:spacing w:lineRule="exact" w:line="240" w:before="0" w:after="0"/>
                            <w:ind w:hanging="0" w:left="0" w:right="0"/>
                            <w:jc w:val="left"/>
                            <w:rPr/>
                          </w:pPr>
                          <w:r>
                            <w:rPr/>
                          </w:r>
                        </w:p>
                      </w:txbxContent>
                    </v:textbox>
                    <w10:wrap type="square"/>
                  </v:rect>
                  <v:group id="shape_0" style="position:absolute;left:0;top:-5052;width:9564;height:5051">
                    <v:rect id="shape_0" ID="Shape 69" path="m0,0l-2147483645,0l-2147483645,-2147483646l0,-2147483646xe" stroked="f" o:allowincell="f" style="position:absolute;left:0;top:-5052;width:9563;height:5050;mso-wrap-style:none;v-text-anchor:middle;mso-position-vertical:top">
                      <v:fill o:detectmouseclick="t" on="false"/>
                      <v:stroke color="#3465a4" joinstyle="round" endcap="flat"/>
                      <v:textbox>
                        <w:txbxContent>
                          <w:p>
                            <w:pPr>
                              <w:pStyle w:val="Normal11"/>
                              <w:spacing w:lineRule="exact" w:line="240" w:before="0" w:after="0"/>
                              <w:ind w:hanging="0" w:left="0" w:right="0"/>
                              <w:jc w:val="left"/>
                              <w:rPr/>
                            </w:pPr>
                            <w:r>
                              <w:rPr/>
                            </w:r>
                          </w:p>
                        </w:txbxContent>
                      </v:textbox>
                      <w10:wrap type="square"/>
                    </v:rect>
                    <v:rect id="shape_0" ID="Shape 70" path="m0,0l-2147483645,0l-2147483645,-2147483646l0,-2147483646xe" fillcolor="#126082" stroked="t" o:allowincell="f" style="position:absolute;left:3934;top:-5048;width:3341;height:1507;mso-wrap-style:none;v-text-anchor:middle;mso-position-vertical:top">
                      <v:fill o:detectmouseclick="t" type="solid" color2="#ed9f7d"/>
                      <v:stroke color="white" weight="12600" joinstyle="miter" endcap="flat"/>
                      <v:textbox>
                        <w:txbxContent>
                          <w:p>
                            <w:pPr>
                              <w:pStyle w:val="Normal11"/>
                              <w:spacing w:lineRule="exact" w:line="240" w:before="0" w:after="0"/>
                              <w:ind w:hanging="0" w:left="0" w:right="0"/>
                              <w:jc w:val="left"/>
                              <w:rPr/>
                            </w:pPr>
                            <w:r>
                              <w:rPr/>
                            </w:r>
                          </w:p>
                        </w:txbxContent>
                      </v:textbox>
                      <w10:wrap type="square"/>
                    </v:rect>
                    <v:rect id="shape_0" ID="Shape 71" path="m0,0l-2147483645,0l-2147483645,-2147483646l0,-2147483646xe" stroked="f" o:allowincell="f" style="position:absolute;left:3934;top:-5048;width:3341;height:1507;mso-wrap-style:square;v-text-anchor:middle;mso-position-vertical:top">
                      <v:fill o:detectmouseclick="t" on="false"/>
                      <v:stroke color="#3465a4" joinstyle="round" endcap="flat"/>
                      <v:textbox>
                        <w:txbxContent>
                          <w:p>
                            <w:pPr>
                              <w:pStyle w:val="Normal11"/>
                              <w:spacing w:lineRule="exact" w:line="215" w:before="0" w:after="0"/>
                              <w:ind w:hanging="0" w:left="0" w:right="0"/>
                              <w:jc w:val="center"/>
                              <w:rPr/>
                            </w:pPr>
                            <w:r>
                              <w:rPr>
                                <w:rFonts w:eastAsia="Arial" w:cs="Arial" w:ascii="Arial" w:hAnsi="Arial"/>
                                <w:b w:val="false"/>
                                <w:i w:val="false"/>
                                <w:caps w:val="false"/>
                                <w:smallCaps w:val="false"/>
                                <w:strike w:val="false"/>
                                <w:dstrike w:val="false"/>
                                <w:color w:val="000000"/>
                                <w:position w:val="0"/>
                                <w:sz w:val="28"/>
                                <w:sz w:val="28"/>
                                <w:vertAlign w:val="baseline"/>
                              </w:rPr>
                              <w:t>ОСОБИСТО ЧЕРЕЗ WEB ПОРТАЛ ДІЯ</w:t>
                            </w:r>
                          </w:p>
                        </w:txbxContent>
                      </v:textbox>
                      <w10:wrap type="square"/>
                    </v:rect>
                    <v:rect id="shape_0" ID="Shape 72" path="m0,0l-2147483645,0l-2147483645,-2147483646l0,-2147483646xe" stroked="t" o:allowincell="f" style="position:absolute;left:2288;top:-5048;width:1488;height:1507;mso-wrap-style:none;v-text-anchor:middle;mso-position-vertical:top">
                      <v:fill r:id="rId10" o:detectmouseclick="t" type="frame" color2="black"/>
                      <v:stroke color="white" weight="12600" joinstyle="miter" endcap="flat"/>
                      <v:textbox>
                        <w:txbxContent>
                          <w:p>
                            <w:pPr>
                              <w:pStyle w:val="Normal11"/>
                              <w:spacing w:lineRule="exact" w:line="240" w:before="0" w:after="0"/>
                              <w:ind w:hanging="0" w:left="0" w:right="0"/>
                              <w:jc w:val="left"/>
                              <w:rPr/>
                            </w:pPr>
                            <w:r>
                              <w:rPr/>
                            </w:r>
                          </w:p>
                        </w:txbxContent>
                      </v:textbox>
                      <w10:wrap type="square"/>
                    </v:rect>
                    <v:rect id="shape_0" ID="Shape 73" path="m0,0l-2147483645,0l-2147483645,-2147483646l0,-2147483646xe" fillcolor="#126082" stroked="t" o:allowincell="f" style="position:absolute;left:2288;top:-3283;width:3341;height:1512;mso-wrap-style:none;v-text-anchor:middle;mso-position-vertical:top">
                      <v:fill o:detectmouseclick="t" type="solid" color2="#ed9f7d"/>
                      <v:stroke color="white" weight="12600" joinstyle="miter" endcap="flat"/>
                      <v:textbox>
                        <w:txbxContent>
                          <w:p>
                            <w:pPr>
                              <w:pStyle w:val="Normal11"/>
                              <w:spacing w:lineRule="exact" w:line="240" w:before="0" w:after="0"/>
                              <w:ind w:hanging="0" w:left="0" w:right="0"/>
                              <w:jc w:val="left"/>
                              <w:rPr/>
                            </w:pPr>
                            <w:r>
                              <w:rPr/>
                            </w:r>
                          </w:p>
                        </w:txbxContent>
                      </v:textbox>
                      <w10:wrap type="square"/>
                    </v:rect>
                    <v:rect id="shape_0" ID="Shape 74" path="m0,0l-2147483645,0l-2147483645,-2147483646l0,-2147483646xe" stroked="f" o:allowincell="f" style="position:absolute;left:2288;top:-3283;width:3341;height:1512;mso-wrap-style:square;v-text-anchor:middle;mso-position-vertical:top">
                      <v:fill o:detectmouseclick="t" on="false"/>
                      <v:stroke color="#3465a4" joinstyle="round" endcap="flat"/>
                      <v:textbox>
                        <w:txbxContent>
                          <w:p>
                            <w:pPr>
                              <w:pStyle w:val="Normal11"/>
                              <w:spacing w:lineRule="exact" w:line="215" w:before="0"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 ЗАЯВА</w:t>
                            </w:r>
                          </w:p>
                          <w:p>
                            <w:pPr>
                              <w:pStyle w:val="Normal11"/>
                              <w:spacing w:lineRule="exact" w:line="215" w:before="98"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 БІЗНЕС ПЛАН</w:t>
                            </w:r>
                          </w:p>
                        </w:txbxContent>
                      </v:textbox>
                      <w10:wrap type="square"/>
                    </v:rect>
                    <v:rect id="shape_0" ID="Shape 75" path="m0,0l-2147483645,0l-2147483645,-2147483646l0,-2147483646xe" stroked="t" o:allowincell="f" style="position:absolute;left:5787;top:-3283;width:1488;height:1512;mso-wrap-style:none;v-text-anchor:middle;mso-position-vertical:top">
                      <v:fill r:id="rId11" o:detectmouseclick="t" type="frame" color2="black"/>
                      <v:stroke color="white" weight="12600" joinstyle="miter" endcap="flat"/>
                      <v:textbox>
                        <w:txbxContent>
                          <w:p>
                            <w:pPr>
                              <w:pStyle w:val="Normal11"/>
                              <w:spacing w:lineRule="exact" w:line="240" w:before="0" w:after="0"/>
                              <w:ind w:hanging="0" w:left="0" w:right="0"/>
                              <w:jc w:val="left"/>
                              <w:rPr/>
                            </w:pPr>
                            <w:r>
                              <w:rPr/>
                            </w:r>
                          </w:p>
                        </w:txbxContent>
                      </v:textbox>
                      <w10:wrap type="square"/>
                    </v:rect>
                    <v:rect id="shape_0" ID="Shape 76" path="m0,0l-2147483645,0l-2147483645,-2147483646l0,-2147483646xe" fillcolor="#126082" stroked="t" o:allowincell="f" style="position:absolute;left:3958;top:-1513;width:3341;height:1507;mso-wrap-style:none;v-text-anchor:middle;mso-position-vertical:top">
                      <v:fill o:detectmouseclick="t" type="solid" color2="#ed9f7d"/>
                      <v:stroke color="white" weight="12600" joinstyle="miter" endcap="flat"/>
                      <v:textbox>
                        <w:txbxContent>
                          <w:p>
                            <w:pPr>
                              <w:pStyle w:val="Normal11"/>
                              <w:spacing w:lineRule="exact" w:line="240" w:before="0" w:after="0"/>
                              <w:ind w:hanging="0" w:left="0" w:right="0"/>
                              <w:jc w:val="left"/>
                              <w:rPr/>
                            </w:pPr>
                            <w:r>
                              <w:rPr/>
                            </w:r>
                          </w:p>
                        </w:txbxContent>
                      </v:textbox>
                      <w10:wrap type="square"/>
                    </v:rect>
                    <v:rect id="shape_0" ID="Shape 77" path="m0,0l-2147483645,0l-2147483645,-2147483646l0,-2147483646xe" stroked="f" o:allowincell="f" style="position:absolute;left:3958;top:-1513;width:3341;height:1507;mso-wrap-style:square;v-text-anchor:middle;mso-position-vertical:top">
                      <v:fill o:detectmouseclick="t" on="false"/>
                      <v:stroke color="#3465a4" joinstyle="round" endcap="flat"/>
                      <v:textbox>
                        <w:txbxContent>
                          <w:p>
                            <w:pPr>
                              <w:pStyle w:val="Normal11"/>
                              <w:spacing w:lineRule="exact" w:line="215" w:before="0"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СПІВБЕСІДА У ДЕРЖАВНІЙ СЛУЖБІ ЗАЙНЯТОСТІ</w:t>
                            </w:r>
                          </w:p>
                        </w:txbxContent>
                      </v:textbox>
                      <w10:wrap type="square"/>
                    </v:rect>
                    <v:rect id="shape_0" ID="Shape 78" path="m0,0l-2147483645,0l-2147483645,-2147483646l0,-2147483646xe" stroked="t" o:allowincell="f" style="position:absolute;left:2288;top:-1513;width:1488;height:1507;mso-wrap-style:none;v-text-anchor:middle;mso-position-vertical:top">
                      <v:fill r:id="rId12" o:detectmouseclick="t" type="frame" color2="black"/>
                      <v:stroke color="white" weight="12600" joinstyle="miter" endcap="flat"/>
                      <v:textbox>
                        <w:txbxContent>
                          <w:p>
                            <w:pPr>
                              <w:pStyle w:val="Normal11"/>
                              <w:spacing w:lineRule="exact" w:line="240" w:before="0" w:after="0"/>
                              <w:ind w:hanging="0" w:left="0" w:right="0"/>
                              <w:jc w:val="left"/>
                              <w:rPr/>
                            </w:pPr>
                            <w:r>
                              <w:rPr/>
                            </w:r>
                          </w:p>
                        </w:txbxContent>
                      </v:textbox>
                      <w10:wrap type="square"/>
                    </v:rect>
                  </v:group>
                </v:group>
              </v:group>
            </w:pict>
          </mc:Fallback>
        </mc:AlternateContent>
      </w:r>
    </w:p>
    <w:p>
      <w:pPr>
        <w:pStyle w:val="Normal11"/>
        <w:spacing w:lineRule="auto" w:line="240" w:before="0" w:after="0"/>
        <w:ind w:firstLine="284"/>
        <w:jc w:val="both"/>
        <w:rPr/>
      </w:pPr>
      <w:r>
        <w:rPr/>
        <mc:AlternateContent>
          <mc:Choice Requires="wpg">
            <w:drawing>
              <wp:inline distT="0" distB="0" distL="0" distR="0">
                <wp:extent cx="5486400" cy="3208020"/>
                <wp:effectExtent l="0" t="0" r="0" b="0"/>
                <wp:docPr id="27" name="Фігура2"/>
                <a:graphic xmlns:a="http://schemas.openxmlformats.org/drawingml/2006/main">
                  <a:graphicData uri="http://schemas.microsoft.com/office/word/2010/wordprocessingGroup">
                    <wpg:wgp>
                      <wpg:cNvGrpSpPr/>
                      <wpg:grpSpPr>
                        <a:xfrm>
                          <a:off x="0" y="0"/>
                          <a:ext cx="5486400" cy="3207960"/>
                          <a:chOff x="0" y="0"/>
                          <a:chExt cx="5486400" cy="3207960"/>
                        </a:xfrm>
                      </wpg:grpSpPr>
                      <wpg:grpSp>
                        <wpg:cNvGrpSpPr/>
                        <wpg:grpSpPr>
                          <a:xfrm>
                            <a:off x="0" y="0"/>
                            <a:ext cx="5486400" cy="3207960"/>
                          </a:xfrm>
                        </wpg:grpSpPr>
                        <wps:wsp>
                          <wps:cNvPr id="28" name="Shape 10"/>
                          <wps:cNvSpPr/>
                          <wps:spPr>
                            <a:xfrm>
                              <a:off x="0" y="3960"/>
                              <a:ext cx="5486400" cy="3202200"/>
                            </a:xfrm>
                            <a:prstGeom prst="rect">
                              <a:avLst/>
                            </a:prstGeom>
                            <a:noFill/>
                            <a:ln w="0">
                              <a:noFill/>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tIns="91440" bIns="91440" anchor="ctr">
                            <a:noAutofit/>
                          </wps:bodyPr>
                        </wps:wsp>
                        <wpg:grpSp>
                          <wpg:cNvGrpSpPr/>
                          <wpg:grpSpPr>
                            <a:xfrm>
                              <a:off x="0" y="0"/>
                              <a:ext cx="5486400" cy="3207960"/>
                            </a:xfrm>
                          </wpg:grpSpPr>
                          <wps:wsp>
                            <wps:cNvPr id="29" name="Shape 167"/>
                            <wps:cNvSpPr/>
                            <wps:spPr>
                              <a:xfrm>
                                <a:off x="0" y="7560"/>
                                <a:ext cx="5486400" cy="3196080"/>
                              </a:xfrm>
                              <a:prstGeom prst="rect">
                                <a:avLst/>
                              </a:prstGeom>
                              <a:noFill/>
                              <a:ln w="0">
                                <a:noFill/>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s:wsp>
                            <wps:cNvPr id="30" name="Shape 168"/>
                            <wps:cNvSpPr/>
                            <wps:spPr>
                              <a:xfrm rot="16200000">
                                <a:off x="-734400" y="738720"/>
                                <a:ext cx="3207960" cy="1730520"/>
                              </a:xfrm>
                              <a:prstGeom prst="flowChartManualOperation">
                                <a:avLst/>
                              </a:prstGeom>
                              <a:solidFill>
                                <a:srgbClr val="126082"/>
                              </a:solidFill>
                              <a:ln w="12700">
                                <a:solidFill>
                                  <a:srgbClr val="ffffff"/>
                                </a:solidFill>
                                <a:miter/>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s:wsp>
                            <wps:cNvPr id="31" name="Shape 169"/>
                            <wps:cNvSpPr/>
                            <wps:spPr>
                              <a:xfrm>
                                <a:off x="720" y="646920"/>
                                <a:ext cx="1736640" cy="1917000"/>
                              </a:xfrm>
                              <a:prstGeom prst="rect">
                                <a:avLst/>
                              </a:prstGeom>
                              <a:noFill/>
                              <a:ln w="0">
                                <a:noFill/>
                              </a:ln>
                            </wps:spPr>
                            <wps:style>
                              <a:lnRef idx="0"/>
                              <a:fillRef idx="0"/>
                              <a:effectRef idx="0"/>
                              <a:fontRef idx="minor"/>
                            </wps:style>
                            <wps:txbx>
                              <w:txbxContent>
                                <w:p>
                                  <w:pPr>
                                    <w:pStyle w:val="Normal11"/>
                                    <w:spacing w:lineRule="exact" w:line="215" w:before="0"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4"/>
                                      <w:sz w:val="24"/>
                                      <w:vertAlign w:val="baseline"/>
                                    </w:rPr>
                                    <w:t>Прийняття рішення про надання гранту протягом 15 робочих днів</w:t>
                                  </w:r>
                                </w:p>
                              </w:txbxContent>
                            </wps:txbx>
                            <wps:bodyPr lIns="76320" rIns="76320" tIns="0" bIns="0" anchor="ctr">
                              <a:noAutofit/>
                            </wps:bodyPr>
                          </wps:wsp>
                          <wps:wsp>
                            <wps:cNvPr id="32" name="Shape 170"/>
                            <wps:cNvSpPr/>
                            <wps:spPr>
                              <a:xfrm rot="16200000">
                                <a:off x="1139760" y="736560"/>
                                <a:ext cx="3207960" cy="1734840"/>
                              </a:xfrm>
                              <a:prstGeom prst="flowChartManualOperation">
                                <a:avLst/>
                              </a:prstGeom>
                              <a:solidFill>
                                <a:srgbClr val="126082"/>
                              </a:solidFill>
                              <a:ln w="12700">
                                <a:solidFill>
                                  <a:srgbClr val="ffffff"/>
                                </a:solidFill>
                                <a:miter/>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s:wsp>
                            <wps:cNvPr id="33" name="Shape 171"/>
                            <wps:cNvSpPr/>
                            <wps:spPr>
                              <a:xfrm>
                                <a:off x="1872720" y="646920"/>
                                <a:ext cx="1741680" cy="1917000"/>
                              </a:xfrm>
                              <a:prstGeom prst="rect">
                                <a:avLst/>
                              </a:prstGeom>
                              <a:noFill/>
                              <a:ln w="0">
                                <a:noFill/>
                              </a:ln>
                            </wps:spPr>
                            <wps:style>
                              <a:lnRef idx="0"/>
                              <a:fillRef idx="0"/>
                              <a:effectRef idx="0"/>
                              <a:fontRef idx="minor"/>
                            </wps:style>
                            <wps:txbx>
                              <w:txbxContent>
                                <w:p>
                                  <w:pPr>
                                    <w:pStyle w:val="Normal11"/>
                                    <w:spacing w:lineRule="exact" w:line="215" w:before="0"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4"/>
                                      <w:sz w:val="24"/>
                                      <w:vertAlign w:val="baseline"/>
                                    </w:rPr>
                                    <w:t>Перевірка Ощадбанком до 5 діб</w:t>
                                  </w:r>
                                </w:p>
                              </w:txbxContent>
                            </wps:txbx>
                            <wps:bodyPr lIns="76320" rIns="76320" tIns="0" bIns="0" anchor="ctr">
                              <a:noAutofit/>
                            </wps:bodyPr>
                          </wps:wsp>
                          <wps:wsp>
                            <wps:cNvPr id="34" name="Shape 172"/>
                            <wps:cNvSpPr/>
                            <wps:spPr>
                              <a:xfrm rot="16200000">
                                <a:off x="3013560" y="738720"/>
                                <a:ext cx="3207960" cy="1730520"/>
                              </a:xfrm>
                              <a:prstGeom prst="flowChartManualOperation">
                                <a:avLst/>
                              </a:prstGeom>
                              <a:solidFill>
                                <a:srgbClr val="126082"/>
                              </a:solidFill>
                              <a:ln w="12700">
                                <a:solidFill>
                                  <a:srgbClr val="ffffff"/>
                                </a:solidFill>
                                <a:miter/>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s:wsp>
                            <wps:cNvPr id="35" name="Shape 173"/>
                            <wps:cNvSpPr/>
                            <wps:spPr>
                              <a:xfrm>
                                <a:off x="3749040" y="646920"/>
                                <a:ext cx="1736640" cy="1917000"/>
                              </a:xfrm>
                              <a:prstGeom prst="rect">
                                <a:avLst/>
                              </a:prstGeom>
                              <a:noFill/>
                              <a:ln w="0">
                                <a:noFill/>
                              </a:ln>
                            </wps:spPr>
                            <wps:style>
                              <a:lnRef idx="0"/>
                              <a:fillRef idx="0"/>
                              <a:effectRef idx="0"/>
                              <a:fontRef idx="minor"/>
                            </wps:style>
                            <wps:txbx>
                              <w:txbxContent>
                                <w:p>
                                  <w:pPr>
                                    <w:pStyle w:val="Normal11"/>
                                    <w:spacing w:lineRule="exact" w:line="215" w:before="0"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4"/>
                                      <w:sz w:val="24"/>
                                      <w:vertAlign w:val="baseline"/>
                                    </w:rPr>
                                    <w:t>Повідомлення про рішення отримувача (повідомлення від Державної служби зайнятості про рішення Мінекономіки та банку)</w:t>
                                  </w:r>
                                </w:p>
                              </w:txbxContent>
                            </wps:txbx>
                            <wps:bodyPr lIns="76320" rIns="76320" tIns="0" bIns="0" anchor="ctr">
                              <a:noAutofit/>
                            </wps:bodyPr>
                          </wps:wsp>
                        </wpg:grpSp>
                      </wpg:grpSp>
                    </wpg:wgp>
                  </a:graphicData>
                </a:graphic>
              </wp:inline>
            </w:drawing>
          </mc:Choice>
          <mc:Fallback>
            <w:pict>
              <v:group id="shape_0" alt="Фігура2" style="position:absolute;margin-left:-57.85pt;margin-top:-252.35pt;width:547.7pt;height:252.15pt" coordorigin="-1157,-5047" coordsize="10954,5043">
                <v:group id="shape_0" style="position:absolute;left:-1157;top:-5047;width:10954;height:5043">
                  <v:rect id="shape_0" ID="Shape 10" path="m0,0l-2147483645,0l-2147483645,-2147483646l0,-2147483646xe" stroked="f" o:allowincell="f" style="position:absolute;left:0;top:-5047;width:8639;height:5042;mso-wrap-style:none;v-text-anchor:middle;mso-position-vertical:top">
                    <v:fill o:detectmouseclick="t" on="false"/>
                    <v:stroke color="#3465a4" joinstyle="round" endcap="flat"/>
                    <v:textbox>
                      <w:txbxContent>
                        <w:p>
                          <w:pPr>
                            <w:pStyle w:val="Normal11"/>
                            <w:spacing w:lineRule="exact" w:line="240" w:before="0" w:after="0"/>
                            <w:ind w:hanging="0" w:left="0" w:right="0"/>
                            <w:jc w:val="left"/>
                            <w:rPr/>
                          </w:pPr>
                          <w:r>
                            <w:rPr/>
                          </w:r>
                        </w:p>
                      </w:txbxContent>
                    </v:textbox>
                    <w10:wrap type="square"/>
                  </v:rect>
                  <v:group id="shape_0" style="position:absolute;left:-1157;top:-5041;width:10954;height:5033">
                    <v:rect id="shape_0" ID="Shape 167" path="m0,0l-2147483645,0l-2147483645,-2147483646l0,-2147483646xe" stroked="f" o:allowincell="f" style="position:absolute;left:0;top:-5041;width:8639;height:5032;mso-wrap-style:none;v-text-anchor:middle;mso-position-vertical:top">
                      <v:fill o:detectmouseclick="t" on="false"/>
                      <v:stroke color="#3465a4" joinstyle="round" endcap="flat"/>
                      <v:textbox>
                        <w:txbxContent>
                          <w:p>
                            <w:pPr>
                              <w:pStyle w:val="Normal11"/>
                              <w:spacing w:lineRule="exact" w:line="240" w:before="0" w:after="0"/>
                              <w:ind w:hanging="0" w:left="0" w:right="0"/>
                              <w:jc w:val="left"/>
                              <w:rPr/>
                            </w:pPr>
                            <w:r>
                              <w:rPr/>
                            </w:r>
                          </w:p>
                        </w:txbxContent>
                      </v:textbox>
                      <w10:wrap type="square"/>
                    </v:rect>
                    <v:shapetype id="_x0000_t119" coordsize="21600,21600" o:spt="119" path="m,l21600,l17280,21600l4320,21600xe">
                      <v:stroke joinstyle="miter"/>
                      <v:formulas>
                        <v:f eqn="prod width 4 5"/>
                        <v:f eqn="prod width 9 10"/>
                      </v:formulas>
                      <v:path gradientshapeok="t" o:connecttype="rect" textboxrect="4320,0,@0,21600"/>
                    </v:shapetype>
                    <v:shape id="shape_0" ID="Shape 168" path="m0,0l5,0l4,5l1,5xe" fillcolor="#126082" stroked="t" o:allowincell="f" style="position:absolute;left:-1156;top:-3890;width:5051;height:2724;mso-wrap-style:none;v-text-anchor:middle;rotation:270;mso-position-vertical:top" type="_x0000_t119">
                      <v:fill o:detectmouseclick="t" type="solid" color2="#ed9f7d"/>
                      <v:stroke color="white" weight="12600" joinstyle="miter" endcap="flat"/>
                      <v:textbox>
                        <w:txbxContent>
                          <w:p>
                            <w:pPr>
                              <w:pStyle w:val="Normal11"/>
                              <w:spacing w:lineRule="exact" w:line="240" w:before="0" w:after="0"/>
                              <w:ind w:hanging="0" w:left="0" w:right="0"/>
                              <w:jc w:val="left"/>
                              <w:rPr/>
                            </w:pPr>
                            <w:r>
                              <w:rPr/>
                            </w:r>
                          </w:p>
                        </w:txbxContent>
                      </v:textbox>
                      <w10:wrap type="square"/>
                    </v:shape>
                    <v:rect id="shape_0" ID="Shape 169" path="m0,0l-2147483645,0l-2147483645,-2147483646l0,-2147483646xe" stroked="f" o:allowincell="f" style="position:absolute;left:1;top:-4034;width:2734;height:3018;mso-wrap-style:square;v-text-anchor:middle;mso-position-vertical:top">
                      <v:fill o:detectmouseclick="t" on="false"/>
                      <v:stroke color="#3465a4" joinstyle="round" endcap="flat"/>
                      <v:textbox>
                        <w:txbxContent>
                          <w:p>
                            <w:pPr>
                              <w:pStyle w:val="Normal11"/>
                              <w:spacing w:lineRule="exact" w:line="215" w:before="0"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4"/>
                                <w:sz w:val="24"/>
                                <w:vertAlign w:val="baseline"/>
                              </w:rPr>
                              <w:t>Прийняття рішення про надання гранту протягом 15 робочих днів</w:t>
                            </w:r>
                          </w:p>
                        </w:txbxContent>
                      </v:textbox>
                      <w10:wrap type="square"/>
                    </v:rect>
                    <v:shape id="shape_0" ID="Shape 170" path="m0,0l5,0l4,5l1,5xe" fillcolor="#126082" stroked="t" o:allowincell="f" style="position:absolute;left:1796;top:-3893;width:5051;height:2731;mso-wrap-style:none;v-text-anchor:middle;rotation:270;mso-position-vertical:top" type="_x0000_t119">
                      <v:fill o:detectmouseclick="t" type="solid" color2="#ed9f7d"/>
                      <v:stroke color="white" weight="12600" joinstyle="miter" endcap="flat"/>
                      <v:textbox>
                        <w:txbxContent>
                          <w:p>
                            <w:pPr>
                              <w:pStyle w:val="Normal11"/>
                              <w:spacing w:lineRule="exact" w:line="240" w:before="0" w:after="0"/>
                              <w:ind w:hanging="0" w:left="0" w:right="0"/>
                              <w:jc w:val="left"/>
                              <w:rPr/>
                            </w:pPr>
                            <w:r>
                              <w:rPr/>
                            </w:r>
                          </w:p>
                        </w:txbxContent>
                      </v:textbox>
                      <w10:wrap type="square"/>
                    </v:shape>
                    <v:rect id="shape_0" ID="Shape 171" path="m0,0l-2147483645,0l-2147483645,-2147483646l0,-2147483646xe" stroked="f" o:allowincell="f" style="position:absolute;left:2949;top:-4034;width:2742;height:3018;mso-wrap-style:square;v-text-anchor:middle;mso-position-vertical:top">
                      <v:fill o:detectmouseclick="t" on="false"/>
                      <v:stroke color="#3465a4" joinstyle="round" endcap="flat"/>
                      <v:textbox>
                        <w:txbxContent>
                          <w:p>
                            <w:pPr>
                              <w:pStyle w:val="Normal11"/>
                              <w:spacing w:lineRule="exact" w:line="215" w:before="0"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4"/>
                                <w:sz w:val="24"/>
                                <w:vertAlign w:val="baseline"/>
                              </w:rPr>
                              <w:t>Перевірка Ощадбанком до 5 діб</w:t>
                            </w:r>
                          </w:p>
                        </w:txbxContent>
                      </v:textbox>
                      <w10:wrap type="square"/>
                    </v:rect>
                    <v:shape id="shape_0" ID="Shape 172" path="m0,0l5,0l4,5l1,5xe" fillcolor="#126082" stroked="t" o:allowincell="f" style="position:absolute;left:4746;top:-3890;width:5051;height:2724;mso-wrap-style:none;v-text-anchor:middle;rotation:270;mso-position-vertical:top" type="_x0000_t119">
                      <v:fill o:detectmouseclick="t" type="solid" color2="#ed9f7d"/>
                      <v:stroke color="white" weight="12600" joinstyle="miter" endcap="flat"/>
                      <v:textbox>
                        <w:txbxContent>
                          <w:p>
                            <w:pPr>
                              <w:pStyle w:val="Normal11"/>
                              <w:spacing w:lineRule="exact" w:line="240" w:before="0" w:after="0"/>
                              <w:ind w:hanging="0" w:left="0" w:right="0"/>
                              <w:jc w:val="left"/>
                              <w:rPr/>
                            </w:pPr>
                            <w:r>
                              <w:rPr/>
                            </w:r>
                          </w:p>
                        </w:txbxContent>
                      </v:textbox>
                      <w10:wrap type="square"/>
                    </v:shape>
                    <v:rect id="shape_0" ID="Shape 173" path="m0,0l-2147483645,0l-2147483645,-2147483646l0,-2147483646xe" stroked="f" o:allowincell="f" style="position:absolute;left:5904;top:-4034;width:2734;height:3018;mso-wrap-style:square;v-text-anchor:middle;mso-position-vertical:top">
                      <v:fill o:detectmouseclick="t" on="false"/>
                      <v:stroke color="#3465a4" joinstyle="round" endcap="flat"/>
                      <v:textbox>
                        <w:txbxContent>
                          <w:p>
                            <w:pPr>
                              <w:pStyle w:val="Normal11"/>
                              <w:spacing w:lineRule="exact" w:line="215" w:before="0"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4"/>
                                <w:sz w:val="24"/>
                                <w:vertAlign w:val="baseline"/>
                              </w:rPr>
                              <w:t>Повідомлення про рішення отримувача (повідомлення від Державної служби зайнятості про рішення Мінекономіки та банку)</w:t>
                            </w:r>
                          </w:p>
                        </w:txbxContent>
                      </v:textbox>
                      <w10:wrap type="square"/>
                    </v:rect>
                  </v:group>
                </v:group>
              </v:group>
            </w:pict>
          </mc:Fallback>
        </mc:AlternateContent>
      </w:r>
    </w:p>
    <w:p>
      <w:pPr>
        <w:pStyle w:val="Normal11"/>
        <w:spacing w:lineRule="auto" w:line="240" w:before="0" w:after="0"/>
        <w:ind w:firstLine="284"/>
        <w:jc w:val="both"/>
        <w:rPr/>
      </w:pPr>
      <w:r>
        <w:rPr/>
        <mc:AlternateContent>
          <mc:Choice Requires="wpg">
            <w:drawing>
              <wp:inline distT="0" distB="0" distL="0" distR="0">
                <wp:extent cx="6446520" cy="3939540"/>
                <wp:effectExtent l="0" t="0" r="0" b="0"/>
                <wp:docPr id="36" name="Фігура3"/>
                <a:graphic xmlns:a="http://schemas.openxmlformats.org/drawingml/2006/main">
                  <a:graphicData uri="http://schemas.microsoft.com/office/word/2010/wordprocessingGroup">
                    <wpg:wgp>
                      <wpg:cNvGrpSpPr/>
                      <wpg:grpSpPr>
                        <a:xfrm>
                          <a:off x="0" y="0"/>
                          <a:ext cx="6446520" cy="3939480"/>
                          <a:chOff x="0" y="0"/>
                          <a:chExt cx="6446520" cy="3939480"/>
                        </a:xfrm>
                      </wpg:grpSpPr>
                      <wpg:grpSp>
                        <wpg:cNvGrpSpPr/>
                        <wpg:grpSpPr>
                          <a:xfrm>
                            <a:off x="0" y="0"/>
                            <a:ext cx="6446520" cy="3939480"/>
                          </a:xfrm>
                        </wpg:grpSpPr>
                        <wps:wsp>
                          <wps:cNvPr id="37" name="Shape 10"/>
                          <wps:cNvSpPr/>
                          <wps:spPr>
                            <a:xfrm>
                              <a:off x="0" y="0"/>
                              <a:ext cx="6446520" cy="3939480"/>
                            </a:xfrm>
                            <a:prstGeom prst="rect">
                              <a:avLst/>
                            </a:prstGeom>
                            <a:noFill/>
                            <a:ln w="0">
                              <a:noFill/>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tIns="91440" bIns="91440" anchor="ctr">
                            <a:noAutofit/>
                          </wps:bodyPr>
                        </wps:wsp>
                        <wpg:grpSp>
                          <wpg:cNvGrpSpPr/>
                          <wpg:grpSpPr>
                            <a:xfrm>
                              <a:off x="0" y="0"/>
                              <a:ext cx="6446520" cy="3939480"/>
                            </a:xfrm>
                          </wpg:grpSpPr>
                          <wps:wsp>
                            <wps:cNvPr id="38" name="Shape 148"/>
                            <wps:cNvSpPr/>
                            <wps:spPr>
                              <a:xfrm>
                                <a:off x="0" y="0"/>
                                <a:ext cx="6446520" cy="3939480"/>
                              </a:xfrm>
                              <a:prstGeom prst="rect">
                                <a:avLst/>
                              </a:prstGeom>
                              <a:noFill/>
                              <a:ln w="0">
                                <a:noFill/>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s:wsp>
                            <wps:cNvPr id="39" name="Shape 149"/>
                            <wps:cNvSpPr/>
                            <wps:spPr>
                              <a:xfrm rot="5400000">
                                <a:off x="1034280" y="1172160"/>
                                <a:ext cx="676800" cy="1169640"/>
                              </a:xfrm>
                              <a:prstGeom prst="bentUpArrow">
                                <a:avLst>
                                  <a:gd name="adj1" fmla="val 32840"/>
                                  <a:gd name="adj2" fmla="val 25000"/>
                                  <a:gd name="adj3" fmla="val 35780"/>
                                </a:avLst>
                              </a:prstGeom>
                              <a:solidFill>
                                <a:srgbClr val="bac4cc"/>
                              </a:solidFill>
                              <a:ln w="12700">
                                <a:solidFill>
                                  <a:srgbClr val="ffffff"/>
                                </a:solidFill>
                                <a:miter/>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s:wsp>
                            <wps:cNvPr id="40" name="Shape 150"/>
                            <wps:cNvSpPr/>
                            <wps:spPr>
                              <a:xfrm>
                                <a:off x="69840" y="6840"/>
                                <a:ext cx="1929600" cy="1384200"/>
                              </a:xfrm>
                              <a:prstGeom prst="roundRect">
                                <a:avLst>
                                  <a:gd name="adj" fmla="val 16670"/>
                                </a:avLst>
                              </a:prstGeom>
                              <a:solidFill>
                                <a:srgbClr val="126082"/>
                              </a:solidFill>
                              <a:ln w="12700">
                                <a:solidFill>
                                  <a:srgbClr val="ffffff"/>
                                </a:solidFill>
                                <a:miter/>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s:wsp>
                            <wps:cNvPr id="41" name="Shape 151"/>
                            <wps:cNvSpPr/>
                            <wps:spPr>
                              <a:xfrm>
                                <a:off x="137880" y="74880"/>
                                <a:ext cx="1793880" cy="1248480"/>
                              </a:xfrm>
                              <a:prstGeom prst="rect">
                                <a:avLst/>
                              </a:prstGeom>
                              <a:noFill/>
                              <a:ln w="0">
                                <a:noFill/>
                              </a:ln>
                            </wps:spPr>
                            <wps:style>
                              <a:lnRef idx="0"/>
                              <a:fillRef idx="0"/>
                              <a:effectRef idx="0"/>
                              <a:fontRef idx="minor"/>
                            </wps:style>
                            <wps:txbx>
                              <w:txbxContent>
                                <w:p>
                                  <w:pPr>
                                    <w:pStyle w:val="Normal11"/>
                                    <w:spacing w:lineRule="exact" w:line="215" w:before="0" w:after="0"/>
                                    <w:ind w:hanging="0" w:left="0" w:right="0"/>
                                    <w:jc w:val="center"/>
                                    <w:rPr/>
                                  </w:pPr>
                                  <w:r>
                                    <w:rPr>
                                      <w:rFonts w:eastAsia="Arial" w:cs="Arial" w:ascii="Arial" w:hAnsi="Arial"/>
                                      <w:b w:val="false"/>
                                      <w:i w:val="false"/>
                                      <w:caps w:val="false"/>
                                      <w:smallCaps w:val="false"/>
                                      <w:strike w:val="false"/>
                                      <w:dstrike w:val="false"/>
                                      <w:color w:val="000000"/>
                                      <w:position w:val="0"/>
                                      <w:sz w:val="24"/>
                                      <w:sz w:val="24"/>
                                      <w:vertAlign w:val="baseline"/>
                                    </w:rPr>
                                    <w:t>Отримувач відкриває рахунок в ощадбанку (упродовж 20 робочих днів з дня отримання позитивного рішення)</w:t>
                                  </w:r>
                                </w:p>
                              </w:txbxContent>
                            </wps:txbx>
                            <wps:bodyPr lIns="45720" rIns="45720" anchor="ctr">
                              <a:noAutofit/>
                            </wps:bodyPr>
                          </wps:wsp>
                          <wps:wsp>
                            <wps:cNvPr id="42" name="Shape 152"/>
                            <wps:cNvSpPr/>
                            <wps:spPr>
                              <a:xfrm>
                                <a:off x="2488680" y="384840"/>
                                <a:ext cx="828720" cy="640080"/>
                              </a:xfrm>
                              <a:prstGeom prst="rect">
                                <a:avLst/>
                              </a:prstGeom>
                              <a:noFill/>
                              <a:ln w="0">
                                <a:noFill/>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s:wsp>
                            <wps:cNvPr id="43" name="Shape 153"/>
                            <wps:cNvSpPr/>
                            <wps:spPr>
                              <a:xfrm rot="5400000">
                                <a:off x="2773800" y="2156400"/>
                                <a:ext cx="672480" cy="1348920"/>
                              </a:xfrm>
                              <a:prstGeom prst="bentUpArrow">
                                <a:avLst>
                                  <a:gd name="adj1" fmla="val 32840"/>
                                  <a:gd name="adj2" fmla="val 25000"/>
                                  <a:gd name="adj3" fmla="val 35780"/>
                                </a:avLst>
                              </a:prstGeom>
                              <a:solidFill>
                                <a:srgbClr val="bac4cc"/>
                              </a:solidFill>
                              <a:ln w="12700">
                                <a:solidFill>
                                  <a:srgbClr val="ffffff"/>
                                </a:solidFill>
                                <a:miter/>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s:wsp>
                            <wps:cNvPr id="44" name="Shape 154"/>
                            <wps:cNvSpPr/>
                            <wps:spPr>
                              <a:xfrm>
                                <a:off x="2026440" y="1044720"/>
                                <a:ext cx="1879560" cy="1440360"/>
                              </a:xfrm>
                              <a:prstGeom prst="roundRect">
                                <a:avLst>
                                  <a:gd name="adj" fmla="val 16670"/>
                                </a:avLst>
                              </a:prstGeom>
                              <a:solidFill>
                                <a:srgbClr val="126082"/>
                              </a:solidFill>
                              <a:ln w="12700">
                                <a:solidFill>
                                  <a:srgbClr val="ffffff"/>
                                </a:solidFill>
                                <a:miter/>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s:wsp>
                            <wps:cNvPr id="45" name="Shape 155"/>
                            <wps:cNvSpPr/>
                            <wps:spPr>
                              <a:xfrm>
                                <a:off x="2096640" y="1114920"/>
                                <a:ext cx="1739160" cy="1299960"/>
                              </a:xfrm>
                              <a:prstGeom prst="rect">
                                <a:avLst/>
                              </a:prstGeom>
                              <a:noFill/>
                              <a:ln w="0">
                                <a:noFill/>
                              </a:ln>
                            </wps:spPr>
                            <wps:style>
                              <a:lnRef idx="0"/>
                              <a:fillRef idx="0"/>
                              <a:effectRef idx="0"/>
                              <a:fontRef idx="minor"/>
                            </wps:style>
                            <wps:txbx>
                              <w:txbxContent>
                                <w:p>
                                  <w:pPr>
                                    <w:pStyle w:val="Normal11"/>
                                    <w:spacing w:lineRule="exact" w:line="215" w:before="0" w:after="0"/>
                                    <w:ind w:hanging="0" w:left="0" w:right="0"/>
                                    <w:jc w:val="center"/>
                                    <w:rPr/>
                                  </w:pPr>
                                  <w:r>
                                    <w:rPr>
                                      <w:rFonts w:eastAsia="Arial" w:cs="Arial" w:ascii="Arial" w:hAnsi="Arial"/>
                                      <w:b w:val="false"/>
                                      <w:i w:val="false"/>
                                      <w:caps w:val="false"/>
                                      <w:smallCaps w:val="false"/>
                                      <w:strike w:val="false"/>
                                      <w:dstrike w:val="false"/>
                                      <w:color w:val="000000"/>
                                      <w:position w:val="0"/>
                                      <w:sz w:val="24"/>
                                      <w:sz w:val="24"/>
                                      <w:vertAlign w:val="baseline"/>
                                    </w:rPr>
                                    <w:t>Отримувач здійснює переказ не менше 30% суми на власний рахунок протягом 30 календарних днів (тільки для грантів на суму 500 тис. грн. та 1 млн. грн.)</w:t>
                                  </w:r>
                                </w:p>
                              </w:txbxContent>
                            </wps:txbx>
                            <wps:bodyPr lIns="45720" rIns="45720" anchor="ctr">
                              <a:noAutofit/>
                            </wps:bodyPr>
                          </wps:wsp>
                          <wps:wsp>
                            <wps:cNvPr id="46" name="Shape 156"/>
                            <wps:cNvSpPr/>
                            <wps:spPr>
                              <a:xfrm>
                                <a:off x="3601800" y="1602000"/>
                                <a:ext cx="824400" cy="644400"/>
                              </a:xfrm>
                              <a:prstGeom prst="rect">
                                <a:avLst/>
                              </a:prstGeom>
                              <a:noFill/>
                              <a:ln w="0">
                                <a:noFill/>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s:wsp>
                            <wps:cNvPr id="47" name="Shape 157"/>
                            <wps:cNvSpPr/>
                            <wps:spPr>
                              <a:xfrm>
                                <a:off x="3843720" y="2325960"/>
                                <a:ext cx="2267640" cy="1499400"/>
                              </a:xfrm>
                              <a:prstGeom prst="roundRect">
                                <a:avLst>
                                  <a:gd name="adj" fmla="val 16670"/>
                                </a:avLst>
                              </a:prstGeom>
                              <a:solidFill>
                                <a:srgbClr val="126082"/>
                              </a:solidFill>
                              <a:ln w="12700">
                                <a:solidFill>
                                  <a:srgbClr val="ffffff"/>
                                </a:solidFill>
                                <a:miter/>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s:wsp>
                            <wps:cNvPr id="48" name="Shape 158"/>
                            <wps:cNvSpPr/>
                            <wps:spPr>
                              <a:xfrm>
                                <a:off x="3917160" y="2399040"/>
                                <a:ext cx="2120400" cy="1352520"/>
                              </a:xfrm>
                              <a:prstGeom prst="rect">
                                <a:avLst/>
                              </a:prstGeom>
                              <a:noFill/>
                              <a:ln w="0">
                                <a:noFill/>
                              </a:ln>
                            </wps:spPr>
                            <wps:style>
                              <a:lnRef idx="0"/>
                              <a:fillRef idx="0"/>
                              <a:effectRef idx="0"/>
                              <a:fontRef idx="minor"/>
                            </wps:style>
                            <wps:txbx>
                              <w:txbxContent>
                                <w:p>
                                  <w:pPr>
                                    <w:pStyle w:val="Normal11"/>
                                    <w:spacing w:lineRule="exact" w:line="215" w:before="0" w:after="0"/>
                                    <w:ind w:hanging="0" w:left="0" w:right="0"/>
                                    <w:jc w:val="center"/>
                                    <w:rPr/>
                                  </w:pPr>
                                  <w:r>
                                    <w:rPr>
                                      <w:rFonts w:eastAsia="Arial" w:cs="Arial" w:ascii="Arial" w:hAnsi="Arial"/>
                                      <w:b w:val="false"/>
                                      <w:i w:val="false"/>
                                      <w:caps w:val="false"/>
                                      <w:smallCaps w:val="false"/>
                                      <w:strike w:val="false"/>
                                      <w:dstrike w:val="false"/>
                                      <w:color w:val="000000"/>
                                      <w:position w:val="0"/>
                                      <w:sz w:val="24"/>
                                      <w:sz w:val="24"/>
                                      <w:vertAlign w:val="baseline"/>
                                    </w:rPr>
                                    <w:t>оплата витрат, пов'язаних з реалізацією проекту, проводиться уповноваженим банком на підставі рахунків фактури та договору</w:t>
                                  </w:r>
                                </w:p>
                              </w:txbxContent>
                            </wps:txbx>
                            <wps:bodyPr lIns="45720" rIns="45720" anchor="ctr">
                              <a:noAutofit/>
                            </wps:bodyPr>
                          </wps:wsp>
                        </wpg:grpSp>
                      </wpg:grpSp>
                    </wpg:wgp>
                  </a:graphicData>
                </a:graphic>
              </wp:inline>
            </w:drawing>
          </mc:Choice>
          <mc:Fallback>
            <w:pict>
              <v:group id="shape_0" alt="Фігура3" style="position:absolute;margin-left:0pt;margin-top:-310.25pt;width:507.6pt;height:310.2pt" coordorigin="0,-6205" coordsize="10152,6204">
                <v:group id="shape_0" style="position:absolute;left:0;top:-6205;width:10152;height:6204">
                  <v:rect id="shape_0" ID="Shape 10" path="m0,0l-2147483645,0l-2147483645,-2147483646l0,-2147483646xe" stroked="f" o:allowincell="f" style="position:absolute;left:0;top:-6205;width:10151;height:6203;mso-wrap-style:none;v-text-anchor:middle;mso-position-vertical:top">
                    <v:fill o:detectmouseclick="t" on="false"/>
                    <v:stroke color="#3465a4" joinstyle="round" endcap="flat"/>
                    <v:textbox>
                      <w:txbxContent>
                        <w:p>
                          <w:pPr>
                            <w:pStyle w:val="Normal11"/>
                            <w:spacing w:lineRule="exact" w:line="240" w:before="0" w:after="0"/>
                            <w:ind w:hanging="0" w:left="0" w:right="0"/>
                            <w:jc w:val="left"/>
                            <w:rPr/>
                          </w:pPr>
                          <w:r>
                            <w:rPr/>
                          </w:r>
                        </w:p>
                      </w:txbxContent>
                    </v:textbox>
                    <w10:wrap type="square"/>
                  </v:rect>
                  <v:group id="shape_0" style="position:absolute;left:0;top:-6205;width:10152;height:6204">
                    <v:rect id="shape_0" ID="Shape 148" path="m0,0l-2147483645,0l-2147483645,-2147483646l0,-2147483646xe" stroked="f" o:allowincell="f" style="position:absolute;left:0;top:-6205;width:10151;height:6203;mso-wrap-style:none;v-text-anchor:middle;mso-position-vertical:top">
                      <v:fill o:detectmouseclick="t" on="false"/>
                      <v:stroke color="#3465a4" joinstyle="round" endcap="flat"/>
                      <v:textbox>
                        <w:txbxContent>
                          <w:p>
                            <w:pPr>
                              <w:pStyle w:val="Normal11"/>
                              <w:spacing w:lineRule="exact" w:line="240" w:before="0" w:after="0"/>
                              <w:ind w:hanging="0" w:left="0" w:right="0"/>
                              <w:jc w:val="left"/>
                              <w:rPr/>
                            </w:pPr>
                            <w:r>
                              <w:rPr/>
                            </w:r>
                          </w:p>
                        </w:txbxContent>
                      </v:textbox>
                      <w10:wrap type="square"/>
                    </v:rect>
                    <v:shapetype id="_x0000_t90" coordsize="21600,21600" o:spt="90" adj="5400,5400,5400" path="m0@9l@7@9l@7@2l@4@2l@5,l21600@2l@8@2l@8,21600l,21600xe">
                      <v:stroke joinstyle="miter"/>
                      <v:formulas>
                        <v:f eqn="val #2"/>
                        <v:f eqn="val #1"/>
                        <v:f eqn="val #0"/>
                        <v:f eqn="prod 2 @1 1"/>
                        <v:f eqn="sum width 0 @3"/>
                        <v:f eqn="sum width 0 @1"/>
                        <v:f eqn="prod 1 @0 2"/>
                        <v:f eqn="sum @5 0 @6"/>
                        <v:f eqn="sum @5 @6 0"/>
                        <v:f eqn="sum height 0 @0"/>
                        <v:f eqn="prod @8 1 2"/>
                        <v:f eqn="sum @9 height 0"/>
                        <v:f eqn="prod 1 @11 2"/>
                        <v:f eqn="sum @2 height 0"/>
                        <v:f eqn="prod 1 @13 2"/>
                      </v:formulas>
                      <v:path gradientshapeok="t" o:connecttype="rect" textboxrect="0,@9,@8,21600"/>
                      <v:handles>
                        <v:h position="0,@9"/>
                        <v:h position="@4,0"/>
                        <v:h position="@7,@2"/>
                      </v:handles>
                    </v:shapetype>
                    <v:shape id="shape_0" ID="Shape 149" path="l-2147483625,-2147483620l-2147483625,-2147483634l-2147483631,-2147483634l-2147483628,0l-2147483613,-2147483634l-2147483623,-2147483634l-2147483623,-2147483614l0,-2147483614xe" fillcolor="#bac4cc" stroked="t" o:allowincell="f" style="position:absolute;left:1629;top:-4359;width:1065;height:1841;mso-wrap-style:none;v-text-anchor:middle;rotation:90;mso-position-vertical:top" type="_x0000_t90">
                      <v:fill o:detectmouseclick="t" type="solid" color2="#453b33"/>
                      <v:stroke color="white" weight="12600" joinstyle="miter" endcap="flat"/>
                      <v:textbox>
                        <w:txbxContent>
                          <w:p>
                            <w:pPr>
                              <w:pStyle w:val="Normal11"/>
                              <w:spacing w:lineRule="exact" w:line="240" w:before="0" w:after="0"/>
                              <w:ind w:hanging="0" w:left="0" w:right="0"/>
                              <w:jc w:val="left"/>
                              <w:rPr/>
                            </w:pPr>
                            <w:r>
                              <w:rPr/>
                            </w:r>
                          </w:p>
                        </w:txbxContent>
                      </v:textbox>
                      <w10:wrap type="square"/>
                    </v:shape>
                    <v:rect id="shape_0" ID="Shape 151" path="m0,0l-2147483645,0l-2147483645,-2147483646l0,-2147483646xe" stroked="f" o:allowincell="f" style="position:absolute;left:217;top:-6087;width:2824;height:1965;mso-wrap-style:square;v-text-anchor:middle;mso-position-vertical:top">
                      <v:fill o:detectmouseclick="t" on="false"/>
                      <v:stroke color="#3465a4" joinstyle="round" endcap="flat"/>
                      <v:textbox>
                        <w:txbxContent>
                          <w:p>
                            <w:pPr>
                              <w:pStyle w:val="Normal11"/>
                              <w:spacing w:lineRule="exact" w:line="215" w:before="0" w:after="0"/>
                              <w:ind w:hanging="0" w:left="0" w:right="0"/>
                              <w:jc w:val="center"/>
                              <w:rPr/>
                            </w:pPr>
                            <w:r>
                              <w:rPr>
                                <w:rFonts w:eastAsia="Arial" w:cs="Arial" w:ascii="Arial" w:hAnsi="Arial"/>
                                <w:b w:val="false"/>
                                <w:i w:val="false"/>
                                <w:caps w:val="false"/>
                                <w:smallCaps w:val="false"/>
                                <w:strike w:val="false"/>
                                <w:dstrike w:val="false"/>
                                <w:color w:val="000000"/>
                                <w:position w:val="0"/>
                                <w:sz w:val="24"/>
                                <w:sz w:val="24"/>
                                <w:vertAlign w:val="baseline"/>
                              </w:rPr>
                              <w:t>Отримувач відкриває рахунок в ощадбанку (упродовж 20 робочих днів з дня отримання позитивного рішення)</w:t>
                            </w:r>
                          </w:p>
                        </w:txbxContent>
                      </v:textbox>
                      <w10:wrap type="square"/>
                    </v:rect>
                    <v:rect id="shape_0" ID="Shape 152" path="m0,0l-2147483645,0l-2147483645,-2147483646l0,-2147483646xe" stroked="f" o:allowincell="f" style="position:absolute;left:3919;top:-5599;width:1304;height:1007;mso-wrap-style:none;v-text-anchor:middle;mso-position-vertical:top">
                      <v:fill o:detectmouseclick="t" on="false"/>
                      <v:stroke color="#3465a4" joinstyle="round" endcap="flat"/>
                      <v:textbox>
                        <w:txbxContent>
                          <w:p>
                            <w:pPr>
                              <w:pStyle w:val="Normal11"/>
                              <w:spacing w:lineRule="exact" w:line="240" w:before="0" w:after="0"/>
                              <w:ind w:hanging="0" w:left="0" w:right="0"/>
                              <w:jc w:val="left"/>
                              <w:rPr/>
                            </w:pPr>
                            <w:r>
                              <w:rPr/>
                            </w:r>
                          </w:p>
                        </w:txbxContent>
                      </v:textbox>
                      <w10:wrap type="square"/>
                    </v:rect>
                    <v:shape id="shape_0" ID="Shape 153" path="l-2147483625,-2147483620l-2147483625,-2147483634l-2147483631,-2147483634l-2147483628,0l-2147483613,-2147483634l-2147483623,-2147483634l-2147483623,-2147483614l0,-2147483614xe" fillcolor="#bac4cc" stroked="t" o:allowincell="f" style="position:absolute;left:4368;top:-2808;width:1058;height:2123;mso-wrap-style:none;v-text-anchor:middle;rotation:90;mso-position-vertical:top" type="_x0000_t90">
                      <v:fill o:detectmouseclick="t" type="solid" color2="#453b33"/>
                      <v:stroke color="white" weight="12600" joinstyle="miter" endcap="flat"/>
                      <v:textbox>
                        <w:txbxContent>
                          <w:p>
                            <w:pPr>
                              <w:pStyle w:val="Normal11"/>
                              <w:spacing w:lineRule="exact" w:line="240" w:before="0" w:after="0"/>
                              <w:ind w:hanging="0" w:left="0" w:right="0"/>
                              <w:jc w:val="left"/>
                              <w:rPr/>
                            </w:pPr>
                            <w:r>
                              <w:rPr/>
                            </w:r>
                          </w:p>
                        </w:txbxContent>
                      </v:textbox>
                      <w10:wrap type="square"/>
                    </v:shape>
                    <v:rect id="shape_0" ID="Shape 155" path="m0,0l-2147483645,0l-2147483645,-2147483646l0,-2147483646xe" stroked="f" o:allowincell="f" style="position:absolute;left:3302;top:-4449;width:2738;height:2046;mso-wrap-style:square;v-text-anchor:middle;mso-position-vertical:top">
                      <v:fill o:detectmouseclick="t" on="false"/>
                      <v:stroke color="#3465a4" joinstyle="round" endcap="flat"/>
                      <v:textbox>
                        <w:txbxContent>
                          <w:p>
                            <w:pPr>
                              <w:pStyle w:val="Normal11"/>
                              <w:spacing w:lineRule="exact" w:line="215" w:before="0" w:after="0"/>
                              <w:ind w:hanging="0" w:left="0" w:right="0"/>
                              <w:jc w:val="center"/>
                              <w:rPr/>
                            </w:pPr>
                            <w:r>
                              <w:rPr>
                                <w:rFonts w:eastAsia="Arial" w:cs="Arial" w:ascii="Arial" w:hAnsi="Arial"/>
                                <w:b w:val="false"/>
                                <w:i w:val="false"/>
                                <w:caps w:val="false"/>
                                <w:smallCaps w:val="false"/>
                                <w:strike w:val="false"/>
                                <w:dstrike w:val="false"/>
                                <w:color w:val="000000"/>
                                <w:position w:val="0"/>
                                <w:sz w:val="24"/>
                                <w:sz w:val="24"/>
                                <w:vertAlign w:val="baseline"/>
                              </w:rPr>
                              <w:t>Отримувач здійснює переказ не менше 30% суми на власний рахунок протягом 30 календарних днів (тільки для грантів на суму 500 тис. грн. та 1 млн. грн.)</w:t>
                            </w:r>
                          </w:p>
                        </w:txbxContent>
                      </v:textbox>
                      <w10:wrap type="square"/>
                    </v:rect>
                    <v:rect id="shape_0" ID="Shape 156" path="m0,0l-2147483645,0l-2147483645,-2147483646l0,-2147483646xe" stroked="f" o:allowincell="f" style="position:absolute;left:5672;top:-3682;width:1297;height:1014;mso-wrap-style:none;v-text-anchor:middle;mso-position-vertical:top">
                      <v:fill o:detectmouseclick="t" on="false"/>
                      <v:stroke color="#3465a4" joinstyle="round" endcap="flat"/>
                      <v:textbox>
                        <w:txbxContent>
                          <w:p>
                            <w:pPr>
                              <w:pStyle w:val="Normal11"/>
                              <w:spacing w:lineRule="exact" w:line="240" w:before="0" w:after="0"/>
                              <w:ind w:hanging="0" w:left="0" w:right="0"/>
                              <w:jc w:val="left"/>
                              <w:rPr/>
                            </w:pPr>
                            <w:r>
                              <w:rPr/>
                            </w:r>
                          </w:p>
                        </w:txbxContent>
                      </v:textbox>
                      <w10:wrap type="square"/>
                    </v:rect>
                    <v:rect id="shape_0" ID="Shape 158" path="m0,0l-2147483645,0l-2147483645,-2147483646l0,-2147483646xe" stroked="f" o:allowincell="f" style="position:absolute;left:6169;top:-2427;width:3338;height:2129;mso-wrap-style:square;v-text-anchor:middle;mso-position-vertical:top">
                      <v:fill o:detectmouseclick="t" on="false"/>
                      <v:stroke color="#3465a4" joinstyle="round" endcap="flat"/>
                      <v:textbox>
                        <w:txbxContent>
                          <w:p>
                            <w:pPr>
                              <w:pStyle w:val="Normal11"/>
                              <w:spacing w:lineRule="exact" w:line="215" w:before="0" w:after="0"/>
                              <w:ind w:hanging="0" w:left="0" w:right="0"/>
                              <w:jc w:val="center"/>
                              <w:rPr/>
                            </w:pPr>
                            <w:r>
                              <w:rPr>
                                <w:rFonts w:eastAsia="Arial" w:cs="Arial" w:ascii="Arial" w:hAnsi="Arial"/>
                                <w:b w:val="false"/>
                                <w:i w:val="false"/>
                                <w:caps w:val="false"/>
                                <w:smallCaps w:val="false"/>
                                <w:strike w:val="false"/>
                                <w:dstrike w:val="false"/>
                                <w:color w:val="000000"/>
                                <w:position w:val="0"/>
                                <w:sz w:val="24"/>
                                <w:sz w:val="24"/>
                                <w:vertAlign w:val="baseline"/>
                              </w:rPr>
                              <w:t>оплата витрат, пов'язаних з реалізацією проекту, проводиться уповноваженим банком на підставі рахунків фактури та договору</w:t>
                            </w:r>
                          </w:p>
                        </w:txbxContent>
                      </v:textbox>
                      <w10:wrap type="square"/>
                    </v:rect>
                  </v:group>
                </v:group>
              </v:group>
            </w:pict>
          </mc:Fallback>
        </mc:AlternateContent>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b/>
          <w:sz w:val="36"/>
          <w:szCs w:val="36"/>
        </w:rPr>
      </w:pPr>
      <w:r>
        <w:rPr>
          <w:rFonts w:eastAsia="Times New Roman" w:cs="Times New Roman" w:ascii="Times New Roman" w:hAnsi="Times New Roman"/>
          <w:b/>
          <w:sz w:val="36"/>
          <w:szCs w:val="36"/>
        </w:rPr>
      </w:r>
    </w:p>
    <w:p>
      <w:pPr>
        <w:pStyle w:val="Normal11"/>
        <w:spacing w:lineRule="auto" w:line="240" w:before="0" w:after="0"/>
        <w:ind w:firstLine="284"/>
        <w:jc w:val="both"/>
        <w:rPr>
          <w:rFonts w:ascii="Times New Roman" w:hAnsi="Times New Roman" w:eastAsia="Times New Roman" w:cs="Times New Roman"/>
          <w:b/>
          <w:sz w:val="36"/>
          <w:szCs w:val="36"/>
        </w:rPr>
      </w:pPr>
      <w:r>
        <w:rPr>
          <w:rFonts w:eastAsia="Times New Roman" w:cs="Times New Roman" w:ascii="Times New Roman" w:hAnsi="Times New Roman"/>
          <w:b/>
          <w:sz w:val="36"/>
          <w:szCs w:val="36"/>
        </w:rPr>
      </w:r>
    </w:p>
    <w:p>
      <w:pPr>
        <w:pStyle w:val="Normal11"/>
        <w:spacing w:lineRule="auto" w:line="240" w:before="0" w:after="0"/>
        <w:ind w:firstLine="284"/>
        <w:jc w:val="both"/>
        <w:rPr>
          <w:rFonts w:ascii="Times New Roman" w:hAnsi="Times New Roman" w:eastAsia="Times New Roman" w:cs="Times New Roman"/>
          <w:b/>
          <w:sz w:val="36"/>
          <w:szCs w:val="36"/>
        </w:rPr>
      </w:pPr>
      <w:r>
        <w:rPr>
          <w:rFonts w:eastAsia="Times New Roman" w:cs="Times New Roman" w:ascii="Times New Roman" w:hAnsi="Times New Roman"/>
          <w:b/>
          <w:sz w:val="36"/>
          <w:szCs w:val="36"/>
        </w:rPr>
      </w:r>
    </w:p>
    <w:p>
      <w:pPr>
        <w:pStyle w:val="Normal11"/>
        <w:spacing w:lineRule="auto" w:line="240" w:before="0" w:after="0"/>
        <w:ind w:firstLine="284"/>
        <w:jc w:val="both"/>
        <w:rPr>
          <w:rFonts w:ascii="Times New Roman" w:hAnsi="Times New Roman" w:eastAsia="Times New Roman" w:cs="Times New Roman"/>
          <w:b/>
          <w:sz w:val="36"/>
          <w:szCs w:val="36"/>
        </w:rPr>
      </w:pPr>
      <w:r>
        <w:rPr>
          <w:rFonts w:eastAsia="Times New Roman" w:cs="Times New Roman" w:ascii="Times New Roman" w:hAnsi="Times New Roman"/>
          <w:b/>
          <w:sz w:val="36"/>
          <w:szCs w:val="36"/>
        </w:rPr>
      </w:r>
    </w:p>
    <w:p>
      <w:pPr>
        <w:pStyle w:val="Normal11"/>
        <w:spacing w:lineRule="auto" w:line="240" w:before="0" w:after="0"/>
        <w:ind w:firstLine="284"/>
        <w:jc w:val="both"/>
        <w:rPr>
          <w:rFonts w:ascii="Times New Roman" w:hAnsi="Times New Roman" w:eastAsia="Times New Roman" w:cs="Times New Roman"/>
          <w:b/>
          <w:sz w:val="36"/>
          <w:szCs w:val="36"/>
        </w:rPr>
      </w:pPr>
      <w:r>
        <w:rPr>
          <w:rFonts w:eastAsia="Times New Roman" w:cs="Times New Roman" w:ascii="Times New Roman" w:hAnsi="Times New Roman"/>
          <w:b/>
          <w:sz w:val="36"/>
          <w:szCs w:val="36"/>
        </w:rPr>
      </w:r>
    </w:p>
    <w:p>
      <w:pPr>
        <w:pStyle w:val="Normal11"/>
        <w:spacing w:lineRule="auto" w:line="240" w:before="0" w:after="0"/>
        <w:ind w:firstLine="284"/>
        <w:jc w:val="both"/>
        <w:rPr/>
      </w:pPr>
      <w:r>
        <w:rPr>
          <w:rFonts w:eastAsia="Times New Roman" w:cs="Times New Roman" w:ascii="Times New Roman" w:hAnsi="Times New Roman"/>
          <w:b/>
          <w:sz w:val="36"/>
          <w:szCs w:val="36"/>
        </w:rPr>
        <w:t xml:space="preserve">УМОВИ ГРАНТУ </w:t>
      </w:r>
    </w:p>
    <w:p>
      <w:pPr>
        <w:pStyle w:val="Normal11"/>
        <w:spacing w:lineRule="auto" w:line="240" w:before="0" w:after="0"/>
        <w:ind w:firstLine="284"/>
        <w:jc w:val="both"/>
        <w:rPr/>
      </w:pPr>
      <w:r>
        <w:rPr>
          <w:rFonts w:eastAsia="Times New Roman" w:cs="Times New Roman" w:ascii="Times New Roman" w:hAnsi="Times New Roman"/>
          <w:b/>
          <w:sz w:val="36"/>
          <w:szCs w:val="36"/>
        </w:rPr>
        <w:t>«єРобота: СВІЙ САД»:</w:t>
      </w:r>
    </w:p>
    <w:p>
      <w:pPr>
        <w:pStyle w:val="Normal11"/>
        <w:spacing w:lineRule="auto" w:line="240" w:before="0" w:after="0"/>
        <w:ind w:firstLine="284"/>
        <w:jc w:val="both"/>
        <w:rPr>
          <w:rFonts w:ascii="Times New Roman" w:hAnsi="Times New Roman" w:eastAsia="Times New Roman" w:cs="Times New Roman"/>
          <w:b/>
          <w:sz w:val="36"/>
          <w:szCs w:val="36"/>
        </w:rPr>
      </w:pPr>
      <w:r>
        <w:rPr>
          <w:rFonts w:eastAsia="Times New Roman" w:cs="Times New Roman" w:ascii="Times New Roman" w:hAnsi="Times New Roman"/>
          <w:b/>
          <w:sz w:val="36"/>
          <w:szCs w:val="36"/>
        </w:rPr>
      </w:r>
    </w:p>
    <w:p>
      <w:pPr>
        <w:pStyle w:val="Normal11"/>
        <w:spacing w:lineRule="auto" w:line="240" w:before="0" w:after="0"/>
        <w:ind w:firstLine="284"/>
        <w:jc w:val="both"/>
        <w:rPr/>
      </w:pPr>
      <w:r>
        <w:rPr/>
        <mc:AlternateContent>
          <mc:Choice Requires="wpg">
            <w:drawing>
              <wp:inline distT="0" distB="0" distL="0" distR="0">
                <wp:extent cx="6111240" cy="2910840"/>
                <wp:effectExtent l="0" t="0" r="0" b="0"/>
                <wp:docPr id="49" name="Фігура4"/>
                <a:graphic xmlns:a="http://schemas.openxmlformats.org/drawingml/2006/main">
                  <a:graphicData uri="http://schemas.microsoft.com/office/word/2010/wordprocessingGroup">
                    <wpg:wgp>
                      <wpg:cNvGrpSpPr/>
                      <wpg:grpSpPr>
                        <a:xfrm>
                          <a:off x="0" y="0"/>
                          <a:ext cx="6111360" cy="2910960"/>
                          <a:chOff x="0" y="0"/>
                          <a:chExt cx="6111360" cy="2910960"/>
                        </a:xfrm>
                      </wpg:grpSpPr>
                      <wpg:grpSp>
                        <wpg:cNvGrpSpPr/>
                        <wpg:grpSpPr>
                          <a:xfrm>
                            <a:off x="0" y="0"/>
                            <a:ext cx="6111360" cy="2910960"/>
                          </a:xfrm>
                        </wpg:grpSpPr>
                        <wps:wsp>
                          <wps:cNvPr id="50" name="Shape 10"/>
                          <wps:cNvSpPr/>
                          <wps:spPr>
                            <a:xfrm>
                              <a:off x="0" y="0"/>
                              <a:ext cx="6111360" cy="2910960"/>
                            </a:xfrm>
                            <a:prstGeom prst="rect">
                              <a:avLst/>
                            </a:prstGeom>
                            <a:noFill/>
                            <a:ln w="0">
                              <a:noFill/>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tIns="91440" bIns="91440" anchor="ctr">
                            <a:noAutofit/>
                          </wps:bodyPr>
                        </wps:wsp>
                        <wpg:grpSp>
                          <wpg:cNvGrpSpPr/>
                          <wpg:grpSpPr>
                            <a:xfrm>
                              <a:off x="0" y="0"/>
                              <a:ext cx="6111360" cy="2910960"/>
                            </a:xfrm>
                          </wpg:grpSpPr>
                          <wps:wsp>
                            <wps:cNvPr id="51" name="Shape 161"/>
                            <wps:cNvSpPr/>
                            <wps:spPr>
                              <a:xfrm>
                                <a:off x="0" y="0"/>
                                <a:ext cx="6111360" cy="2910960"/>
                              </a:xfrm>
                              <a:prstGeom prst="rect">
                                <a:avLst/>
                              </a:prstGeom>
                              <a:noFill/>
                              <a:ln w="0">
                                <a:noFill/>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s:wsp>
                            <wps:cNvPr id="52" name="Shape 162"/>
                            <wps:cNvSpPr/>
                            <wps:spPr>
                              <a:xfrm>
                                <a:off x="0" y="0"/>
                                <a:ext cx="1964160" cy="686520"/>
                              </a:xfrm>
                              <a:prstGeom prst="round2DiagRect">
                                <a:avLst>
                                  <a:gd name="adj1" fmla="val 16667"/>
                                  <a:gd name="adj2" fmla="val 0"/>
                                </a:avLst>
                              </a:prstGeom>
                              <a:solidFill>
                                <a:srgbClr val="cfe2f3"/>
                              </a:solidFill>
                              <a:ln w="9525">
                                <a:solidFill>
                                  <a:srgbClr val="000000"/>
                                </a:solidFill>
                                <a:round/>
                              </a:ln>
                            </wps:spPr>
                            <wps:style>
                              <a:lnRef idx="0"/>
                              <a:fillRef idx="0"/>
                              <a:effectRef idx="0"/>
                              <a:fontRef idx="minor"/>
                            </wps:style>
                            <wps:txbx>
                              <w:txbxContent>
                                <w:p>
                                  <w:pPr>
                                    <w:pStyle w:val="Normal11"/>
                                    <w:spacing w:lineRule="exact" w:line="240" w:before="0"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ФОП</w:t>
                                  </w:r>
                                </w:p>
                              </w:txbxContent>
                            </wps:txbx>
                            <wps:bodyPr lIns="0" rIns="0" tIns="0" bIns="0" anchor="ctr">
                              <a:noAutofit/>
                            </wps:bodyPr>
                          </wps:wsp>
                          <wps:wsp>
                            <wps:cNvPr id="53" name="Shape 163"/>
                            <wps:cNvSpPr/>
                            <wps:spPr>
                              <a:xfrm>
                                <a:off x="1988280" y="808200"/>
                                <a:ext cx="1967760" cy="1211040"/>
                              </a:xfrm>
                              <a:prstGeom prst="round2DiagRect">
                                <a:avLst>
                                  <a:gd name="adj1" fmla="val 16667"/>
                                  <a:gd name="adj2" fmla="val 0"/>
                                </a:avLst>
                              </a:prstGeom>
                              <a:solidFill>
                                <a:srgbClr val="cfe2f3"/>
                              </a:solidFill>
                              <a:ln w="9525">
                                <a:solidFill>
                                  <a:srgbClr val="000000"/>
                                </a:solidFill>
                                <a:round/>
                              </a:ln>
                            </wps:spPr>
                            <wps:style>
                              <a:lnRef idx="0"/>
                              <a:fillRef idx="0"/>
                              <a:effectRef idx="0"/>
                              <a:fontRef idx="minor"/>
                            </wps:style>
                            <wps:txbx>
                              <w:txbxContent>
                                <w:p>
                                  <w:pPr>
                                    <w:pStyle w:val="Normal11"/>
                                    <w:spacing w:lineRule="exact" w:line="240" w:before="0"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створення робочих місць постійно та сезонних працівників</w:t>
                                  </w:r>
                                </w:p>
                              </w:txbxContent>
                            </wps:txbx>
                            <wps:bodyPr lIns="0" rIns="0" tIns="0" bIns="0" anchor="ctr">
                              <a:noAutofit/>
                            </wps:bodyPr>
                          </wps:wsp>
                          <wps:wsp>
                            <wps:cNvPr id="54" name="Shape 164"/>
                            <wps:cNvSpPr/>
                            <wps:spPr>
                              <a:xfrm>
                                <a:off x="4107240" y="1803960"/>
                                <a:ext cx="2002680" cy="1106280"/>
                              </a:xfrm>
                              <a:prstGeom prst="round2DiagRect">
                                <a:avLst>
                                  <a:gd name="adj1" fmla="val 16667"/>
                                  <a:gd name="adj2" fmla="val 0"/>
                                </a:avLst>
                              </a:prstGeom>
                              <a:solidFill>
                                <a:srgbClr val="cfe2f3"/>
                              </a:solidFill>
                              <a:ln w="9525">
                                <a:solidFill>
                                  <a:srgbClr val="000000"/>
                                </a:solidFill>
                                <a:round/>
                              </a:ln>
                            </wps:spPr>
                            <wps:style>
                              <a:lnRef idx="0"/>
                              <a:fillRef idx="0"/>
                              <a:effectRef idx="0"/>
                              <a:fontRef idx="minor"/>
                            </wps:style>
                            <wps:txbx>
                              <w:txbxContent>
                                <w:p>
                                  <w:pPr>
                                    <w:pStyle w:val="Normal11"/>
                                    <w:spacing w:lineRule="exact" w:line="240" w:before="0"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право власності та/або користування землею не менше 7 років</w:t>
                                  </w:r>
                                </w:p>
                              </w:txbxContent>
                            </wps:txbx>
                            <wps:bodyPr lIns="0" rIns="0" tIns="0" bIns="0" anchor="ctr">
                              <a:noAutofit/>
                            </wps:bodyPr>
                          </wps:wsp>
                        </wpg:grpSp>
                      </wpg:grpSp>
                    </wpg:wgp>
                  </a:graphicData>
                </a:graphic>
              </wp:inline>
            </w:drawing>
          </mc:Choice>
          <mc:Fallback>
            <w:pict>
              <v:group id="shape_0" alt="Фігура4" style="position:absolute;margin-left:0pt;margin-top:-229.25pt;width:481.2pt;height:229.2pt" coordorigin="0,-4585" coordsize="9624,4584">
                <v:group id="shape_0" style="position:absolute;left:0;top:-4585;width:9624;height:4584">
                  <v:rect id="shape_0" ID="Shape 10" path="m0,0l-2147483645,0l-2147483645,-2147483646l0,-2147483646xe" stroked="f" o:allowincell="f" style="position:absolute;left:0;top:-4585;width:9623;height:4583;mso-wrap-style:none;v-text-anchor:middle;mso-position-vertical:top">
                    <v:fill o:detectmouseclick="t" on="false"/>
                    <v:stroke color="#3465a4" joinstyle="round" endcap="flat"/>
                    <v:textbox>
                      <w:txbxContent>
                        <w:p>
                          <w:pPr>
                            <w:pStyle w:val="Normal11"/>
                            <w:spacing w:lineRule="exact" w:line="240" w:before="0" w:after="0"/>
                            <w:ind w:hanging="0" w:left="0" w:right="0"/>
                            <w:jc w:val="left"/>
                            <w:rPr/>
                          </w:pPr>
                          <w:r>
                            <w:rPr/>
                          </w:r>
                        </w:p>
                      </w:txbxContent>
                    </v:textbox>
                    <w10:wrap type="square"/>
                  </v:rect>
                  <v:group id="shape_0" style="position:absolute;left:0;top:-4585;width:9624;height:4584">
                    <v:rect id="shape_0" ID="Shape 161" path="m0,0l-2147483645,0l-2147483645,-2147483646l0,-2147483646xe" stroked="f" o:allowincell="f" style="position:absolute;left:0;top:-4585;width:9623;height:4583;mso-wrap-style:none;v-text-anchor:middle;mso-position-vertical:top">
                      <v:fill o:detectmouseclick="t" on="false"/>
                      <v:stroke color="#3465a4" joinstyle="round" endcap="flat"/>
                      <v:textbox>
                        <w:txbxContent>
                          <w:p>
                            <w:pPr>
                              <w:pStyle w:val="Normal11"/>
                              <w:spacing w:lineRule="exact" w:line="240" w:before="0" w:after="0"/>
                              <w:ind w:hanging="0" w:left="0" w:right="0"/>
                              <w:jc w:val="left"/>
                              <w:rPr/>
                            </w:pPr>
                            <w:r>
                              <w:rPr/>
                            </w:r>
                          </w:p>
                        </w:txbxContent>
                      </v:textbox>
                      <w10:wrap type="square"/>
                    </v:rect>
                  </v:group>
                </v:group>
              </v:group>
            </w:pict>
          </mc:Fallback>
        </mc:AlternateContent>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pPr>
      <w:r>
        <w:rPr>
          <w:rFonts w:eastAsia="Times New Roman" w:cs="Times New Roman" w:ascii="Times New Roman" w:hAnsi="Times New Roman"/>
          <w:b/>
          <w:sz w:val="36"/>
          <w:szCs w:val="36"/>
        </w:rPr>
        <w:t>СПІВФІНАНСУВАННЯ ДЕРЖАВИ ТА ФЕРМЕРА:</w:t>
      </w:r>
    </w:p>
    <w:p>
      <w:pPr>
        <w:pStyle w:val="Normal11"/>
        <w:numPr>
          <w:ilvl w:val="0"/>
          <w:numId w:val="27"/>
        </w:numPr>
        <w:spacing w:lineRule="auto" w:line="240" w:before="0" w:after="0"/>
        <w:ind w:firstLine="284"/>
        <w:jc w:val="both"/>
        <w:rPr/>
      </w:pPr>
      <w:r>
        <w:rPr>
          <w:rFonts w:eastAsia="Times New Roman" w:cs="Times New Roman" w:ascii="Times New Roman" w:hAnsi="Times New Roman"/>
          <w:sz w:val="28"/>
          <w:szCs w:val="28"/>
        </w:rPr>
        <w:t>30% власні кошти;</w:t>
      </w:r>
    </w:p>
    <w:p>
      <w:pPr>
        <w:pStyle w:val="Normal11"/>
        <w:numPr>
          <w:ilvl w:val="0"/>
          <w:numId w:val="27"/>
        </w:numPr>
        <w:spacing w:lineRule="auto" w:line="240" w:before="0" w:after="0"/>
        <w:ind w:firstLine="284"/>
        <w:jc w:val="both"/>
        <w:rPr/>
      </w:pPr>
      <w:r>
        <w:rPr>
          <w:rFonts w:eastAsia="Times New Roman" w:cs="Times New Roman" w:ascii="Times New Roman" w:hAnsi="Times New Roman"/>
          <w:sz w:val="28"/>
          <w:szCs w:val="28"/>
        </w:rPr>
        <w:t>70% держава.</w:t>
      </w:r>
    </w:p>
    <w:p>
      <w:pPr>
        <w:pStyle w:val="Normal11"/>
        <w:spacing w:lineRule="auto" w:line="240" w:before="0" w:after="0"/>
        <w:ind w:hanging="0" w:left="72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hanging="0" w:left="72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240" w:before="0" w:after="0"/>
        <w:ind w:firstLine="284"/>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240" w:before="0" w:after="0"/>
        <w:ind w:firstLine="284"/>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t>ГРАНИЧНІ СУМИ СПІВФІНАНСУВАННЯ НА ГЕКТАР, ТИС. ГРН.</w:t>
      </w:r>
    </w:p>
    <w:p>
      <w:pPr>
        <w:pStyle w:val="Normal11"/>
        <w:spacing w:lineRule="auto" w:line="240" w:before="0" w:after="0"/>
        <w:ind w:firstLine="284"/>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240" w:before="0" w:after="0"/>
        <w:ind w:firstLine="284" w:left="720"/>
        <w:jc w:val="both"/>
        <w:rPr/>
      </w:pPr>
      <w:r>
        <w:rPr/>
        <w:drawing>
          <wp:inline distT="0" distB="0" distL="0" distR="0">
            <wp:extent cx="4572000" cy="2743200"/>
            <wp:effectExtent l="0" t="0" r="0" b="0"/>
            <wp:docPr id="55" name="Об'єкт1"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Normal11"/>
        <w:spacing w:lineRule="auto" w:line="240" w:before="0" w:after="160"/>
        <w:ind w:firstLine="284" w:left="720"/>
        <w:jc w:val="both"/>
        <w:rPr>
          <w:rFonts w:ascii="Times New Roman" w:hAnsi="Times New Roman" w:eastAsia="Times New Roman" w:cs="Times New Roman"/>
          <w:b/>
          <w:sz w:val="36"/>
          <w:szCs w:val="36"/>
        </w:rPr>
      </w:pPr>
      <w:r>
        <w:rPr>
          <w:rFonts w:eastAsia="Times New Roman" w:cs="Times New Roman" w:ascii="Times New Roman" w:hAnsi="Times New Roman"/>
          <w:b/>
          <w:sz w:val="36"/>
          <w:szCs w:val="36"/>
        </w:rPr>
      </w:r>
    </w:p>
    <w:p>
      <w:pPr>
        <w:pStyle w:val="Normal11"/>
        <w:spacing w:lineRule="auto" w:line="240" w:before="0" w:after="160"/>
        <w:ind w:firstLine="284" w:left="720"/>
        <w:jc w:val="both"/>
        <w:rPr/>
      </w:pPr>
      <w:r>
        <w:rPr>
          <w:rFonts w:eastAsia="Times New Roman" w:cs="Times New Roman" w:ascii="Times New Roman" w:hAnsi="Times New Roman"/>
          <w:b/>
          <w:sz w:val="36"/>
          <w:szCs w:val="36"/>
        </w:rPr>
        <w:t>ВИМОГИ:</w:t>
      </w:r>
    </w:p>
    <w:p>
      <w:pPr>
        <w:pStyle w:val="Normal11"/>
        <w:keepNext w:val="false"/>
        <w:keepLines w:val="false"/>
        <w:pageBreakBefore w:val="false"/>
        <w:widowControl/>
        <w:numPr>
          <w:ilvl w:val="0"/>
          <w:numId w:val="29"/>
        </w:numPr>
        <w:shd w:val="clear" w:fill="auto"/>
        <w:spacing w:lineRule="auto" w:line="276" w:before="0" w:after="0"/>
        <w:ind w:firstLine="284" w:left="720" w:right="0"/>
        <w:jc w:val="both"/>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sz w:val="28"/>
          <w:szCs w:val="28"/>
        </w:rPr>
        <w:t>с</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трок реалізації проєкту висадки не повинен перевищувати 18 місяців з часу отримання коштів;</w:t>
      </w:r>
    </w:p>
    <w:p>
      <w:pPr>
        <w:pStyle w:val="Normal11"/>
        <w:keepNext w:val="false"/>
        <w:keepLines w:val="false"/>
        <w:pageBreakBefore w:val="false"/>
        <w:widowControl/>
        <w:numPr>
          <w:ilvl w:val="0"/>
          <w:numId w:val="29"/>
        </w:numPr>
        <w:shd w:val="clear" w:fill="auto"/>
        <w:spacing w:lineRule="auto" w:line="276" w:before="0" w:after="0"/>
        <w:ind w:firstLine="284" w:left="720" w:right="0"/>
        <w:jc w:val="both"/>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sz w:val="28"/>
          <w:szCs w:val="28"/>
        </w:rPr>
        <w:t>с</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творити нові робочі місця;</w:t>
      </w:r>
    </w:p>
    <w:p>
      <w:pPr>
        <w:pStyle w:val="Normal11"/>
        <w:keepNext w:val="false"/>
        <w:keepLines w:val="false"/>
        <w:pageBreakBefore w:val="false"/>
        <w:widowControl/>
        <w:numPr>
          <w:ilvl w:val="0"/>
          <w:numId w:val="29"/>
        </w:numPr>
        <w:shd w:val="clear" w:fill="auto"/>
        <w:spacing w:lineRule="auto" w:line="276" w:before="0" w:after="0"/>
        <w:ind w:firstLine="284" w:left="720" w:right="0"/>
        <w:jc w:val="both"/>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sz w:val="28"/>
          <w:szCs w:val="28"/>
        </w:rPr>
        <w:t>п</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ровадити підприємницьку діяльність після закінчення проєкту висадки насаджень протягом не менше 5 років;</w:t>
      </w:r>
    </w:p>
    <w:p>
      <w:pPr>
        <w:pStyle w:val="Normal11"/>
        <w:keepNext w:val="false"/>
        <w:keepLines w:val="false"/>
        <w:pageBreakBefore w:val="false"/>
        <w:widowControl/>
        <w:numPr>
          <w:ilvl w:val="0"/>
          <w:numId w:val="29"/>
        </w:numPr>
        <w:shd w:val="clear" w:fill="auto"/>
        <w:spacing w:lineRule="auto" w:line="276" w:before="0" w:after="0"/>
        <w:ind w:firstLine="284" w:left="720" w:right="0"/>
        <w:jc w:val="both"/>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sz w:val="28"/>
          <w:szCs w:val="28"/>
        </w:rPr>
        <w:t>з</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абезпечити новий сад, ягідник </w:t>
      </w:r>
      <w:r>
        <w:rPr>
          <w:rFonts w:eastAsia="Times New Roman" w:cs="Times New Roman" w:ascii="Times New Roman" w:hAnsi="Times New Roman"/>
          <w:sz w:val="28"/>
          <w:szCs w:val="28"/>
        </w:rPr>
        <w:t>або</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виноградник системою зрошення з водозабором;</w:t>
      </w:r>
    </w:p>
    <w:p>
      <w:pPr>
        <w:pStyle w:val="Normal11"/>
        <w:keepNext w:val="false"/>
        <w:keepLines w:val="false"/>
        <w:pageBreakBefore w:val="false"/>
        <w:widowControl/>
        <w:numPr>
          <w:ilvl w:val="0"/>
          <w:numId w:val="29"/>
        </w:numPr>
        <w:shd w:val="clear" w:fill="auto"/>
        <w:spacing w:lineRule="auto" w:line="276" w:before="0" w:after="160"/>
        <w:ind w:firstLine="284" w:left="720" w:right="0"/>
        <w:jc w:val="both"/>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sz w:val="28"/>
          <w:szCs w:val="28"/>
        </w:rPr>
        <w:t>с</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плачувати до бюджету податки та збори протягом не менше 5 років.</w:t>
      </w:r>
    </w:p>
    <w:p>
      <w:pPr>
        <w:pStyle w:val="Normal11"/>
        <w:spacing w:lineRule="auto" w:line="240" w:before="0" w:after="0"/>
        <w:ind w:hanging="0" w:lef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left="720"/>
        <w:jc w:val="both"/>
        <w:rPr/>
      </w:pPr>
      <w:r>
        <w:rPr>
          <w:rFonts w:eastAsia="Times New Roman" w:cs="Times New Roman" w:ascii="Times New Roman" w:hAnsi="Times New Roman"/>
          <w:b/>
          <w:sz w:val="36"/>
          <w:szCs w:val="36"/>
        </w:rPr>
        <w:t>ПРОЦЕС ПОДАЧІ ГРАНТУ</w:t>
      </w:r>
    </w:p>
    <w:p>
      <w:pPr>
        <w:pStyle w:val="Normal11"/>
        <w:spacing w:lineRule="auto" w:line="240" w:before="0" w:after="0"/>
        <w:ind w:firstLine="284"/>
        <w:jc w:val="both"/>
        <w:rPr/>
      </w:pPr>
      <w:r>
        <w:rPr/>
        <mc:AlternateContent>
          <mc:Choice Requires="wpg">
            <w:drawing>
              <wp:inline distT="0" distB="0" distL="0" distR="0">
                <wp:extent cx="6209665" cy="3343910"/>
                <wp:effectExtent l="0" t="0" r="0" b="0"/>
                <wp:docPr id="56" name="Фігура5"/>
                <a:graphic xmlns:a="http://schemas.openxmlformats.org/drawingml/2006/main">
                  <a:graphicData uri="http://schemas.microsoft.com/office/word/2010/wordprocessingGroup">
                    <wpg:wgp>
                      <wpg:cNvGrpSpPr/>
                      <wpg:grpSpPr>
                        <a:xfrm>
                          <a:off x="0" y="0"/>
                          <a:ext cx="6209640" cy="3344040"/>
                          <a:chOff x="0" y="0"/>
                          <a:chExt cx="6209640" cy="3344040"/>
                        </a:xfrm>
                      </wpg:grpSpPr>
                      <wpg:grpSp>
                        <wpg:cNvGrpSpPr/>
                        <wpg:grpSpPr>
                          <a:xfrm>
                            <a:off x="0" y="0"/>
                            <a:ext cx="6209640" cy="3344040"/>
                          </a:xfrm>
                        </wpg:grpSpPr>
                        <wps:wsp>
                          <wps:cNvPr id="57" name="Shape 10"/>
                          <wps:cNvSpPr/>
                          <wps:spPr>
                            <a:xfrm>
                              <a:off x="0" y="0"/>
                              <a:ext cx="6209640" cy="3344040"/>
                            </a:xfrm>
                            <a:prstGeom prst="rect">
                              <a:avLst/>
                            </a:prstGeom>
                            <a:noFill/>
                            <a:ln w="0">
                              <a:noFill/>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tIns="91440" bIns="91440" anchor="ctr">
                            <a:noAutofit/>
                          </wps:bodyPr>
                        </wps:wsp>
                        <wpg:grpSp>
                          <wpg:cNvGrpSpPr/>
                          <wpg:grpSpPr>
                            <a:xfrm>
                              <a:off x="0" y="0"/>
                              <a:ext cx="6209640" cy="3344040"/>
                            </a:xfrm>
                          </wpg:grpSpPr>
                          <wps:wsp>
                            <wps:cNvPr id="58" name="Shape 115"/>
                            <wps:cNvSpPr/>
                            <wps:spPr>
                              <a:xfrm>
                                <a:off x="0" y="0"/>
                                <a:ext cx="6209640" cy="3344040"/>
                              </a:xfrm>
                              <a:prstGeom prst="rect">
                                <a:avLst/>
                              </a:prstGeom>
                              <a:noFill/>
                              <a:ln w="0">
                                <a:noFill/>
                              </a:ln>
                            </wps:spPr>
                            <wps:style>
                              <a:lnRef idx="0"/>
                              <a:fillRef idx="0"/>
                              <a:effectRef idx="0"/>
                              <a:fontRef idx="minor"/>
                            </wps:style>
                            <wps:txbx>
                              <w:txbxContent>
                                <w:p>
                                  <w:pPr>
                                    <w:pStyle w:val="Normal11"/>
                                    <w:spacing w:lineRule="exact" w:line="240" w:before="0" w:after="0"/>
                                    <w:ind w:hanging="0" w:left="0" w:right="0"/>
                                    <w:jc w:val="left"/>
                                    <w:rPr/>
                                  </w:pPr>
                                  <w:r>
                                    <w:rPr>
                                      <w:rFonts w:eastAsia="Aptos" w:cs="Aptos"/>
                                      <w:b w:val="false"/>
                                      <w:i w:val="false"/>
                                      <w:caps w:val="false"/>
                                      <w:smallCaps w:val="false"/>
                                      <w:strike w:val="false"/>
                                      <w:dstrike w:val="false"/>
                                      <w:color w:val="000000"/>
                                      <w:position w:val="0"/>
                                      <w:sz w:val="24"/>
                                      <w:sz w:val="24"/>
                                      <w:vertAlign w:val="baseline"/>
                                    </w:rPr>
                                    <w:t xml:space="preserve">               </w:t>
                                  </w:r>
                                </w:p>
                                <w:p>
                                  <w:pPr>
                                    <w:pStyle w:val="Normal11"/>
                                    <w:spacing w:lineRule="exact" w:line="240" w:before="0" w:after="0"/>
                                    <w:ind w:hanging="0" w:left="0" w:right="0"/>
                                    <w:jc w:val="left"/>
                                    <w:rPr/>
                                  </w:pPr>
                                  <w:r>
                                    <w:rPr/>
                                  </w:r>
                                </w:p>
                                <w:p>
                                  <w:pPr>
                                    <w:pStyle w:val="Normal11"/>
                                    <w:spacing w:lineRule="exact" w:line="240" w:before="0" w:after="0"/>
                                    <w:ind w:hanging="0" w:left="0" w:right="0"/>
                                    <w:jc w:val="left"/>
                                    <w:rPr/>
                                  </w:pPr>
                                  <w:r>
                                    <w:rPr/>
                                  </w:r>
                                </w:p>
                                <w:p>
                                  <w:pPr>
                                    <w:pStyle w:val="Normal11"/>
                                    <w:spacing w:lineRule="exact" w:line="240" w:before="0" w:after="0"/>
                                    <w:ind w:hanging="0" w:left="0" w:right="0"/>
                                    <w:jc w:val="left"/>
                                    <w:rPr/>
                                  </w:pPr>
                                  <w:r>
                                    <w:rPr/>
                                  </w:r>
                                </w:p>
                                <w:p>
                                  <w:pPr>
                                    <w:pStyle w:val="Normal11"/>
                                    <w:spacing w:lineRule="exact" w:line="240" w:before="0" w:after="0"/>
                                    <w:ind w:hanging="0" w:left="0" w:right="0"/>
                                    <w:jc w:val="left"/>
                                    <w:rPr/>
                                  </w:pPr>
                                  <w:r>
                                    <w:rPr/>
                                  </w:r>
                                </w:p>
                                <w:p>
                                  <w:pPr>
                                    <w:pStyle w:val="Normal11"/>
                                    <w:spacing w:lineRule="exact" w:line="240" w:before="0" w:after="0"/>
                                    <w:ind w:hanging="0" w:left="0" w:right="0"/>
                                    <w:jc w:val="left"/>
                                    <w:rPr/>
                                  </w:pPr>
                                  <w:r>
                                    <w:rPr/>
                                  </w:r>
                                </w:p>
                                <w:p>
                                  <w:pPr>
                                    <w:pStyle w:val="Normal11"/>
                                    <w:spacing w:lineRule="exact" w:line="240" w:before="0" w:after="0"/>
                                    <w:ind w:hanging="0" w:left="0" w:right="0"/>
                                    <w:jc w:val="left"/>
                                    <w:rPr/>
                                  </w:pPr>
                                  <w:r>
                                    <w:rPr/>
                                  </w:r>
                                </w:p>
                                <w:p>
                                  <w:pPr>
                                    <w:pStyle w:val="Normal11"/>
                                    <w:spacing w:lineRule="exact" w:line="240" w:before="0" w:after="0"/>
                                    <w:ind w:hanging="0" w:left="0" w:right="0"/>
                                    <w:jc w:val="left"/>
                                    <w:rPr/>
                                  </w:pPr>
                                  <w:r>
                                    <w:rPr/>
                                  </w:r>
                                </w:p>
                                <w:p>
                                  <w:pPr>
                                    <w:pStyle w:val="Normal11"/>
                                    <w:spacing w:lineRule="exact" w:line="240" w:before="0" w:after="0"/>
                                    <w:ind w:hanging="0" w:left="0" w:right="0"/>
                                    <w:jc w:val="left"/>
                                    <w:rPr/>
                                  </w:pPr>
                                  <w:r>
                                    <w:rPr/>
                                  </w:r>
                                </w:p>
                                <w:p>
                                  <w:pPr>
                                    <w:pStyle w:val="Normal11"/>
                                    <w:spacing w:lineRule="exact" w:line="240" w:before="0" w:after="0"/>
                                    <w:ind w:hanging="0" w:left="0" w:right="0"/>
                                    <w:jc w:val="left"/>
                                    <w:rPr/>
                                  </w:pPr>
                                  <w:r>
                                    <w:rPr/>
                                  </w:r>
                                </w:p>
                                <w:p>
                                  <w:pPr>
                                    <w:pStyle w:val="Normal11"/>
                                    <w:spacing w:lineRule="exact" w:line="240" w:before="0" w:after="0"/>
                                    <w:ind w:hanging="0" w:left="0" w:right="0"/>
                                    <w:jc w:val="left"/>
                                    <w:rPr/>
                                  </w:pPr>
                                  <w:r>
                                    <w:rPr/>
                                  </w:r>
                                </w:p>
                                <w:p>
                                  <w:pPr>
                                    <w:pStyle w:val="Normal11"/>
                                    <w:spacing w:lineRule="exact" w:line="240" w:before="0" w:after="0"/>
                                    <w:ind w:hanging="0" w:left="0" w:right="0"/>
                                    <w:jc w:val="left"/>
                                    <w:rPr/>
                                  </w:pPr>
                                  <w:r>
                                    <w:rPr>
                                      <w:rFonts w:eastAsia="Aptos" w:cs="Aptos"/>
                                      <w:b w:val="false"/>
                                      <w:i w:val="false"/>
                                      <w:caps w:val="false"/>
                                      <w:smallCaps w:val="false"/>
                                      <w:strike w:val="false"/>
                                      <w:dstrike w:val="false"/>
                                      <w:color w:val="000000"/>
                                      <w:position w:val="0"/>
                                      <w:sz w:val="24"/>
                                      <w:sz w:val="24"/>
                                      <w:vertAlign w:val="baseline"/>
                                    </w:rPr>
                                    <w:tab/>
                                  </w:r>
                                </w:p>
                              </w:txbxContent>
                            </wps:txbx>
                            <wps:bodyPr lIns="0" rIns="0" tIns="0" bIns="0" anchor="ctr">
                              <a:noAutofit/>
                            </wps:bodyPr>
                          </wps:wsp>
                          <wps:wsp>
                            <wps:cNvPr id="59" name="Shape 116"/>
                            <wps:cNvSpPr/>
                            <wps:spPr>
                              <a:xfrm>
                                <a:off x="349920" y="96480"/>
                                <a:ext cx="2211120" cy="1797840"/>
                              </a:xfrm>
                              <a:prstGeom prst="roundRect">
                                <a:avLst>
                                  <a:gd name="adj" fmla="val 10000"/>
                                </a:avLst>
                              </a:prstGeom>
                              <a:solidFill>
                                <a:srgbClr val="126082"/>
                              </a:solidFill>
                              <a:ln w="12700">
                                <a:solidFill>
                                  <a:srgbClr val="ffffff"/>
                                </a:solidFill>
                                <a:miter/>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s:wsp>
                            <wps:cNvPr id="60" name="Shape 117"/>
                            <wps:cNvSpPr/>
                            <wps:spPr>
                              <a:xfrm>
                                <a:off x="402480" y="149760"/>
                                <a:ext cx="2105640" cy="1692360"/>
                              </a:xfrm>
                              <a:prstGeom prst="rect">
                                <a:avLst/>
                              </a:prstGeom>
                              <a:noFill/>
                              <a:ln w="0">
                                <a:noFill/>
                              </a:ln>
                            </wps:spPr>
                            <wps:style>
                              <a:lnRef idx="0"/>
                              <a:fillRef idx="0"/>
                              <a:effectRef idx="0"/>
                              <a:fontRef idx="minor"/>
                            </wps:style>
                            <wps:txbx>
                              <w:txbxContent>
                                <w:p>
                                  <w:pPr>
                                    <w:pStyle w:val="Normal11"/>
                                    <w:spacing w:lineRule="exact" w:line="215" w:before="0"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особисто через web портал Дія</w:t>
                                  </w:r>
                                </w:p>
                                <w:p>
                                  <w:pPr>
                                    <w:pStyle w:val="Normal11"/>
                                    <w:spacing w:lineRule="exact" w:line="215" w:before="98"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 заява</w:t>
                                  </w:r>
                                </w:p>
                                <w:p>
                                  <w:pPr>
                                    <w:pStyle w:val="Normal11"/>
                                    <w:spacing w:lineRule="exact" w:line="215" w:before="98"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 проєкт висаджування насаджень</w:t>
                                  </w:r>
                                </w:p>
                              </w:txbxContent>
                            </wps:txbx>
                            <wps:bodyPr lIns="53280" rIns="53280" tIns="53280" bIns="53280" anchor="ctr">
                              <a:noAutofit/>
                            </wps:bodyPr>
                          </wps:wsp>
                          <wps:wsp>
                            <wps:cNvPr id="61" name="Shape 118"/>
                            <wps:cNvSpPr/>
                            <wps:spPr>
                              <a:xfrm>
                                <a:off x="2647440" y="882000"/>
                                <a:ext cx="192240" cy="227160"/>
                              </a:xfrm>
                              <a:prstGeom prst="rightArrow">
                                <a:avLst>
                                  <a:gd name="adj1" fmla="val 60000"/>
                                  <a:gd name="adj2" fmla="val 50000"/>
                                </a:avLst>
                              </a:prstGeom>
                              <a:solidFill>
                                <a:srgbClr val="a9b5c0"/>
                              </a:solidFill>
                              <a:ln w="0">
                                <a:noFill/>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s:wsp>
                            <wps:cNvPr id="62" name="Shape 119"/>
                            <wps:cNvSpPr/>
                            <wps:spPr>
                              <a:xfrm>
                                <a:off x="2647440" y="928440"/>
                                <a:ext cx="132840" cy="134640"/>
                              </a:xfrm>
                              <a:prstGeom prst="rect">
                                <a:avLst/>
                              </a:prstGeom>
                              <a:noFill/>
                              <a:ln w="0">
                                <a:noFill/>
                              </a:ln>
                            </wps:spPr>
                            <wps:style>
                              <a:lnRef idx="0"/>
                              <a:fillRef idx="0"/>
                              <a:effectRef idx="0"/>
                              <a:fontRef idx="minor"/>
                            </wps:style>
                            <wps:txbx>
                              <w:txbxContent>
                                <w:p>
                                  <w:pPr>
                                    <w:pStyle w:val="Normal11"/>
                                    <w:spacing w:lineRule="exact" w:line="215" w:before="0" w:after="0"/>
                                    <w:ind w:hanging="0" w:left="0" w:right="0"/>
                                    <w:jc w:val="center"/>
                                    <w:rPr/>
                                  </w:pPr>
                                  <w:r>
                                    <w:rPr/>
                                  </w:r>
                                </w:p>
                              </w:txbxContent>
                            </wps:txbx>
                            <wps:bodyPr lIns="0" rIns="0" tIns="0" bIns="0" anchor="ctr">
                              <a:noAutofit/>
                            </wps:bodyPr>
                          </wps:wsp>
                          <wps:wsp>
                            <wps:cNvPr id="63" name="Shape 120"/>
                            <wps:cNvSpPr/>
                            <wps:spPr>
                              <a:xfrm>
                                <a:off x="2936880" y="154800"/>
                                <a:ext cx="1478880" cy="1682280"/>
                              </a:xfrm>
                              <a:prstGeom prst="roundRect">
                                <a:avLst>
                                  <a:gd name="adj" fmla="val 10000"/>
                                </a:avLst>
                              </a:prstGeom>
                              <a:solidFill>
                                <a:srgbClr val="126082"/>
                              </a:solidFill>
                              <a:ln w="12700">
                                <a:solidFill>
                                  <a:srgbClr val="ffffff"/>
                                </a:solidFill>
                                <a:miter/>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s:wsp>
                            <wps:cNvPr id="64" name="Shape 121"/>
                            <wps:cNvSpPr/>
                            <wps:spPr>
                              <a:xfrm>
                                <a:off x="2980800" y="198000"/>
                                <a:ext cx="1392480" cy="1594440"/>
                              </a:xfrm>
                              <a:prstGeom prst="rect">
                                <a:avLst/>
                              </a:prstGeom>
                              <a:noFill/>
                              <a:ln w="0">
                                <a:noFill/>
                              </a:ln>
                            </wps:spPr>
                            <wps:style>
                              <a:lnRef idx="0"/>
                              <a:fillRef idx="0"/>
                              <a:effectRef idx="0"/>
                              <a:fontRef idx="minor"/>
                            </wps:style>
                            <wps:txbx>
                              <w:txbxContent>
                                <w:p>
                                  <w:pPr>
                                    <w:pStyle w:val="Normal11"/>
                                    <w:spacing w:lineRule="exact" w:line="215" w:before="0"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Перевірка заяви Банком до 5 діб</w:t>
                                  </w:r>
                                </w:p>
                              </w:txbxContent>
                            </wps:txbx>
                            <wps:bodyPr lIns="53280" rIns="53280" tIns="53280" bIns="53280" anchor="ctr">
                              <a:noAutofit/>
                            </wps:bodyPr>
                          </wps:wsp>
                          <wps:wsp>
                            <wps:cNvPr id="65" name="Shape 122"/>
                            <wps:cNvSpPr/>
                            <wps:spPr>
                              <a:xfrm>
                                <a:off x="4502160" y="882000"/>
                                <a:ext cx="192240" cy="227160"/>
                              </a:xfrm>
                              <a:prstGeom prst="rightArrow">
                                <a:avLst>
                                  <a:gd name="adj1" fmla="val 60000"/>
                                  <a:gd name="adj2" fmla="val 50000"/>
                                </a:avLst>
                              </a:prstGeom>
                              <a:solidFill>
                                <a:srgbClr val="a9b5c0"/>
                              </a:solidFill>
                              <a:ln w="0">
                                <a:noFill/>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s:wsp>
                            <wps:cNvPr id="66" name="Shape 123"/>
                            <wps:cNvSpPr/>
                            <wps:spPr>
                              <a:xfrm>
                                <a:off x="4502160" y="928440"/>
                                <a:ext cx="132840" cy="134640"/>
                              </a:xfrm>
                              <a:prstGeom prst="rect">
                                <a:avLst/>
                              </a:prstGeom>
                              <a:noFill/>
                              <a:ln w="0">
                                <a:noFill/>
                              </a:ln>
                            </wps:spPr>
                            <wps:style>
                              <a:lnRef idx="0"/>
                              <a:fillRef idx="0"/>
                              <a:effectRef idx="0"/>
                              <a:fontRef idx="minor"/>
                            </wps:style>
                            <wps:txbx>
                              <w:txbxContent>
                                <w:p>
                                  <w:pPr>
                                    <w:pStyle w:val="Normal11"/>
                                    <w:spacing w:lineRule="exact" w:line="215" w:before="0" w:after="0"/>
                                    <w:ind w:hanging="0" w:left="0" w:right="0"/>
                                    <w:jc w:val="center"/>
                                    <w:rPr/>
                                  </w:pPr>
                                  <w:r>
                                    <w:rPr/>
                                  </w:r>
                                </w:p>
                              </w:txbxContent>
                            </wps:txbx>
                            <wps:bodyPr lIns="0" rIns="0" tIns="0" bIns="0" anchor="ctr">
                              <a:noAutofit/>
                            </wps:bodyPr>
                          </wps:wsp>
                          <wps:wsp>
                            <wps:cNvPr id="67" name="Shape 124"/>
                            <wps:cNvSpPr/>
                            <wps:spPr>
                              <a:xfrm>
                                <a:off x="4791600" y="76680"/>
                                <a:ext cx="1418040" cy="1838160"/>
                              </a:xfrm>
                              <a:prstGeom prst="roundRect">
                                <a:avLst>
                                  <a:gd name="adj" fmla="val 10000"/>
                                </a:avLst>
                              </a:prstGeom>
                              <a:solidFill>
                                <a:srgbClr val="126082"/>
                              </a:solidFill>
                              <a:ln w="12700">
                                <a:solidFill>
                                  <a:srgbClr val="ffffff"/>
                                </a:solidFill>
                                <a:miter/>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s:wsp>
                            <wps:cNvPr id="68" name="Shape 125"/>
                            <wps:cNvSpPr/>
                            <wps:spPr>
                              <a:xfrm>
                                <a:off x="4833000" y="118800"/>
                                <a:ext cx="1334880" cy="1754640"/>
                              </a:xfrm>
                              <a:prstGeom prst="rect">
                                <a:avLst/>
                              </a:prstGeom>
                              <a:noFill/>
                              <a:ln w="0">
                                <a:noFill/>
                              </a:ln>
                            </wps:spPr>
                            <wps:style>
                              <a:lnRef idx="0"/>
                              <a:fillRef idx="0"/>
                              <a:effectRef idx="0"/>
                              <a:fontRef idx="minor"/>
                            </wps:style>
                            <wps:txbx>
                              <w:txbxContent>
                                <w:p>
                                  <w:pPr>
                                    <w:pStyle w:val="Normal11"/>
                                    <w:spacing w:lineRule="exact" w:line="215" w:before="0"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 xml:space="preserve">розглядає заяву Міністерство аграрної політики та продовольства України (рішення про надання гранту до 10 діб) </w:t>
                                  </w:r>
                                </w:p>
                              </w:txbxContent>
                            </wps:txbx>
                            <wps:bodyPr lIns="53280" rIns="53280" tIns="53280" bIns="53280" anchor="ctr">
                              <a:noAutofit/>
                            </wps:bodyPr>
                          </wps:wsp>
                          <wps:wsp>
                            <wps:cNvPr id="69" name="Shape 126"/>
                            <wps:cNvSpPr/>
                            <wps:spPr>
                              <a:xfrm rot="7252800">
                                <a:off x="4691880" y="2011320"/>
                                <a:ext cx="262800" cy="225360"/>
                              </a:xfrm>
                              <a:prstGeom prst="rightArrow">
                                <a:avLst>
                                  <a:gd name="adj1" fmla="val 60000"/>
                                  <a:gd name="adj2" fmla="val 50000"/>
                                </a:avLst>
                              </a:prstGeom>
                              <a:solidFill>
                                <a:srgbClr val="a9b5c0"/>
                              </a:solidFill>
                              <a:ln w="0">
                                <a:noFill/>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s:wsp>
                            <wps:cNvPr id="70" name="Shape 127"/>
                            <wps:cNvSpPr/>
                            <wps:spPr>
                              <a:xfrm rot="1852800">
                                <a:off x="4777200" y="1999800"/>
                                <a:ext cx="133920" cy="193680"/>
                              </a:xfrm>
                              <a:prstGeom prst="rect">
                                <a:avLst/>
                              </a:prstGeom>
                              <a:noFill/>
                              <a:ln w="0">
                                <a:noFill/>
                              </a:ln>
                            </wps:spPr>
                            <wps:style>
                              <a:lnRef idx="0"/>
                              <a:fillRef idx="0"/>
                              <a:effectRef idx="0"/>
                              <a:fontRef idx="minor"/>
                            </wps:style>
                            <wps:txbx>
                              <w:txbxContent>
                                <w:p>
                                  <w:pPr>
                                    <w:pStyle w:val="Normal11"/>
                                    <w:spacing w:lineRule="exact" w:line="215" w:before="0" w:after="0"/>
                                    <w:ind w:hanging="0" w:left="0" w:right="0"/>
                                    <w:jc w:val="center"/>
                                    <w:rPr/>
                                  </w:pPr>
                                  <w:r>
                                    <w:rPr/>
                                  </w:r>
                                </w:p>
                              </w:txbxContent>
                            </wps:txbx>
                            <wps:bodyPr lIns="0" rIns="0" tIns="0" bIns="0" anchor="ctr">
                              <a:noAutofit/>
                            </wps:bodyPr>
                          </wps:wsp>
                          <wps:wsp>
                            <wps:cNvPr id="71" name="Shape 128"/>
                            <wps:cNvSpPr/>
                            <wps:spPr>
                              <a:xfrm>
                                <a:off x="2670120" y="2352600"/>
                                <a:ext cx="3539520" cy="854640"/>
                              </a:xfrm>
                              <a:prstGeom prst="roundRect">
                                <a:avLst>
                                  <a:gd name="adj" fmla="val 10000"/>
                                </a:avLst>
                              </a:prstGeom>
                              <a:solidFill>
                                <a:srgbClr val="126082"/>
                              </a:solidFill>
                              <a:ln w="12700">
                                <a:solidFill>
                                  <a:srgbClr val="ffffff"/>
                                </a:solidFill>
                                <a:miter/>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s:wsp>
                            <wps:cNvPr id="72" name="Shape 129"/>
                            <wps:cNvSpPr/>
                            <wps:spPr>
                              <a:xfrm>
                                <a:off x="2696040" y="2378160"/>
                                <a:ext cx="3489480" cy="804600"/>
                              </a:xfrm>
                              <a:prstGeom prst="rect">
                                <a:avLst/>
                              </a:prstGeom>
                              <a:noFill/>
                              <a:ln w="0">
                                <a:noFill/>
                              </a:ln>
                            </wps:spPr>
                            <wps:style>
                              <a:lnRef idx="0"/>
                              <a:fillRef idx="0"/>
                              <a:effectRef idx="0"/>
                              <a:fontRef idx="minor"/>
                            </wps:style>
                            <wps:txbx>
                              <w:txbxContent>
                                <w:p>
                                  <w:pPr>
                                    <w:pStyle w:val="Normal11"/>
                                    <w:spacing w:lineRule="exact" w:line="215" w:before="0"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Мінагрополітики повідомляє про рішення Банк,</w:t>
                                  </w:r>
                                </w:p>
                                <w:p>
                                  <w:pPr>
                                    <w:pStyle w:val="Normal11"/>
                                    <w:spacing w:lineRule="exact" w:line="215" w:before="98"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Мінекономіки та отримувача</w:t>
                                  </w:r>
                                </w:p>
                              </w:txbxContent>
                            </wps:txbx>
                            <wps:bodyPr lIns="53280" rIns="53280" tIns="53280" bIns="53280" anchor="ctr">
                              <a:noAutofit/>
                            </wps:bodyPr>
                          </wps:wsp>
                          <wps:wsp>
                            <wps:cNvPr id="73" name="Shape 130"/>
                            <wps:cNvSpPr/>
                            <wps:spPr>
                              <a:xfrm rot="10800000">
                                <a:off x="2389680" y="2664360"/>
                                <a:ext cx="192240" cy="227160"/>
                              </a:xfrm>
                              <a:prstGeom prst="rightArrow">
                                <a:avLst>
                                  <a:gd name="adj1" fmla="val 60000"/>
                                  <a:gd name="adj2" fmla="val 50000"/>
                                </a:avLst>
                              </a:prstGeom>
                              <a:solidFill>
                                <a:srgbClr val="a9b5c0"/>
                              </a:solidFill>
                              <a:ln w="0">
                                <a:noFill/>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s:wsp>
                            <wps:cNvPr id="74" name="Shape 131"/>
                            <wps:cNvSpPr/>
                            <wps:spPr>
                              <a:xfrm>
                                <a:off x="2451240" y="2712600"/>
                                <a:ext cx="132840" cy="134640"/>
                              </a:xfrm>
                              <a:prstGeom prst="rect">
                                <a:avLst/>
                              </a:prstGeom>
                              <a:noFill/>
                              <a:ln w="0">
                                <a:noFill/>
                              </a:ln>
                            </wps:spPr>
                            <wps:style>
                              <a:lnRef idx="0"/>
                              <a:fillRef idx="0"/>
                              <a:effectRef idx="0"/>
                              <a:fontRef idx="minor"/>
                            </wps:style>
                            <wps:txbx>
                              <w:txbxContent>
                                <w:p>
                                  <w:pPr>
                                    <w:pStyle w:val="Normal11"/>
                                    <w:spacing w:lineRule="exact" w:line="215" w:before="0" w:after="0"/>
                                    <w:ind w:hanging="0" w:left="0" w:right="0"/>
                                    <w:jc w:val="center"/>
                                    <w:rPr/>
                                  </w:pPr>
                                  <w:r>
                                    <w:rPr/>
                                  </w:r>
                                </w:p>
                              </w:txbxContent>
                            </wps:txbx>
                            <wps:bodyPr lIns="0" rIns="0" tIns="0" bIns="0" anchor="ctr">
                              <a:noAutofit/>
                            </wps:bodyPr>
                          </wps:wsp>
                          <wps:wsp>
                            <wps:cNvPr id="75" name="Shape 132"/>
                            <wps:cNvSpPr/>
                            <wps:spPr>
                              <a:xfrm>
                                <a:off x="0" y="2292480"/>
                                <a:ext cx="2295000" cy="974880"/>
                              </a:xfrm>
                              <a:prstGeom prst="roundRect">
                                <a:avLst>
                                  <a:gd name="adj" fmla="val 10000"/>
                                </a:avLst>
                              </a:prstGeom>
                              <a:solidFill>
                                <a:srgbClr val="126082"/>
                              </a:solidFill>
                              <a:ln w="12700">
                                <a:solidFill>
                                  <a:srgbClr val="ffffff"/>
                                </a:solidFill>
                                <a:miter/>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s:wsp>
                            <wps:cNvPr id="76" name="Shape 133"/>
                            <wps:cNvSpPr/>
                            <wps:spPr>
                              <a:xfrm>
                                <a:off x="28440" y="2321640"/>
                                <a:ext cx="2237760" cy="917640"/>
                              </a:xfrm>
                              <a:prstGeom prst="rect">
                                <a:avLst/>
                              </a:prstGeom>
                              <a:noFill/>
                              <a:ln w="0">
                                <a:noFill/>
                              </a:ln>
                            </wps:spPr>
                            <wps:style>
                              <a:lnRef idx="0"/>
                              <a:fillRef idx="0"/>
                              <a:effectRef idx="0"/>
                              <a:fontRef idx="minor"/>
                            </wps:style>
                            <wps:txbx>
                              <w:txbxContent>
                                <w:p>
                                  <w:pPr>
                                    <w:pStyle w:val="Normal11"/>
                                    <w:spacing w:lineRule="exact" w:line="215" w:before="0"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Отримувач відкриває рахунок в банку (напротязі 7 робочих днів з дня отримання позитивного рішення)</w:t>
                                  </w:r>
                                </w:p>
                              </w:txbxContent>
                            </wps:txbx>
                            <wps:bodyPr lIns="53280" rIns="53280" tIns="53280" bIns="53280" anchor="ctr">
                              <a:noAutofit/>
                            </wps:bodyPr>
                          </wps:wsp>
                        </wpg:grpSp>
                      </wpg:grpSp>
                    </wpg:wgp>
                  </a:graphicData>
                </a:graphic>
              </wp:inline>
            </w:drawing>
          </mc:Choice>
          <mc:Fallback>
            <w:pict>
              <v:group id="shape_0" alt="Фігура5" style="position:absolute;margin-left:0pt;margin-top:-263.35pt;width:488.95pt;height:263.3pt" coordorigin="0,-5267" coordsize="9779,5266">
                <v:group id="shape_0" style="position:absolute;left:0;top:-5267;width:9779;height:5266">
                  <v:rect id="shape_0" ID="Shape 10" path="m0,0l-2147483645,0l-2147483645,-2147483646l0,-2147483646xe" stroked="f" o:allowincell="f" style="position:absolute;left:0;top:-5267;width:9778;height:5265;mso-wrap-style:none;v-text-anchor:middle;mso-position-vertical:top">
                    <v:fill o:detectmouseclick="t" on="false"/>
                    <v:stroke color="#3465a4" joinstyle="round" endcap="flat"/>
                    <v:textbox>
                      <w:txbxContent>
                        <w:p>
                          <w:pPr>
                            <w:pStyle w:val="Normal11"/>
                            <w:spacing w:lineRule="exact" w:line="240" w:before="0" w:after="0"/>
                            <w:ind w:hanging="0" w:left="0" w:right="0"/>
                            <w:jc w:val="left"/>
                            <w:rPr/>
                          </w:pPr>
                          <w:r>
                            <w:rPr/>
                          </w:r>
                        </w:p>
                      </w:txbxContent>
                    </v:textbox>
                    <w10:wrap type="square"/>
                  </v:rect>
                  <v:group id="shape_0" style="position:absolute;left:0;top:-5267;width:9779;height:5266">
                    <v:rect id="shape_0" ID="Shape 115" path="m0,0l-2147483645,0l-2147483645,-2147483646l0,-2147483646xe" stroked="f" o:allowincell="f" style="position:absolute;left:0;top:-5267;width:9778;height:5265;mso-wrap-style:square;v-text-anchor:middle;mso-position-vertical:top">
                      <v:fill o:detectmouseclick="t" on="false"/>
                      <v:stroke color="#3465a4" joinstyle="round" endcap="flat"/>
                      <v:textbox>
                        <w:txbxContent>
                          <w:p>
                            <w:pPr>
                              <w:pStyle w:val="Normal11"/>
                              <w:spacing w:lineRule="exact" w:line="240" w:before="0" w:after="0"/>
                              <w:ind w:hanging="0" w:left="0" w:right="0"/>
                              <w:jc w:val="left"/>
                              <w:rPr/>
                            </w:pPr>
                            <w:r>
                              <w:rPr>
                                <w:rFonts w:eastAsia="Aptos" w:cs="Aptos"/>
                                <w:b w:val="false"/>
                                <w:i w:val="false"/>
                                <w:caps w:val="false"/>
                                <w:smallCaps w:val="false"/>
                                <w:strike w:val="false"/>
                                <w:dstrike w:val="false"/>
                                <w:color w:val="000000"/>
                                <w:position w:val="0"/>
                                <w:sz w:val="24"/>
                                <w:sz w:val="24"/>
                                <w:vertAlign w:val="baseline"/>
                              </w:rPr>
                              <w:t xml:space="preserve">               </w:t>
                            </w:r>
                          </w:p>
                          <w:p>
                            <w:pPr>
                              <w:pStyle w:val="Normal11"/>
                              <w:spacing w:lineRule="exact" w:line="240" w:before="0" w:after="0"/>
                              <w:ind w:hanging="0" w:left="0" w:right="0"/>
                              <w:jc w:val="left"/>
                              <w:rPr/>
                            </w:pPr>
                            <w:r>
                              <w:rPr/>
                            </w:r>
                          </w:p>
                          <w:p>
                            <w:pPr>
                              <w:pStyle w:val="Normal11"/>
                              <w:spacing w:lineRule="exact" w:line="240" w:before="0" w:after="0"/>
                              <w:ind w:hanging="0" w:left="0" w:right="0"/>
                              <w:jc w:val="left"/>
                              <w:rPr/>
                            </w:pPr>
                            <w:r>
                              <w:rPr/>
                            </w:r>
                          </w:p>
                          <w:p>
                            <w:pPr>
                              <w:pStyle w:val="Normal11"/>
                              <w:spacing w:lineRule="exact" w:line="240" w:before="0" w:after="0"/>
                              <w:ind w:hanging="0" w:left="0" w:right="0"/>
                              <w:jc w:val="left"/>
                              <w:rPr/>
                            </w:pPr>
                            <w:r>
                              <w:rPr/>
                            </w:r>
                          </w:p>
                          <w:p>
                            <w:pPr>
                              <w:pStyle w:val="Normal11"/>
                              <w:spacing w:lineRule="exact" w:line="240" w:before="0" w:after="0"/>
                              <w:ind w:hanging="0" w:left="0" w:right="0"/>
                              <w:jc w:val="left"/>
                              <w:rPr/>
                            </w:pPr>
                            <w:r>
                              <w:rPr/>
                            </w:r>
                          </w:p>
                          <w:p>
                            <w:pPr>
                              <w:pStyle w:val="Normal11"/>
                              <w:spacing w:lineRule="exact" w:line="240" w:before="0" w:after="0"/>
                              <w:ind w:hanging="0" w:left="0" w:right="0"/>
                              <w:jc w:val="left"/>
                              <w:rPr/>
                            </w:pPr>
                            <w:r>
                              <w:rPr/>
                            </w:r>
                          </w:p>
                          <w:p>
                            <w:pPr>
                              <w:pStyle w:val="Normal11"/>
                              <w:spacing w:lineRule="exact" w:line="240" w:before="0" w:after="0"/>
                              <w:ind w:hanging="0" w:left="0" w:right="0"/>
                              <w:jc w:val="left"/>
                              <w:rPr/>
                            </w:pPr>
                            <w:r>
                              <w:rPr/>
                            </w:r>
                          </w:p>
                          <w:p>
                            <w:pPr>
                              <w:pStyle w:val="Normal11"/>
                              <w:spacing w:lineRule="exact" w:line="240" w:before="0" w:after="0"/>
                              <w:ind w:hanging="0" w:left="0" w:right="0"/>
                              <w:jc w:val="left"/>
                              <w:rPr/>
                            </w:pPr>
                            <w:r>
                              <w:rPr/>
                            </w:r>
                          </w:p>
                          <w:p>
                            <w:pPr>
                              <w:pStyle w:val="Normal11"/>
                              <w:spacing w:lineRule="exact" w:line="240" w:before="0" w:after="0"/>
                              <w:ind w:hanging="0" w:left="0" w:right="0"/>
                              <w:jc w:val="left"/>
                              <w:rPr/>
                            </w:pPr>
                            <w:r>
                              <w:rPr/>
                            </w:r>
                          </w:p>
                          <w:p>
                            <w:pPr>
                              <w:pStyle w:val="Normal11"/>
                              <w:spacing w:lineRule="exact" w:line="240" w:before="0" w:after="0"/>
                              <w:ind w:hanging="0" w:left="0" w:right="0"/>
                              <w:jc w:val="left"/>
                              <w:rPr/>
                            </w:pPr>
                            <w:r>
                              <w:rPr/>
                            </w:r>
                          </w:p>
                          <w:p>
                            <w:pPr>
                              <w:pStyle w:val="Normal11"/>
                              <w:spacing w:lineRule="exact" w:line="240" w:before="0" w:after="0"/>
                              <w:ind w:hanging="0" w:left="0" w:right="0"/>
                              <w:jc w:val="left"/>
                              <w:rPr/>
                            </w:pPr>
                            <w:r>
                              <w:rPr/>
                            </w:r>
                          </w:p>
                          <w:p>
                            <w:pPr>
                              <w:pStyle w:val="Normal11"/>
                              <w:spacing w:lineRule="exact" w:line="240" w:before="0" w:after="0"/>
                              <w:ind w:hanging="0" w:left="0" w:right="0"/>
                              <w:jc w:val="left"/>
                              <w:rPr/>
                            </w:pPr>
                            <w:r>
                              <w:rPr>
                                <w:rFonts w:eastAsia="Aptos" w:cs="Aptos"/>
                                <w:b w:val="false"/>
                                <w:i w:val="false"/>
                                <w:caps w:val="false"/>
                                <w:smallCaps w:val="false"/>
                                <w:strike w:val="false"/>
                                <w:dstrike w:val="false"/>
                                <w:color w:val="000000"/>
                                <w:position w:val="0"/>
                                <w:sz w:val="24"/>
                                <w:sz w:val="24"/>
                                <w:vertAlign w:val="baseline"/>
                              </w:rPr>
                              <w:tab/>
                            </w:r>
                          </w:p>
                        </w:txbxContent>
                      </v:textbox>
                      <w10:wrap type="square"/>
                    </v:rect>
                    <v:rect id="shape_0" ID="Shape 117" path="m0,0l-2147483645,0l-2147483645,-2147483646l0,-2147483646xe" stroked="f" o:allowincell="f" style="position:absolute;left:634;top:-5031;width:3315;height:2664;mso-wrap-style:square;v-text-anchor:middle;mso-position-vertical:top">
                      <v:fill o:detectmouseclick="t" on="false"/>
                      <v:stroke color="#3465a4" joinstyle="round" endcap="flat"/>
                      <v:textbox>
                        <w:txbxContent>
                          <w:p>
                            <w:pPr>
                              <w:pStyle w:val="Normal11"/>
                              <w:spacing w:lineRule="exact" w:line="215" w:before="0"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особисто через web портал Дія</w:t>
                            </w:r>
                          </w:p>
                          <w:p>
                            <w:pPr>
                              <w:pStyle w:val="Normal11"/>
                              <w:spacing w:lineRule="exact" w:line="215" w:before="98"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 заява</w:t>
                            </w:r>
                          </w:p>
                          <w:p>
                            <w:pPr>
                              <w:pStyle w:val="Normal11"/>
                              <w:spacing w:lineRule="exact" w:line="215" w:before="98"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 проєкт висаджування насаджень</w:t>
                            </w:r>
                          </w:p>
                        </w:txbxContent>
                      </v:textbox>
                      <w10:wrap type="square"/>
                    </v:rect>
                    <v:shape id="shape_0" ID="Shape 118" path="l-2147483635,-2147483631l-2147483635,0l-2147483622,-2147483632l-2147483635,-2147483623l-2147483635,-2147483629l0,-2147483629xe" fillcolor="#a9b5c0" stroked="f" o:allowincell="f" style="position:absolute;left:4169;top:-3878;width:302;height:357;mso-wrap-style:none;v-text-anchor:middle;mso-position-vertical:top" type="_x0000_t13">
                      <v:fill o:detectmouseclick="t" type="solid" color2="#564a3f"/>
                      <v:stroke color="#3465a4" joinstyle="round" endcap="flat"/>
                      <v:textbox>
                        <w:txbxContent>
                          <w:p>
                            <w:pPr>
                              <w:pStyle w:val="Normal11"/>
                              <w:spacing w:lineRule="exact" w:line="240" w:before="0" w:after="0"/>
                              <w:ind w:hanging="0" w:left="0" w:right="0"/>
                              <w:jc w:val="left"/>
                              <w:rPr/>
                            </w:pPr>
                            <w:r>
                              <w:rPr/>
                            </w:r>
                          </w:p>
                        </w:txbxContent>
                      </v:textbox>
                      <w10:wrap type="square"/>
                    </v:shape>
                    <v:rect id="shape_0" ID="Shape 119" path="m0,0l-2147483645,0l-2147483645,-2147483646l0,-2147483646xe" stroked="f" o:allowincell="f" style="position:absolute;left:4169;top:-3805;width:208;height:211;mso-wrap-style:none;v-text-anchor:middle;mso-position-vertical:top">
                      <v:fill o:detectmouseclick="t" on="false"/>
                      <v:stroke color="#3465a4" joinstyle="round" endcap="flat"/>
                      <v:textbox>
                        <w:txbxContent>
                          <w:p>
                            <w:pPr>
                              <w:pStyle w:val="Normal11"/>
                              <w:spacing w:lineRule="exact" w:line="215" w:before="0" w:after="0"/>
                              <w:ind w:hanging="0" w:left="0" w:right="0"/>
                              <w:jc w:val="center"/>
                              <w:rPr/>
                            </w:pPr>
                            <w:r>
                              <w:rPr/>
                            </w:r>
                          </w:p>
                        </w:txbxContent>
                      </v:textbox>
                      <w10:wrap type="square"/>
                    </v:rect>
                    <v:rect id="shape_0" ID="Shape 121" path="m0,0l-2147483645,0l-2147483645,-2147483646l0,-2147483646xe" stroked="f" o:allowincell="f" style="position:absolute;left:4694;top:-4955;width:2192;height:2510;mso-wrap-style:square;v-text-anchor:middle;mso-position-vertical:top">
                      <v:fill o:detectmouseclick="t" on="false"/>
                      <v:stroke color="#3465a4" joinstyle="round" endcap="flat"/>
                      <v:textbox>
                        <w:txbxContent>
                          <w:p>
                            <w:pPr>
                              <w:pStyle w:val="Normal11"/>
                              <w:spacing w:lineRule="exact" w:line="215" w:before="0"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Перевірка заяви Банком до 5 діб</w:t>
                            </w:r>
                          </w:p>
                        </w:txbxContent>
                      </v:textbox>
                      <w10:wrap type="square"/>
                    </v:rect>
                    <v:shape id="shape_0" ID="Shape 122" path="l-2147483635,-2147483631l-2147483635,0l-2147483622,-2147483632l-2147483635,-2147483623l-2147483635,-2147483629l0,-2147483629xe" fillcolor="#a9b5c0" stroked="f" o:allowincell="f" style="position:absolute;left:7090;top:-3878;width:302;height:357;mso-wrap-style:none;v-text-anchor:middle;mso-position-vertical:top" type="_x0000_t13">
                      <v:fill o:detectmouseclick="t" type="solid" color2="#564a3f"/>
                      <v:stroke color="#3465a4" joinstyle="round" endcap="flat"/>
                      <v:textbox>
                        <w:txbxContent>
                          <w:p>
                            <w:pPr>
                              <w:pStyle w:val="Normal11"/>
                              <w:spacing w:lineRule="exact" w:line="240" w:before="0" w:after="0"/>
                              <w:ind w:hanging="0" w:left="0" w:right="0"/>
                              <w:jc w:val="left"/>
                              <w:rPr/>
                            </w:pPr>
                            <w:r>
                              <w:rPr/>
                            </w:r>
                          </w:p>
                        </w:txbxContent>
                      </v:textbox>
                      <w10:wrap type="square"/>
                    </v:shape>
                    <v:rect id="shape_0" ID="Shape 123" path="m0,0l-2147483645,0l-2147483645,-2147483646l0,-2147483646xe" stroked="f" o:allowincell="f" style="position:absolute;left:7090;top:-3805;width:208;height:211;mso-wrap-style:none;v-text-anchor:middle;mso-position-vertical:top">
                      <v:fill o:detectmouseclick="t" on="false"/>
                      <v:stroke color="#3465a4" joinstyle="round" endcap="flat"/>
                      <v:textbox>
                        <w:txbxContent>
                          <w:p>
                            <w:pPr>
                              <w:pStyle w:val="Normal11"/>
                              <w:spacing w:lineRule="exact" w:line="215" w:before="0" w:after="0"/>
                              <w:ind w:hanging="0" w:left="0" w:right="0"/>
                              <w:jc w:val="center"/>
                              <w:rPr/>
                            </w:pPr>
                            <w:r>
                              <w:rPr/>
                            </w:r>
                          </w:p>
                        </w:txbxContent>
                      </v:textbox>
                      <w10:wrap type="square"/>
                    </v:rect>
                    <v:rect id="shape_0" ID="Shape 125" path="m0,0l-2147483645,0l-2147483645,-2147483646l0,-2147483646xe" stroked="f" o:allowincell="f" style="position:absolute;left:7611;top:-5080;width:2101;height:2762;mso-wrap-style:square;v-text-anchor:middle;mso-position-vertical:top">
                      <v:fill o:detectmouseclick="t" on="false"/>
                      <v:stroke color="#3465a4" joinstyle="round" endcap="flat"/>
                      <v:textbox>
                        <w:txbxContent>
                          <w:p>
                            <w:pPr>
                              <w:pStyle w:val="Normal11"/>
                              <w:spacing w:lineRule="exact" w:line="215" w:before="0"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 xml:space="preserve">розглядає заяву Міністерство аграрної політики та продовольства України (рішення про надання гранту до 10 діб) </w:t>
                            </w:r>
                          </w:p>
                        </w:txbxContent>
                      </v:textbox>
                      <w10:wrap type="square"/>
                    </v:rect>
                    <v:shape id="shape_0" ID="Shape 126" path="l-2147483635,-2147483631l-2147483635,0l-2147483622,-2147483632l-2147483635,-2147483623l-2147483635,-2147483629l0,-2147483629xe" fillcolor="#a9b5c0" stroked="f" o:allowincell="f" style="position:absolute;left:7389;top:-2099;width:413;height:354;mso-wrap-style:none;v-text-anchor:middle;rotation:121;mso-position-vertical:top" type="_x0000_t13">
                      <v:fill o:detectmouseclick="t" type="solid" color2="#564a3f"/>
                      <v:stroke color="#3465a4" joinstyle="round" endcap="flat"/>
                      <v:textbox>
                        <w:txbxContent>
                          <w:p>
                            <w:pPr>
                              <w:pStyle w:val="Normal11"/>
                              <w:spacing w:lineRule="exact" w:line="240" w:before="0" w:after="0"/>
                              <w:ind w:hanging="0" w:left="0" w:right="0"/>
                              <w:jc w:val="left"/>
                              <w:rPr/>
                            </w:pPr>
                            <w:r>
                              <w:rPr/>
                            </w:r>
                          </w:p>
                        </w:txbxContent>
                      </v:textbox>
                      <w10:wrap type="square"/>
                    </v:shape>
                    <v:rect id="shape_0" ID="Shape 127" path="m0,0l-2147483645,0l-2147483645,-2147483646l0,-2147483646xe" stroked="f" o:allowincell="f" style="position:absolute;left:7523;top:-2118;width:210;height:304;mso-wrap-style:none;v-text-anchor:middle;rotation:31;mso-position-vertical:top">
                      <v:fill o:detectmouseclick="t" on="false"/>
                      <v:stroke color="#3465a4" joinstyle="round" endcap="flat"/>
                      <v:textbox>
                        <w:txbxContent>
                          <w:p>
                            <w:pPr>
                              <w:pStyle w:val="Normal11"/>
                              <w:spacing w:lineRule="exact" w:line="215" w:before="0" w:after="0"/>
                              <w:ind w:hanging="0" w:left="0" w:right="0"/>
                              <w:jc w:val="center"/>
                              <w:rPr/>
                            </w:pPr>
                            <w:r>
                              <w:rPr/>
                            </w:r>
                          </w:p>
                        </w:txbxContent>
                      </v:textbox>
                      <w10:wrap type="square"/>
                    </v:rect>
                    <v:rect id="shape_0" ID="Shape 129" path="m0,0l-2147483645,0l-2147483645,-2147483646l0,-2147483646xe" stroked="f" o:allowincell="f" style="position:absolute;left:4246;top:-1522;width:5494;height:1266;mso-wrap-style:square;v-text-anchor:middle;mso-position-vertical:top">
                      <v:fill o:detectmouseclick="t" on="false"/>
                      <v:stroke color="#3465a4" joinstyle="round" endcap="flat"/>
                      <v:textbox>
                        <w:txbxContent>
                          <w:p>
                            <w:pPr>
                              <w:pStyle w:val="Normal11"/>
                              <w:spacing w:lineRule="exact" w:line="215" w:before="0"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Мінагрополітики повідомляє про рішення Банк,</w:t>
                            </w:r>
                          </w:p>
                          <w:p>
                            <w:pPr>
                              <w:pStyle w:val="Normal11"/>
                              <w:spacing w:lineRule="exact" w:line="215" w:before="98"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Мінекономіки та отримувача</w:t>
                            </w:r>
                          </w:p>
                        </w:txbxContent>
                      </v:textbox>
                      <w10:wrap type="square"/>
                    </v:rect>
                    <v:shape id="shape_0" ID="Shape 130" path="l-2147483635,-2147483631l-2147483635,0l-2147483622,-2147483632l-2147483635,-2147483623l-2147483635,-2147483629l0,-2147483629xe" fillcolor="#a9b5c0" stroked="f" o:allowincell="f" style="position:absolute;left:3763;top:-1071;width:302;height:357;mso-wrap-style:none;v-text-anchor:middle;rotation:180;mso-position-vertical:top" type="_x0000_t13">
                      <v:fill o:detectmouseclick="t" type="solid" color2="#564a3f"/>
                      <v:stroke color="#3465a4" joinstyle="round" endcap="flat"/>
                      <v:textbox>
                        <w:txbxContent>
                          <w:p>
                            <w:pPr>
                              <w:pStyle w:val="Normal11"/>
                              <w:spacing w:lineRule="exact" w:line="240" w:before="0" w:after="0"/>
                              <w:ind w:hanging="0" w:left="0" w:right="0"/>
                              <w:jc w:val="left"/>
                              <w:rPr/>
                            </w:pPr>
                            <w:r>
                              <w:rPr/>
                            </w:r>
                          </w:p>
                        </w:txbxContent>
                      </v:textbox>
                      <w10:wrap type="square"/>
                    </v:shape>
                    <v:rect id="shape_0" ID="Shape 131" path="m0,0l-2147483645,0l-2147483645,-2147483646l0,-2147483646xe" stroked="f" o:allowincell="f" style="position:absolute;left:3860;top:-995;width:208;height:211;mso-wrap-style:none;v-text-anchor:middle;mso-position-vertical:top">
                      <v:fill o:detectmouseclick="t" on="false"/>
                      <v:stroke color="#3465a4" joinstyle="round" endcap="flat"/>
                      <v:textbox>
                        <w:txbxContent>
                          <w:p>
                            <w:pPr>
                              <w:pStyle w:val="Normal11"/>
                              <w:spacing w:lineRule="exact" w:line="215" w:before="0" w:after="0"/>
                              <w:ind w:hanging="0" w:left="0" w:right="0"/>
                              <w:jc w:val="center"/>
                              <w:rPr/>
                            </w:pPr>
                            <w:r>
                              <w:rPr/>
                            </w:r>
                          </w:p>
                        </w:txbxContent>
                      </v:textbox>
                      <w10:wrap type="square"/>
                    </v:rect>
                    <v:rect id="shape_0" ID="Shape 133" path="m0,0l-2147483645,0l-2147483645,-2147483646l0,-2147483646xe" stroked="f" o:allowincell="f" style="position:absolute;left:45;top:-1611;width:3523;height:1444;mso-wrap-style:square;v-text-anchor:middle;mso-position-vertical:top">
                      <v:fill o:detectmouseclick="t" on="false"/>
                      <v:stroke color="#3465a4" joinstyle="round" endcap="flat"/>
                      <v:textbox>
                        <w:txbxContent>
                          <w:p>
                            <w:pPr>
                              <w:pStyle w:val="Normal11"/>
                              <w:spacing w:lineRule="exact" w:line="215" w:before="0"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Отримувач відкриває рахунок в банку (напротязі 7 робочих днів з дня отримання позитивного рішення)</w:t>
                            </w:r>
                          </w:p>
                        </w:txbxContent>
                      </v:textbox>
                      <w10:wrap type="square"/>
                    </v:rect>
                  </v:group>
                </v:group>
              </v:group>
            </w:pict>
          </mc:Fallback>
        </mc:AlternateContent>
      </w:r>
    </w:p>
    <w:p>
      <w:pPr>
        <w:pStyle w:val="Normal11"/>
        <w:spacing w:lineRule="auto" w:line="240" w:before="0" w:after="160"/>
        <w:ind w:firstLine="284"/>
        <w:jc w:val="both"/>
        <w:rPr>
          <w:rFonts w:ascii="Times New Roman" w:hAnsi="Times New Roman" w:eastAsia="Times New Roman" w:cs="Times New Roman"/>
          <w:b/>
          <w:sz w:val="36"/>
          <w:szCs w:val="36"/>
        </w:rPr>
      </w:pPr>
      <w:r>
        <w:rPr>
          <w:rFonts w:eastAsia="Times New Roman" w:cs="Times New Roman" w:ascii="Times New Roman" w:hAnsi="Times New Roman"/>
          <w:b/>
          <w:sz w:val="36"/>
          <w:szCs w:val="36"/>
        </w:rPr>
      </w:r>
    </w:p>
    <w:p>
      <w:pPr>
        <w:pStyle w:val="Normal11"/>
        <w:spacing w:lineRule="auto" w:line="240" w:before="0" w:after="160"/>
        <w:ind w:firstLine="284"/>
        <w:jc w:val="both"/>
        <w:rPr/>
      </w:pPr>
      <w:r>
        <w:rPr>
          <w:rFonts w:eastAsia="Times New Roman" w:cs="Times New Roman" w:ascii="Times New Roman" w:hAnsi="Times New Roman"/>
          <w:b/>
          <w:sz w:val="36"/>
          <w:szCs w:val="36"/>
        </w:rPr>
        <w:t>ВИМОГИ:</w:t>
      </w:r>
    </w:p>
    <w:p>
      <w:pPr>
        <w:pStyle w:val="Normal11"/>
        <w:keepNext w:val="false"/>
        <w:keepLines w:val="false"/>
        <w:pageBreakBefore w:val="false"/>
        <w:widowControl/>
        <w:numPr>
          <w:ilvl w:val="0"/>
          <w:numId w:val="5"/>
        </w:numPr>
        <w:shd w:val="clear" w:fill="auto"/>
        <w:spacing w:lineRule="auto" w:line="276" w:before="0" w:after="0"/>
        <w:ind w:firstLine="284" w:left="720" w:right="0"/>
        <w:jc w:val="both"/>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sz w:val="28"/>
          <w:szCs w:val="28"/>
        </w:rPr>
        <w:t>о</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тримувач здійснює переказ не менше 30% суми на власний рахунок </w:t>
      </w:r>
      <w:r>
        <w:rPr>
          <w:rFonts w:eastAsia="Times New Roman" w:cs="Times New Roman" w:ascii="Times New Roman" w:hAnsi="Times New Roman"/>
          <w:sz w:val="28"/>
          <w:szCs w:val="28"/>
        </w:rPr>
        <w:t>упродовж</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30 календарних днів;</w:t>
      </w:r>
    </w:p>
    <w:p>
      <w:pPr>
        <w:pStyle w:val="Normal11"/>
        <w:keepNext w:val="false"/>
        <w:keepLines w:val="false"/>
        <w:pageBreakBefore w:val="false"/>
        <w:widowControl/>
        <w:numPr>
          <w:ilvl w:val="0"/>
          <w:numId w:val="5"/>
        </w:numPr>
        <w:shd w:val="clear" w:fill="auto"/>
        <w:spacing w:lineRule="auto" w:line="276" w:before="0" w:after="160"/>
        <w:ind w:firstLine="284" w:left="720" w:right="0"/>
        <w:jc w:val="both"/>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sz w:val="28"/>
          <w:szCs w:val="28"/>
        </w:rPr>
        <w:t>о</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плата витрат, пов’язаних з реалізацією проєкту, проводиться уповноваженим банком на підставі рахунків фактур </w:t>
      </w:r>
      <w:r>
        <w:rPr>
          <w:rFonts w:eastAsia="Times New Roman" w:cs="Times New Roman" w:ascii="Times New Roman" w:hAnsi="Times New Roman"/>
          <w:sz w:val="28"/>
          <w:szCs w:val="28"/>
        </w:rPr>
        <w:t>і</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договору.</w:t>
      </w:r>
    </w:p>
    <w:p>
      <w:pPr>
        <w:pStyle w:val="Normal11"/>
        <w:spacing w:lineRule="auto" w:line="240" w:before="0" w:after="0"/>
        <w:ind w:firstLine="284"/>
        <w:jc w:val="both"/>
        <w:rPr>
          <w:rFonts w:ascii="Times New Roman" w:hAnsi="Times New Roman" w:eastAsia="Times New Roman" w:cs="Times New Roman"/>
          <w:b/>
          <w:sz w:val="56"/>
          <w:szCs w:val="56"/>
        </w:rPr>
      </w:pPr>
      <w:r>
        <w:rPr>
          <w:rFonts w:eastAsia="Times New Roman" w:cs="Times New Roman" w:ascii="Times New Roman" w:hAnsi="Times New Roman"/>
          <w:b/>
          <w:sz w:val="56"/>
          <w:szCs w:val="56"/>
        </w:rPr>
      </w:r>
    </w:p>
    <w:p>
      <w:pPr>
        <w:pStyle w:val="Normal11"/>
        <w:spacing w:lineRule="auto" w:line="240" w:before="0" w:after="0"/>
        <w:ind w:firstLine="284"/>
        <w:jc w:val="both"/>
        <w:rPr>
          <w:rFonts w:ascii="Times New Roman" w:hAnsi="Times New Roman" w:eastAsia="Times New Roman" w:cs="Times New Roman"/>
          <w:b/>
          <w:sz w:val="36"/>
          <w:szCs w:val="36"/>
        </w:rPr>
      </w:pPr>
      <w:r>
        <w:rPr>
          <w:rFonts w:eastAsia="Times New Roman" w:cs="Times New Roman" w:ascii="Times New Roman" w:hAnsi="Times New Roman"/>
          <w:b/>
          <w:sz w:val="36"/>
          <w:szCs w:val="36"/>
        </w:rPr>
        <w:t>«єРобота: СВОЯ ТЕПЛИЦЯ»</w:t>
      </w:r>
    </w:p>
    <w:p>
      <w:pPr>
        <w:pStyle w:val="Normal11"/>
        <w:spacing w:lineRule="auto" w:line="240" w:before="0" w:after="0"/>
        <w:ind w:firstLine="284"/>
        <w:jc w:val="both"/>
        <w:rPr>
          <w:rFonts w:ascii="Times New Roman" w:hAnsi="Times New Roman" w:eastAsia="Times New Roman" w:cs="Times New Roman"/>
          <w:b/>
          <w:sz w:val="36"/>
          <w:szCs w:val="36"/>
        </w:rPr>
      </w:pPr>
      <w:r>
        <w:rPr>
          <w:rFonts w:eastAsia="Times New Roman" w:cs="Times New Roman" w:ascii="Times New Roman" w:hAnsi="Times New Roman"/>
          <w:b/>
          <w:sz w:val="36"/>
          <w:szCs w:val="36"/>
        </w:rPr>
      </w:r>
    </w:p>
    <w:p>
      <w:pPr>
        <w:pStyle w:val="Normal11"/>
        <w:spacing w:lineRule="auto" w:line="240" w:before="0" w:after="0"/>
        <w:ind w:firstLine="284"/>
        <w:jc w:val="both"/>
        <w:rPr/>
      </w:pPr>
      <w:r>
        <w:rPr>
          <w:rFonts w:eastAsia="Times New Roman" w:cs="Times New Roman" w:ascii="Times New Roman" w:hAnsi="Times New Roman"/>
          <w:b/>
          <w:sz w:val="36"/>
          <w:szCs w:val="36"/>
        </w:rPr>
        <w:t>УМОВИ:</w:t>
      </w:r>
    </w:p>
    <w:p>
      <w:pPr>
        <w:pStyle w:val="Normal11"/>
        <w:spacing w:lineRule="auto" w:line="240" w:before="0" w:after="0"/>
        <w:ind w:firstLine="284"/>
        <w:jc w:val="both"/>
        <w:rPr/>
      </w:pPr>
      <w:r>
        <w:rPr/>
        <mc:AlternateContent>
          <mc:Choice Requires="wpg">
            <w:drawing>
              <wp:inline distT="0" distB="0" distL="0" distR="0">
                <wp:extent cx="4792980" cy="2644140"/>
                <wp:effectExtent l="0" t="0" r="0" b="0"/>
                <wp:docPr id="77" name="Фігура6"/>
                <a:graphic xmlns:a="http://schemas.openxmlformats.org/drawingml/2006/main">
                  <a:graphicData uri="http://schemas.microsoft.com/office/word/2010/wordprocessingGroup">
                    <wpg:wgp>
                      <wpg:cNvGrpSpPr/>
                      <wpg:grpSpPr>
                        <a:xfrm>
                          <a:off x="0" y="0"/>
                          <a:ext cx="4793040" cy="2644200"/>
                          <a:chOff x="0" y="0"/>
                          <a:chExt cx="4793040" cy="2644200"/>
                        </a:xfrm>
                      </wpg:grpSpPr>
                      <wpg:grpSp>
                        <wpg:cNvGrpSpPr/>
                        <wpg:grpSpPr>
                          <a:xfrm>
                            <a:off x="0" y="0"/>
                            <a:ext cx="4793040" cy="2644200"/>
                          </a:xfrm>
                        </wpg:grpSpPr>
                        <wps:wsp>
                          <wps:cNvPr id="78" name="Shape 10"/>
                          <wps:cNvSpPr/>
                          <wps:spPr>
                            <a:xfrm>
                              <a:off x="0" y="720"/>
                              <a:ext cx="4793040" cy="2642760"/>
                            </a:xfrm>
                            <a:prstGeom prst="rect">
                              <a:avLst/>
                            </a:prstGeom>
                            <a:noFill/>
                            <a:ln w="0">
                              <a:noFill/>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tIns="91440" bIns="91440" anchor="ctr">
                            <a:noAutofit/>
                          </wps:bodyPr>
                        </wps:wsp>
                        <wpg:grpSp>
                          <wpg:cNvGrpSpPr/>
                          <wpg:grpSpPr>
                            <a:xfrm>
                              <a:off x="0" y="0"/>
                              <a:ext cx="4793040" cy="2644200"/>
                            </a:xfrm>
                          </wpg:grpSpPr>
                          <wps:wsp>
                            <wps:cNvPr id="79" name="Shape 136"/>
                            <wps:cNvSpPr/>
                            <wps:spPr>
                              <a:xfrm>
                                <a:off x="0" y="2520"/>
                                <a:ext cx="4793040" cy="2641680"/>
                              </a:xfrm>
                              <a:prstGeom prst="rect">
                                <a:avLst/>
                              </a:prstGeom>
                              <a:noFill/>
                              <a:ln w="0">
                                <a:noFill/>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s:wsp>
                            <wps:cNvPr id="80" name="Shape 137"/>
                            <wps:cNvSpPr/>
                            <wps:spPr>
                              <a:xfrm rot="10800000">
                                <a:off x="986760" y="0"/>
                                <a:ext cx="3187080" cy="730080"/>
                              </a:xfrm>
                              <a:prstGeom prst="homePlate">
                                <a:avLst>
                                  <a:gd name="adj" fmla="val 50000"/>
                                </a:avLst>
                              </a:prstGeom>
                              <a:solidFill>
                                <a:srgbClr val="126082"/>
                              </a:solidFill>
                              <a:ln w="12700">
                                <a:solidFill>
                                  <a:srgbClr val="ffffff"/>
                                </a:solidFill>
                                <a:miter/>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s:wsp>
                            <wps:cNvPr id="81" name="Shape 138"/>
                            <wps:cNvSpPr/>
                            <wps:spPr>
                              <a:xfrm>
                                <a:off x="1170360" y="3240"/>
                                <a:ext cx="3003480" cy="730080"/>
                              </a:xfrm>
                              <a:prstGeom prst="rect">
                                <a:avLst/>
                              </a:prstGeom>
                              <a:noFill/>
                              <a:ln w="0">
                                <a:noFill/>
                              </a:ln>
                            </wps:spPr>
                            <wps:style>
                              <a:lnRef idx="0"/>
                              <a:fillRef idx="0"/>
                              <a:effectRef idx="0"/>
                              <a:fontRef idx="minor"/>
                            </wps:style>
                            <wps:txbx>
                              <w:txbxContent>
                                <w:p>
                                  <w:pPr>
                                    <w:pStyle w:val="Normal11"/>
                                    <w:spacing w:lineRule="exact" w:line="215" w:before="0"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юридичні особи або ФОП</w:t>
                                  </w:r>
                                </w:p>
                              </w:txbxContent>
                            </wps:txbx>
                            <wps:bodyPr lIns="324000" rIns="99720" tIns="53280" bIns="53280" anchor="ctr">
                              <a:noAutofit/>
                            </wps:bodyPr>
                          </wps:wsp>
                          <wps:wsp>
                            <wps:cNvPr id="82" name="Shape 139"/>
                            <wps:cNvSpPr/>
                            <wps:spPr>
                              <a:xfrm>
                                <a:off x="619200" y="3240"/>
                                <a:ext cx="730080" cy="730080"/>
                              </a:xfrm>
                              <a:prstGeom prst="ellipse">
                                <a:avLst/>
                              </a:prstGeom>
                              <a:blipFill rotWithShape="0">
                                <a:blip r:embed="rId14"/>
                                <a:stretch>
                                  <a:fillRect/>
                                </a:stretch>
                              </a:blipFill>
                              <a:ln w="12700">
                                <a:solidFill>
                                  <a:srgbClr val="ffffff"/>
                                </a:solidFill>
                                <a:miter/>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s:wsp>
                            <wps:cNvPr id="83" name="Shape 140"/>
                            <wps:cNvSpPr/>
                            <wps:spPr>
                              <a:xfrm rot="10800000">
                                <a:off x="986760" y="954360"/>
                                <a:ext cx="3187080" cy="730800"/>
                              </a:xfrm>
                              <a:prstGeom prst="homePlate">
                                <a:avLst>
                                  <a:gd name="adj" fmla="val 50000"/>
                                </a:avLst>
                              </a:prstGeom>
                              <a:solidFill>
                                <a:srgbClr val="126082"/>
                              </a:solidFill>
                              <a:ln w="12700">
                                <a:solidFill>
                                  <a:srgbClr val="ffffff"/>
                                </a:solidFill>
                                <a:miter/>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s:wsp>
                            <wps:cNvPr id="84" name="Shape 141"/>
                            <wps:cNvSpPr/>
                            <wps:spPr>
                              <a:xfrm>
                                <a:off x="1170360" y="957600"/>
                                <a:ext cx="3003480" cy="730800"/>
                              </a:xfrm>
                              <a:prstGeom prst="rect">
                                <a:avLst/>
                              </a:prstGeom>
                              <a:noFill/>
                              <a:ln w="0">
                                <a:noFill/>
                              </a:ln>
                            </wps:spPr>
                            <wps:style>
                              <a:lnRef idx="0"/>
                              <a:fillRef idx="0"/>
                              <a:effectRef idx="0"/>
                              <a:fontRef idx="minor"/>
                            </wps:style>
                            <wps:txbx>
                              <w:txbxContent>
                                <w:p>
                                  <w:pPr>
                                    <w:pStyle w:val="Normal11"/>
                                    <w:spacing w:lineRule="exact" w:line="215" w:before="0"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створення робочих місць</w:t>
                                  </w:r>
                                </w:p>
                              </w:txbxContent>
                            </wps:txbx>
                            <wps:bodyPr lIns="324000" rIns="99720" tIns="53280" bIns="53280" anchor="ctr">
                              <a:noAutofit/>
                            </wps:bodyPr>
                          </wps:wsp>
                          <wps:wsp>
                            <wps:cNvPr id="85" name="Shape 142"/>
                            <wps:cNvSpPr/>
                            <wps:spPr>
                              <a:xfrm>
                                <a:off x="619200" y="957600"/>
                                <a:ext cx="730080" cy="730800"/>
                              </a:xfrm>
                              <a:prstGeom prst="ellipse">
                                <a:avLst/>
                              </a:prstGeom>
                              <a:blipFill rotWithShape="0">
                                <a:blip r:embed="rId15"/>
                                <a:stretch>
                                  <a:fillRect/>
                                </a:stretch>
                              </a:blipFill>
                              <a:ln w="12700">
                                <a:solidFill>
                                  <a:srgbClr val="ffffff"/>
                                </a:solidFill>
                                <a:miter/>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s:wsp>
                            <wps:cNvPr id="86" name="Shape 143"/>
                            <wps:cNvSpPr/>
                            <wps:spPr>
                              <a:xfrm rot="10800000">
                                <a:off x="986760" y="1908720"/>
                                <a:ext cx="3187080" cy="730080"/>
                              </a:xfrm>
                              <a:prstGeom prst="homePlate">
                                <a:avLst>
                                  <a:gd name="adj" fmla="val 50000"/>
                                </a:avLst>
                              </a:prstGeom>
                              <a:solidFill>
                                <a:srgbClr val="126082"/>
                              </a:solidFill>
                              <a:ln w="12700">
                                <a:solidFill>
                                  <a:srgbClr val="ffffff"/>
                                </a:solidFill>
                                <a:miter/>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s:wsp>
                            <wps:cNvPr id="87" name="Shape 144"/>
                            <wps:cNvSpPr/>
                            <wps:spPr>
                              <a:xfrm>
                                <a:off x="1170360" y="1911960"/>
                                <a:ext cx="3003480" cy="730080"/>
                              </a:xfrm>
                              <a:prstGeom prst="rect">
                                <a:avLst/>
                              </a:prstGeom>
                              <a:noFill/>
                              <a:ln w="0">
                                <a:noFill/>
                              </a:ln>
                            </wps:spPr>
                            <wps:style>
                              <a:lnRef idx="0"/>
                              <a:fillRef idx="0"/>
                              <a:effectRef idx="0"/>
                              <a:fontRef idx="minor"/>
                            </wps:style>
                            <wps:txbx>
                              <w:txbxContent>
                                <w:p>
                                  <w:pPr>
                                    <w:pStyle w:val="Normal11"/>
                                    <w:spacing w:lineRule="exact" w:line="215" w:before="0"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один тепличний модуль (від 0,4 до 2 га; *право власності та\або користування землею не менше 7 років)</w:t>
                                  </w:r>
                                </w:p>
                              </w:txbxContent>
                            </wps:txbx>
                            <wps:bodyPr lIns="324000" rIns="99720" tIns="53280" bIns="53280" anchor="ctr">
                              <a:noAutofit/>
                            </wps:bodyPr>
                          </wps:wsp>
                          <wps:wsp>
                            <wps:cNvPr id="88" name="Shape 145"/>
                            <wps:cNvSpPr/>
                            <wps:spPr>
                              <a:xfrm>
                                <a:off x="619200" y="1911960"/>
                                <a:ext cx="730080" cy="730080"/>
                              </a:xfrm>
                              <a:prstGeom prst="ellipse">
                                <a:avLst/>
                              </a:prstGeom>
                              <a:blipFill rotWithShape="0">
                                <a:blip r:embed="rId16"/>
                                <a:stretch>
                                  <a:fillRect/>
                                </a:stretch>
                              </a:blipFill>
                              <a:ln w="12700">
                                <a:solidFill>
                                  <a:srgbClr val="ffffff"/>
                                </a:solidFill>
                                <a:miter/>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g:grpSp>
                      </wpg:grpSp>
                    </wpg:wgp>
                  </a:graphicData>
                </a:graphic>
              </wp:inline>
            </w:drawing>
          </mc:Choice>
          <mc:Fallback>
            <w:pict>
              <v:group id="shape_0" alt="Фігура6" style="position:absolute;margin-left:0pt;margin-top:-208.3pt;width:377.4pt;height:208.25pt" coordorigin="0,-4166" coordsize="7548,4165">
                <v:group id="shape_0" style="position:absolute;left:0;top:-4166;width:7548;height:4165">
                  <v:rect id="shape_0" ID="Shape 10" path="m0,0l-2147483645,0l-2147483645,-2147483646l0,-2147483646xe" stroked="f" o:allowincell="f" style="position:absolute;left:0;top:-4164;width:7547;height:4161;mso-wrap-style:none;v-text-anchor:middle;mso-position-vertical:top">
                    <v:fill o:detectmouseclick="t" on="false"/>
                    <v:stroke color="#3465a4" joinstyle="round" endcap="flat"/>
                    <v:textbox>
                      <w:txbxContent>
                        <w:p>
                          <w:pPr>
                            <w:pStyle w:val="Normal11"/>
                            <w:spacing w:lineRule="exact" w:line="240" w:before="0" w:after="0"/>
                            <w:ind w:hanging="0" w:left="0" w:right="0"/>
                            <w:jc w:val="left"/>
                            <w:rPr/>
                          </w:pPr>
                          <w:r>
                            <w:rPr/>
                          </w:r>
                        </w:p>
                      </w:txbxContent>
                    </v:textbox>
                    <w10:wrap type="square"/>
                  </v:rect>
                  <v:group id="shape_0" style="position:absolute;left:0;top:-4166;width:7548;height:4165">
                    <v:rect id="shape_0" ID="Shape 136" path="m0,0l-2147483645,0l-2147483645,-2147483646l0,-2147483646xe" stroked="f" o:allowincell="f" style="position:absolute;left:0;top:-4161;width:7547;height:4159;mso-wrap-style:none;v-text-anchor:middle;mso-position-vertical:top">
                      <v:fill o:detectmouseclick="t" on="false"/>
                      <v:stroke color="#3465a4" joinstyle="round" endcap="flat"/>
                      <v:textbox>
                        <w:txbxContent>
                          <w:p>
                            <w:pPr>
                              <w:pStyle w:val="Normal11"/>
                              <w:spacing w:lineRule="exact" w:line="240" w:before="0" w:after="0"/>
                              <w:ind w:hanging="0" w:left="0" w:right="0"/>
                              <w:jc w:val="left"/>
                              <w:rPr/>
                            </w:pPr>
                            <w:r>
                              <w:rPr/>
                            </w:r>
                          </w:p>
                        </w:txbxContent>
                      </v:textbox>
                      <w10:wrap type="square"/>
                    </v:rect>
                    <v:shapetype id="_x0000_t15" coordsize="21600,21600" o:spt="15" adj="10800" path="m,l@2,l21600,10800l@2,21600l,21600xe">
                      <v:stroke joinstyle="miter"/>
                      <v:formulas>
                        <v:f eqn="val 21600"/>
                        <v:f eqn="val #0"/>
                        <v:f eqn="sum width 0 @1"/>
                        <v:f eqn="sum @2 width 0"/>
                        <v:f eqn="prod 1 @3 2"/>
                        <v:f eqn="prod @2 1 2"/>
                      </v:formulas>
                      <v:path gradientshapeok="t" o:connecttype="rect" textboxrect="0,0,@4,21600"/>
                      <v:handles>
                        <v:h position="@2,0"/>
                      </v:handles>
                    </v:shapetype>
                    <v:shape id="shape_0" ID="Shape 137" path="m0,0l-2147483639,0l-2147483633,-2147483635l-2147483639,-2147483634l0,-2147483634xe" fillcolor="#126082" stroked="t" o:allowincell="f" style="position:absolute;left:1554;top:-4165;width:5018;height:1149;mso-wrap-style:none;v-text-anchor:middle;rotation:180;mso-position-vertical:top" type="_x0000_t15">
                      <v:fill o:detectmouseclick="t" type="solid" color2="#ed9f7d"/>
                      <v:stroke color="white" weight="12600" joinstyle="miter" endcap="flat"/>
                      <v:textbox>
                        <w:txbxContent>
                          <w:p>
                            <w:pPr>
                              <w:pStyle w:val="Normal11"/>
                              <w:spacing w:lineRule="exact" w:line="240" w:before="0" w:after="0"/>
                              <w:ind w:hanging="0" w:left="0" w:right="0"/>
                              <w:jc w:val="left"/>
                              <w:rPr/>
                            </w:pPr>
                            <w:r>
                              <w:rPr/>
                            </w:r>
                          </w:p>
                        </w:txbxContent>
                      </v:textbox>
                      <w10:wrap type="square"/>
                    </v:shape>
                    <v:rect id="shape_0" ID="Shape 138" path="m0,0l-2147483645,0l-2147483645,-2147483646l0,-2147483646xe" stroked="f" o:allowincell="f" style="position:absolute;left:1843;top:-4160;width:4729;height:1149;mso-wrap-style:square;v-text-anchor:middle;mso-position-vertical:top">
                      <v:fill o:detectmouseclick="t" on="false"/>
                      <v:stroke color="#3465a4" joinstyle="round" endcap="flat"/>
                      <v:textbox>
                        <w:txbxContent>
                          <w:p>
                            <w:pPr>
                              <w:pStyle w:val="Normal11"/>
                              <w:spacing w:lineRule="exact" w:line="215" w:before="0"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юридичні особи або ФОП</w:t>
                            </w:r>
                          </w:p>
                        </w:txbxContent>
                      </v:textbox>
                      <w10:wrap type="square"/>
                    </v:rect>
                    <v:oval id="shape_0" ID="Shape 139" path="l-2147483648,-2147483643l-2147483628,-2147483627l-2147483648,-2147483643l-2147483626,-2147483625xe" stroked="t" o:allowincell="f" style="position:absolute;left:975;top:-4160;width:1149;height:1149;mso-wrap-style:none;v-text-anchor:middle;mso-position-vertical:top">
                      <v:fill r:id="rId17" o:detectmouseclick="t" type="frame" color2="black"/>
                      <v:stroke color="white" weight="12600" joinstyle="miter" endcap="flat"/>
                      <v:textbox>
                        <w:txbxContent>
                          <w:p>
                            <w:pPr>
                              <w:pStyle w:val="Normal11"/>
                              <w:spacing w:lineRule="exact" w:line="240" w:before="0" w:after="0"/>
                              <w:ind w:hanging="0" w:left="0" w:right="0"/>
                              <w:jc w:val="left"/>
                              <w:rPr/>
                            </w:pPr>
                            <w:r>
                              <w:rPr/>
                            </w:r>
                          </w:p>
                        </w:txbxContent>
                      </v:textbox>
                      <w10:wrap type="square"/>
                    </v:oval>
                    <v:shape id="shape_0" ID="Shape 140" path="m0,0l-2147483639,0l-2147483633,-2147483635l-2147483639,-2147483634l0,-2147483634xe" fillcolor="#126082" stroked="t" o:allowincell="f" style="position:absolute;left:1554;top:-2662;width:5018;height:1150;mso-wrap-style:none;v-text-anchor:middle;rotation:180;mso-position-vertical:top" type="_x0000_t15">
                      <v:fill o:detectmouseclick="t" type="solid" color2="#ed9f7d"/>
                      <v:stroke color="white" weight="12600" joinstyle="miter" endcap="flat"/>
                      <v:textbox>
                        <w:txbxContent>
                          <w:p>
                            <w:pPr>
                              <w:pStyle w:val="Normal11"/>
                              <w:spacing w:lineRule="exact" w:line="240" w:before="0" w:after="0"/>
                              <w:ind w:hanging="0" w:left="0" w:right="0"/>
                              <w:jc w:val="left"/>
                              <w:rPr/>
                            </w:pPr>
                            <w:r>
                              <w:rPr/>
                            </w:r>
                          </w:p>
                        </w:txbxContent>
                      </v:textbox>
                      <w10:wrap type="square"/>
                    </v:shape>
                    <v:rect id="shape_0" ID="Shape 141" path="m0,0l-2147483645,0l-2147483645,-2147483646l0,-2147483646xe" stroked="f" o:allowincell="f" style="position:absolute;left:1843;top:-2657;width:4729;height:1150;mso-wrap-style:square;v-text-anchor:middle;mso-position-vertical:top">
                      <v:fill o:detectmouseclick="t" on="false"/>
                      <v:stroke color="#3465a4" joinstyle="round" endcap="flat"/>
                      <v:textbox>
                        <w:txbxContent>
                          <w:p>
                            <w:pPr>
                              <w:pStyle w:val="Normal11"/>
                              <w:spacing w:lineRule="exact" w:line="215" w:before="0"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створення робочих місць</w:t>
                            </w:r>
                          </w:p>
                        </w:txbxContent>
                      </v:textbox>
                      <w10:wrap type="square"/>
                    </v:rect>
                    <v:oval id="shape_0" ID="Shape 142" path="l-2147483648,-2147483643l-2147483628,-2147483627l-2147483648,-2147483643l-2147483626,-2147483625xe" stroked="t" o:allowincell="f" style="position:absolute;left:975;top:-2657;width:1149;height:1150;mso-wrap-style:none;v-text-anchor:middle;mso-position-vertical:top">
                      <v:fill r:id="rId18" o:detectmouseclick="t" type="frame" color2="black"/>
                      <v:stroke color="white" weight="12600" joinstyle="miter" endcap="flat"/>
                      <v:textbox>
                        <w:txbxContent>
                          <w:p>
                            <w:pPr>
                              <w:pStyle w:val="Normal11"/>
                              <w:spacing w:lineRule="exact" w:line="240" w:before="0" w:after="0"/>
                              <w:ind w:hanging="0" w:left="0" w:right="0"/>
                              <w:jc w:val="left"/>
                              <w:rPr/>
                            </w:pPr>
                            <w:r>
                              <w:rPr/>
                            </w:r>
                          </w:p>
                        </w:txbxContent>
                      </v:textbox>
                      <w10:wrap type="square"/>
                    </v:oval>
                    <v:shape id="shape_0" ID="Shape 143" path="m0,0l-2147483639,0l-2147483633,-2147483635l-2147483639,-2147483634l0,-2147483634xe" fillcolor="#126082" stroked="t" o:allowincell="f" style="position:absolute;left:1554;top:-1159;width:5018;height:1149;mso-wrap-style:none;v-text-anchor:middle;rotation:180;mso-position-vertical:top" type="_x0000_t15">
                      <v:fill o:detectmouseclick="t" type="solid" color2="#ed9f7d"/>
                      <v:stroke color="white" weight="12600" joinstyle="miter" endcap="flat"/>
                      <v:textbox>
                        <w:txbxContent>
                          <w:p>
                            <w:pPr>
                              <w:pStyle w:val="Normal11"/>
                              <w:spacing w:lineRule="exact" w:line="240" w:before="0" w:after="0"/>
                              <w:ind w:hanging="0" w:left="0" w:right="0"/>
                              <w:jc w:val="left"/>
                              <w:rPr/>
                            </w:pPr>
                            <w:r>
                              <w:rPr/>
                            </w:r>
                          </w:p>
                        </w:txbxContent>
                      </v:textbox>
                      <w10:wrap type="square"/>
                    </v:shape>
                    <v:rect id="shape_0" ID="Shape 144" path="m0,0l-2147483645,0l-2147483645,-2147483646l0,-2147483646xe" stroked="f" o:allowincell="f" style="position:absolute;left:1843;top:-1154;width:4729;height:1149;mso-wrap-style:square;v-text-anchor:middle;mso-position-vertical:top">
                      <v:fill o:detectmouseclick="t" on="false"/>
                      <v:stroke color="#3465a4" joinstyle="round" endcap="flat"/>
                      <v:textbox>
                        <w:txbxContent>
                          <w:p>
                            <w:pPr>
                              <w:pStyle w:val="Normal11"/>
                              <w:spacing w:lineRule="exact" w:line="215" w:before="0"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один тепличний модуль (від 0,4 до 2 га; *право власності та\або користування землею не менше 7 років)</w:t>
                            </w:r>
                          </w:p>
                        </w:txbxContent>
                      </v:textbox>
                      <w10:wrap type="square"/>
                    </v:rect>
                    <v:oval id="shape_0" ID="Shape 145" path="l-2147483648,-2147483643l-2147483628,-2147483627l-2147483648,-2147483643l-2147483626,-2147483625xe" stroked="t" o:allowincell="f" style="position:absolute;left:975;top:-1154;width:1149;height:1149;mso-wrap-style:none;v-text-anchor:middle;mso-position-vertical:top">
                      <v:fill r:id="rId19" o:detectmouseclick="t" type="frame" color2="black"/>
                      <v:stroke color="white" weight="12600" joinstyle="miter" endcap="flat"/>
                      <v:textbox>
                        <w:txbxContent>
                          <w:p>
                            <w:pPr>
                              <w:pStyle w:val="Normal11"/>
                              <w:spacing w:lineRule="exact" w:line="240" w:before="0" w:after="0"/>
                              <w:ind w:hanging="0" w:left="0" w:right="0"/>
                              <w:jc w:val="left"/>
                              <w:rPr/>
                            </w:pPr>
                            <w:r>
                              <w:rPr/>
                            </w:r>
                          </w:p>
                        </w:txbxContent>
                      </v:textbox>
                      <w10:wrap type="square"/>
                    </v:oval>
                  </v:group>
                </v:group>
              </v:group>
            </w:pict>
          </mc:Fallback>
        </mc:AlternateContent>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b/>
          <w:sz w:val="36"/>
          <w:szCs w:val="36"/>
        </w:rPr>
      </w:pPr>
      <w:r>
        <w:rPr>
          <w:rFonts w:eastAsia="Times New Roman" w:cs="Times New Roman" w:ascii="Times New Roman" w:hAnsi="Times New Roman"/>
          <w:b/>
          <w:sz w:val="36"/>
          <w:szCs w:val="36"/>
        </w:rPr>
      </w:r>
    </w:p>
    <w:p>
      <w:pPr>
        <w:pStyle w:val="Normal11"/>
        <w:spacing w:lineRule="auto" w:line="240" w:before="0" w:after="0"/>
        <w:ind w:firstLine="284"/>
        <w:jc w:val="both"/>
        <w:rPr/>
      </w:pPr>
      <w:r>
        <w:rPr>
          <w:rFonts w:eastAsia="Times New Roman" w:cs="Times New Roman" w:ascii="Times New Roman" w:hAnsi="Times New Roman"/>
          <w:b/>
          <w:sz w:val="36"/>
          <w:szCs w:val="36"/>
        </w:rPr>
        <w:t>СПІВФІНАНСУВАННЯ ДЕРЖАВИ ТА ФЕРМЕРА</w:t>
      </w:r>
    </w:p>
    <w:p>
      <w:pPr>
        <w:pStyle w:val="Normal11"/>
        <w:spacing w:lineRule="auto" w:line="240" w:before="0" w:after="0"/>
        <w:ind w:firstLine="284"/>
        <w:jc w:val="both"/>
        <w:rPr/>
      </w:pPr>
      <w:r>
        <w:rPr/>
        <mc:AlternateContent>
          <mc:Choice Requires="wpg">
            <w:drawing>
              <wp:inline distT="0" distB="0" distL="0" distR="0">
                <wp:extent cx="5486400" cy="3284220"/>
                <wp:effectExtent l="0" t="0" r="0" b="0"/>
                <wp:docPr id="89" name="Фігура7"/>
                <a:graphic xmlns:a="http://schemas.openxmlformats.org/drawingml/2006/main">
                  <a:graphicData uri="http://schemas.microsoft.com/office/word/2010/wordprocessingGroup">
                    <wpg:wgp>
                      <wpg:cNvGrpSpPr/>
                      <wpg:grpSpPr>
                        <a:xfrm>
                          <a:off x="0" y="0"/>
                          <a:ext cx="5486400" cy="3284280"/>
                          <a:chOff x="0" y="0"/>
                          <a:chExt cx="5486400" cy="3284280"/>
                        </a:xfrm>
                      </wpg:grpSpPr>
                      <wpg:grpSp>
                        <wpg:cNvGrpSpPr/>
                        <wpg:grpSpPr>
                          <a:xfrm>
                            <a:off x="0" y="0"/>
                            <a:ext cx="5486400" cy="3284280"/>
                          </a:xfrm>
                        </wpg:grpSpPr>
                        <wps:wsp>
                          <wps:cNvPr id="90" name="Shape 10"/>
                          <wps:cNvSpPr/>
                          <wps:spPr>
                            <a:xfrm>
                              <a:off x="720" y="0"/>
                              <a:ext cx="5485680" cy="3283560"/>
                            </a:xfrm>
                            <a:prstGeom prst="rect">
                              <a:avLst/>
                            </a:prstGeom>
                            <a:noFill/>
                            <a:ln w="0">
                              <a:noFill/>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tIns="91440" bIns="91440" anchor="ctr">
                            <a:noAutofit/>
                          </wps:bodyPr>
                        </wps:wsp>
                        <wpg:grpSp>
                          <wpg:cNvGrpSpPr/>
                          <wpg:grpSpPr>
                            <a:xfrm>
                              <a:off x="0" y="0"/>
                              <a:ext cx="5486400" cy="3284280"/>
                            </a:xfrm>
                          </wpg:grpSpPr>
                          <wps:wsp>
                            <wps:cNvPr id="91" name="Shape 83"/>
                            <wps:cNvSpPr/>
                            <wps:spPr>
                              <a:xfrm>
                                <a:off x="1800" y="1440"/>
                                <a:ext cx="5484600" cy="3282840"/>
                              </a:xfrm>
                              <a:prstGeom prst="rect">
                                <a:avLst/>
                              </a:prstGeom>
                              <a:noFill/>
                              <a:ln w="0">
                                <a:noFill/>
                              </a:ln>
                            </wps:spPr>
                            <wps:style>
                              <a:lnRef idx="0"/>
                              <a:fillRef idx="0"/>
                              <a:effectRef idx="0"/>
                              <a:fontRef idx="minor"/>
                            </wps:style>
                            <wps:txbx>
                              <w:txbxContent>
                                <w:p>
                                  <w:pPr>
                                    <w:pStyle w:val="Normal11"/>
                                    <w:spacing w:lineRule="exact" w:line="240" w:before="0" w:after="0"/>
                                    <w:ind w:hanging="0" w:left="0" w:right="0"/>
                                    <w:jc w:val="left"/>
                                    <w:rPr/>
                                  </w:pPr>
                                  <w:r>
                                    <w:rPr>
                                      <w:rFonts w:eastAsia="Aptos" w:cs="Aptos"/>
                                      <w:b w:val="false"/>
                                      <w:i w:val="false"/>
                                      <w:caps w:val="false"/>
                                      <w:smallCaps w:val="false"/>
                                      <w:strike w:val="false"/>
                                      <w:dstrike w:val="false"/>
                                      <w:color w:val="000000"/>
                                      <w:position w:val="0"/>
                                      <w:sz w:val="24"/>
                                      <w:sz w:val="24"/>
                                      <w:vertAlign w:val="baseline"/>
                                    </w:rPr>
                                    <w:tab/>
                                    <w:tab/>
                                    <w:tab/>
                                  </w:r>
                                </w:p>
                              </w:txbxContent>
                            </wps:txbx>
                            <wps:bodyPr lIns="0" rIns="0" tIns="0" bIns="0" anchor="ctr">
                              <a:noAutofit/>
                            </wps:bodyPr>
                          </wps:wsp>
                          <wps:wsp>
                            <wps:cNvPr id="92" name="Shape 84"/>
                            <wps:cNvSpPr/>
                            <wps:spPr>
                              <a:xfrm rot="5400000">
                                <a:off x="907920" y="88200"/>
                                <a:ext cx="1213560" cy="1053360"/>
                              </a:xfrm>
                              <a:prstGeom prst="hexagon">
                                <a:avLst>
                                  <a:gd name="adj" fmla="val 25000"/>
                                  <a:gd name="vf" fmla="val 115470"/>
                                </a:avLst>
                              </a:prstGeom>
                              <a:solidFill>
                                <a:srgbClr val="126082"/>
                              </a:solidFill>
                              <a:ln w="12700">
                                <a:solidFill>
                                  <a:srgbClr val="ffffff"/>
                                </a:solidFill>
                                <a:miter/>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s:wsp>
                            <wps:cNvPr id="93" name="Shape 85"/>
                            <wps:cNvSpPr/>
                            <wps:spPr>
                              <a:xfrm>
                                <a:off x="1157040" y="198000"/>
                                <a:ext cx="723960" cy="833760"/>
                              </a:xfrm>
                              <a:prstGeom prst="rect">
                                <a:avLst/>
                              </a:prstGeom>
                              <a:noFill/>
                              <a:ln w="0">
                                <a:noFill/>
                              </a:ln>
                            </wps:spPr>
                            <wps:style>
                              <a:lnRef idx="0"/>
                              <a:fillRef idx="0"/>
                              <a:effectRef idx="0"/>
                              <a:fontRef idx="minor"/>
                            </wps:style>
                            <wps:txbx>
                              <w:txbxContent>
                                <w:p>
                                  <w:pPr>
                                    <w:pStyle w:val="Normal11"/>
                                    <w:spacing w:lineRule="exact" w:line="215" w:before="0"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4"/>
                                      <w:sz w:val="24"/>
                                      <w:vertAlign w:val="baseline"/>
                                    </w:rPr>
                                    <w:t>грант до 70 % вартості</w:t>
                                  </w:r>
                                </w:p>
                              </w:txbxContent>
                            </wps:txbx>
                            <wps:bodyPr lIns="45720" rIns="45720" anchor="ctr">
                              <a:noAutofit/>
                            </wps:bodyPr>
                          </wps:wsp>
                          <wps:wsp>
                            <wps:cNvPr id="94" name="Shape 86"/>
                            <wps:cNvSpPr/>
                            <wps:spPr>
                              <a:xfrm>
                                <a:off x="2326680" y="278640"/>
                                <a:ext cx="3022560" cy="658440"/>
                              </a:xfrm>
                              <a:prstGeom prst="rect">
                                <a:avLst/>
                              </a:prstGeom>
                              <a:noFill/>
                              <a:ln w="0">
                                <a:noFill/>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s:wsp>
                            <wps:cNvPr id="95" name="Shape 87"/>
                            <wps:cNvSpPr/>
                            <wps:spPr>
                              <a:xfrm>
                                <a:off x="2326680" y="278640"/>
                                <a:ext cx="3022560" cy="658440"/>
                              </a:xfrm>
                              <a:prstGeom prst="rect">
                                <a:avLst/>
                              </a:prstGeom>
                              <a:noFill/>
                              <a:ln w="0">
                                <a:noFill/>
                              </a:ln>
                            </wps:spPr>
                            <wps:style>
                              <a:lnRef idx="0"/>
                              <a:fillRef idx="0"/>
                              <a:effectRef idx="0"/>
                              <a:fontRef idx="minor"/>
                            </wps:style>
                            <wps:txbx>
                              <w:txbxContent>
                                <w:p>
                                  <w:pPr>
                                    <w:pStyle w:val="Normal11"/>
                                    <w:spacing w:lineRule="exact" w:line="215" w:before="0" w:after="0"/>
                                    <w:ind w:hanging="0" w:left="0" w:right="0"/>
                                    <w:jc w:val="left"/>
                                    <w:rPr/>
                                  </w:pPr>
                                  <w:r>
                                    <w:rPr>
                                      <w:rFonts w:eastAsia="Times New Roman" w:cs="Times New Roman" w:ascii="Times New Roman" w:hAnsi="Times New Roman"/>
                                      <w:b/>
                                      <w:i w:val="false"/>
                                      <w:caps w:val="false"/>
                                      <w:smallCaps w:val="false"/>
                                      <w:strike w:val="false"/>
                                      <w:dstrike w:val="false"/>
                                      <w:color w:val="000000"/>
                                      <w:position w:val="0"/>
                                      <w:sz w:val="24"/>
                                      <w:sz w:val="24"/>
                                      <w:vertAlign w:val="baseline"/>
                                    </w:rPr>
                                    <w:t>НА БУДІВНИЦТВО 1 000 МОДУЛЬНИХ ТЕПЛИЦЬ</w:t>
                                  </w:r>
                                </w:p>
                              </w:txbxContent>
                            </wps:txbx>
                            <wps:bodyPr lIns="45720" rIns="45720" anchor="ctr">
                              <a:noAutofit/>
                            </wps:bodyPr>
                          </wps:wsp>
                          <wps:wsp>
                            <wps:cNvPr id="96" name="Shape 88"/>
                            <wps:cNvSpPr/>
                            <wps:spPr>
                              <a:xfrm rot="5400000">
                                <a:off x="-79920" y="79920"/>
                                <a:ext cx="1213560" cy="1053360"/>
                              </a:xfrm>
                              <a:prstGeom prst="hexagon">
                                <a:avLst>
                                  <a:gd name="adj" fmla="val 25000"/>
                                  <a:gd name="vf" fmla="val 115470"/>
                                </a:avLst>
                              </a:prstGeom>
                              <a:solidFill>
                                <a:srgbClr val="126082"/>
                              </a:solidFill>
                              <a:ln w="12700">
                                <a:solidFill>
                                  <a:srgbClr val="ffffff"/>
                                </a:solidFill>
                                <a:miter/>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s:wsp>
                            <wps:cNvPr id="97" name="Shape 89"/>
                            <wps:cNvSpPr/>
                            <wps:spPr>
                              <a:xfrm>
                                <a:off x="166320" y="190440"/>
                                <a:ext cx="724680" cy="833760"/>
                              </a:xfrm>
                              <a:prstGeom prst="rect">
                                <a:avLst/>
                              </a:prstGeom>
                              <a:noFill/>
                              <a:ln w="0">
                                <a:noFill/>
                              </a:ln>
                            </wps:spPr>
                            <wps:style>
                              <a:lnRef idx="0"/>
                              <a:fillRef idx="0"/>
                              <a:effectRef idx="0"/>
                              <a:fontRef idx="minor"/>
                            </wps:style>
                            <wps:txbx>
                              <w:txbxContent>
                                <w:p>
                                  <w:pPr>
                                    <w:pStyle w:val="Normal11"/>
                                    <w:spacing w:lineRule="exact" w:line="215" w:before="0"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4"/>
                                      <w:sz w:val="24"/>
                                      <w:vertAlign w:val="baseline"/>
                                    </w:rPr>
                                    <w:t>не більше 7 млн грн</w:t>
                                  </w:r>
                                </w:p>
                              </w:txbxContent>
                            </wps:txbx>
                            <wps:bodyPr lIns="0" rIns="0" tIns="0" bIns="0" anchor="ctr">
                              <a:noAutofit/>
                            </wps:bodyPr>
                          </wps:wsp>
                          <wps:wsp>
                            <wps:cNvPr id="98" name="Shape 90"/>
                            <wps:cNvSpPr/>
                            <wps:spPr>
                              <a:xfrm rot="5400000">
                                <a:off x="1968480" y="1110960"/>
                                <a:ext cx="1214640" cy="1055880"/>
                              </a:xfrm>
                              <a:prstGeom prst="hexagon">
                                <a:avLst>
                                  <a:gd name="adj" fmla="val 25000"/>
                                  <a:gd name="vf" fmla="val 115470"/>
                                </a:avLst>
                              </a:prstGeom>
                              <a:solidFill>
                                <a:srgbClr val="126082"/>
                              </a:solidFill>
                              <a:ln w="12700">
                                <a:solidFill>
                                  <a:srgbClr val="ffffff"/>
                                </a:solidFill>
                                <a:miter/>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s:wsp>
                            <wps:cNvPr id="99" name="Shape 91"/>
                            <wps:cNvSpPr/>
                            <wps:spPr>
                              <a:xfrm>
                                <a:off x="2216160" y="1225080"/>
                                <a:ext cx="726480" cy="835200"/>
                              </a:xfrm>
                              <a:prstGeom prst="rect">
                                <a:avLst/>
                              </a:prstGeom>
                              <a:noFill/>
                              <a:ln w="0">
                                <a:noFill/>
                              </a:ln>
                            </wps:spPr>
                            <wps:style>
                              <a:lnRef idx="0"/>
                              <a:fillRef idx="0"/>
                              <a:effectRef idx="0"/>
                              <a:fontRef idx="minor"/>
                            </wps:style>
                            <wps:txbx>
                              <w:txbxContent>
                                <w:p>
                                  <w:pPr>
                                    <w:pStyle w:val="Normal11"/>
                                    <w:spacing w:lineRule="exact" w:line="215" w:before="0"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4"/>
                                      <w:sz w:val="24"/>
                                      <w:vertAlign w:val="baseline"/>
                                    </w:rPr>
                                    <w:t>30 % + частка власних коштів</w:t>
                                  </w:r>
                                </w:p>
                              </w:txbxContent>
                            </wps:txbx>
                            <wps:bodyPr lIns="45720" rIns="45720" anchor="ctr">
                              <a:noAutofit/>
                            </wps:bodyPr>
                          </wps:wsp>
                          <wps:wsp>
                            <wps:cNvPr id="100" name="Shape 92"/>
                            <wps:cNvSpPr/>
                            <wps:spPr>
                              <a:xfrm>
                                <a:off x="120600" y="1252800"/>
                                <a:ext cx="1860480" cy="840240"/>
                              </a:xfrm>
                              <a:prstGeom prst="rect">
                                <a:avLst/>
                              </a:prstGeom>
                              <a:noFill/>
                              <a:ln w="0">
                                <a:noFill/>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s:wsp>
                            <wps:cNvPr id="101" name="Shape 93"/>
                            <wps:cNvSpPr/>
                            <wps:spPr>
                              <a:xfrm>
                                <a:off x="120600" y="1252800"/>
                                <a:ext cx="1860480" cy="840240"/>
                              </a:xfrm>
                              <a:prstGeom prst="rect">
                                <a:avLst/>
                              </a:prstGeom>
                              <a:noFill/>
                              <a:ln w="0">
                                <a:noFill/>
                              </a:ln>
                            </wps:spPr>
                            <wps:style>
                              <a:lnRef idx="0"/>
                              <a:fillRef idx="0"/>
                              <a:effectRef idx="0"/>
                              <a:fontRef idx="minor"/>
                            </wps:style>
                            <wps:txbx>
                              <w:txbxContent>
                                <w:p>
                                  <w:pPr>
                                    <w:pStyle w:val="Normal11"/>
                                    <w:spacing w:lineRule="exact" w:line="215" w:before="0" w:after="0"/>
                                    <w:ind w:hanging="0" w:left="0" w:right="0"/>
                                    <w:jc w:val="right"/>
                                    <w:rPr/>
                                  </w:pPr>
                                  <w:r>
                                    <w:rPr>
                                      <w:rFonts w:eastAsia="Times New Roman" w:cs="Times New Roman" w:ascii="Times New Roman" w:hAnsi="Times New Roman"/>
                                      <w:b w:val="false"/>
                                      <w:i w:val="false"/>
                                      <w:caps w:val="false"/>
                                      <w:smallCaps w:val="false"/>
                                      <w:strike w:val="false"/>
                                      <w:dstrike w:val="false"/>
                                      <w:color w:val="000000"/>
                                      <w:position w:val="0"/>
                                      <w:sz w:val="24"/>
                                      <w:sz w:val="24"/>
                                      <w:vertAlign w:val="baseline"/>
                                    </w:rPr>
                                    <w:t>строк будівництва модульної теплиці не повинен перевищувати 12 місяців з часу отримання коштів</w:t>
                                  </w:r>
                                </w:p>
                              </w:txbxContent>
                            </wps:txbx>
                            <wps:bodyPr lIns="45720" rIns="45720" anchor="ctr">
                              <a:noAutofit/>
                            </wps:bodyPr>
                          </wps:wsp>
                          <wps:wsp>
                            <wps:cNvPr id="102" name="Shape 94"/>
                            <wps:cNvSpPr/>
                            <wps:spPr>
                              <a:xfrm rot="5400000">
                                <a:off x="3113280" y="1113840"/>
                                <a:ext cx="1214640" cy="1053360"/>
                              </a:xfrm>
                              <a:prstGeom prst="hexagon">
                                <a:avLst>
                                  <a:gd name="adj" fmla="val 25000"/>
                                  <a:gd name="vf" fmla="val 115470"/>
                                </a:avLst>
                              </a:prstGeom>
                              <a:solidFill>
                                <a:srgbClr val="126082"/>
                              </a:solidFill>
                              <a:ln w="12700">
                                <a:solidFill>
                                  <a:srgbClr val="ffffff"/>
                                </a:solidFill>
                                <a:miter/>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s:wsp>
                            <wps:cNvPr id="103" name="Shape 95"/>
                            <wps:cNvSpPr/>
                            <wps:spPr>
                              <a:xfrm>
                                <a:off x="3360960" y="1225080"/>
                                <a:ext cx="723960" cy="835200"/>
                              </a:xfrm>
                              <a:prstGeom prst="rect">
                                <a:avLst/>
                              </a:prstGeom>
                              <a:noFill/>
                              <a:ln w="0">
                                <a:noFill/>
                              </a:ln>
                            </wps:spPr>
                            <wps:style>
                              <a:lnRef idx="0"/>
                              <a:fillRef idx="0"/>
                              <a:effectRef idx="0"/>
                              <a:fontRef idx="minor"/>
                            </wps:style>
                            <wps:txbx>
                              <w:txbxContent>
                                <w:p>
                                  <w:pPr>
                                    <w:pStyle w:val="Normal11"/>
                                    <w:spacing w:lineRule="exact" w:line="215" w:before="0"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4"/>
                                      <w:sz w:val="24"/>
                                      <w:vertAlign w:val="baseline"/>
                                    </w:rPr>
                                    <w:t xml:space="preserve">0,4-0,6 гектара </w:t>
                                  </w:r>
                                </w:p>
                                <w:p>
                                  <w:pPr>
                                    <w:pStyle w:val="Normal11"/>
                                    <w:spacing w:lineRule="exact" w:line="215" w:before="83"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4"/>
                                      <w:sz w:val="24"/>
                                      <w:vertAlign w:val="baseline"/>
                                    </w:rPr>
                                    <w:t>2 млн грн</w:t>
                                  </w:r>
                                </w:p>
                              </w:txbxContent>
                            </wps:txbx>
                            <wps:bodyPr lIns="0" rIns="0" tIns="0" bIns="0" anchor="ctr">
                              <a:noAutofit/>
                            </wps:bodyPr>
                          </wps:wsp>
                          <wps:wsp>
                            <wps:cNvPr id="104" name="Shape 96"/>
                            <wps:cNvSpPr/>
                            <wps:spPr>
                              <a:xfrm rot="5400000">
                                <a:off x="2404440" y="2146320"/>
                                <a:ext cx="1213560" cy="1055520"/>
                              </a:xfrm>
                              <a:prstGeom prst="hexagon">
                                <a:avLst>
                                  <a:gd name="adj" fmla="val 25000"/>
                                  <a:gd name="vf" fmla="val 115470"/>
                                </a:avLst>
                              </a:prstGeom>
                              <a:solidFill>
                                <a:srgbClr val="126082"/>
                              </a:solidFill>
                              <a:ln w="12700">
                                <a:solidFill>
                                  <a:srgbClr val="ffffff"/>
                                </a:solidFill>
                                <a:miter/>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s:wsp>
                            <wps:cNvPr id="105" name="Shape 97"/>
                            <wps:cNvSpPr/>
                            <wps:spPr>
                              <a:xfrm>
                                <a:off x="2651760" y="2260080"/>
                                <a:ext cx="726480" cy="833760"/>
                              </a:xfrm>
                              <a:prstGeom prst="rect">
                                <a:avLst/>
                              </a:prstGeom>
                              <a:noFill/>
                              <a:ln w="0">
                                <a:noFill/>
                              </a:ln>
                            </wps:spPr>
                            <wps:style>
                              <a:lnRef idx="0"/>
                              <a:fillRef idx="0"/>
                              <a:effectRef idx="0"/>
                              <a:fontRef idx="minor"/>
                            </wps:style>
                            <wps:txbx>
                              <w:txbxContent>
                                <w:p>
                                  <w:pPr>
                                    <w:pStyle w:val="Normal11"/>
                                    <w:spacing w:lineRule="exact" w:line="215" w:before="0"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4"/>
                                      <w:sz w:val="24"/>
                                      <w:vertAlign w:val="baseline"/>
                                    </w:rPr>
                                    <w:t xml:space="preserve">1,6-2,4 гектара </w:t>
                                  </w:r>
                                </w:p>
                                <w:p>
                                  <w:pPr>
                                    <w:pStyle w:val="Normal11"/>
                                    <w:spacing w:lineRule="exact" w:line="215" w:before="83"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4"/>
                                      <w:sz w:val="24"/>
                                      <w:vertAlign w:val="baseline"/>
                                    </w:rPr>
                                    <w:t xml:space="preserve">7 млн грн </w:t>
                                  </w:r>
                                </w:p>
                              </w:txbxContent>
                            </wps:txbx>
                            <wps:bodyPr lIns="45720" rIns="45720" anchor="ctr">
                              <a:noAutofit/>
                            </wps:bodyPr>
                          </wps:wsp>
                          <wps:wsp>
                            <wps:cNvPr id="106" name="Shape 98"/>
                            <wps:cNvSpPr/>
                            <wps:spPr>
                              <a:xfrm>
                                <a:off x="3579480" y="2314080"/>
                                <a:ext cx="1352520" cy="725760"/>
                              </a:xfrm>
                              <a:prstGeom prst="rect">
                                <a:avLst/>
                              </a:prstGeom>
                              <a:noFill/>
                              <a:ln w="0">
                                <a:noFill/>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s:wsp>
                            <wps:cNvPr id="107" name="Shape 99"/>
                            <wps:cNvSpPr/>
                            <wps:spPr>
                              <a:xfrm>
                                <a:off x="3579480" y="2314080"/>
                                <a:ext cx="1352520" cy="725760"/>
                              </a:xfrm>
                              <a:prstGeom prst="rect">
                                <a:avLst/>
                              </a:prstGeom>
                              <a:noFill/>
                              <a:ln w="0">
                                <a:noFill/>
                              </a:ln>
                            </wps:spPr>
                            <wps:style>
                              <a:lnRef idx="0"/>
                              <a:fillRef idx="0"/>
                              <a:effectRef idx="0"/>
                              <a:fontRef idx="minor"/>
                            </wps:style>
                            <wps:txbx>
                              <w:txbxContent>
                                <w:p>
                                  <w:pPr>
                                    <w:pStyle w:val="Normal11"/>
                                    <w:spacing w:lineRule="exact" w:line="215" w:before="0" w:after="0"/>
                                    <w:ind w:hanging="0" w:left="0" w:right="0"/>
                                    <w:jc w:val="left"/>
                                    <w:rPr/>
                                  </w:pPr>
                                  <w:r>
                                    <w:rPr>
                                      <w:rFonts w:eastAsia="Times New Roman" w:cs="Times New Roman" w:ascii="Times New Roman" w:hAnsi="Times New Roman"/>
                                      <w:b w:val="false"/>
                                      <w:i w:val="false"/>
                                      <w:caps w:val="false"/>
                                      <w:smallCaps w:val="false"/>
                                      <w:strike w:val="false"/>
                                      <w:dstrike w:val="false"/>
                                      <w:color w:val="000000"/>
                                      <w:position w:val="0"/>
                                      <w:sz w:val="24"/>
                                      <w:sz w:val="24"/>
                                      <w:vertAlign w:val="baseline"/>
                                    </w:rPr>
                                    <w:t>створити щонайменше 14 чоловік на 1 га нових робочих місць</w:t>
                                  </w:r>
                                </w:p>
                              </w:txbxContent>
                            </wps:txbx>
                            <wps:bodyPr lIns="45720" rIns="45720" anchor="ctr">
                              <a:noAutofit/>
                            </wps:bodyPr>
                          </wps:wsp>
                          <wps:wsp>
                            <wps:cNvPr id="108" name="Shape 100"/>
                            <wps:cNvSpPr/>
                            <wps:spPr>
                              <a:xfrm rot="5400000">
                                <a:off x="1260360" y="2149560"/>
                                <a:ext cx="1213560" cy="1053360"/>
                              </a:xfrm>
                              <a:prstGeom prst="hexagon">
                                <a:avLst>
                                  <a:gd name="adj" fmla="val 25000"/>
                                  <a:gd name="vf" fmla="val 115470"/>
                                </a:avLst>
                              </a:prstGeom>
                              <a:solidFill>
                                <a:srgbClr val="126082"/>
                              </a:solidFill>
                              <a:ln w="12700">
                                <a:solidFill>
                                  <a:srgbClr val="ffffff"/>
                                </a:solidFill>
                                <a:miter/>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s:wsp>
                            <wps:cNvPr id="109" name="Shape 101"/>
                            <wps:cNvSpPr/>
                            <wps:spPr>
                              <a:xfrm>
                                <a:off x="1509480" y="2260080"/>
                                <a:ext cx="723960" cy="833760"/>
                              </a:xfrm>
                              <a:prstGeom prst="rect">
                                <a:avLst/>
                              </a:prstGeom>
                              <a:noFill/>
                              <a:ln w="0">
                                <a:noFill/>
                              </a:ln>
                            </wps:spPr>
                            <wps:style>
                              <a:lnRef idx="0"/>
                              <a:fillRef idx="0"/>
                              <a:effectRef idx="0"/>
                              <a:fontRef idx="minor"/>
                            </wps:style>
                            <wps:txbx>
                              <w:txbxContent>
                                <w:p>
                                  <w:pPr>
                                    <w:pStyle w:val="Normal11"/>
                                    <w:spacing w:lineRule="exact" w:line="215" w:before="0"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4"/>
                                      <w:sz w:val="24"/>
                                      <w:vertAlign w:val="baseline"/>
                                    </w:rPr>
                                    <w:t xml:space="preserve">0,8-1,2 гектара </w:t>
                                  </w:r>
                                </w:p>
                                <w:p>
                                  <w:pPr>
                                    <w:pStyle w:val="Normal11"/>
                                    <w:spacing w:lineRule="exact" w:line="215" w:before="83"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4"/>
                                      <w:sz w:val="24"/>
                                      <w:vertAlign w:val="baseline"/>
                                    </w:rPr>
                                    <w:t>3,5 млн грн</w:t>
                                  </w:r>
                                </w:p>
                              </w:txbxContent>
                            </wps:txbx>
                            <wps:bodyPr lIns="0" rIns="0" tIns="0" bIns="0" anchor="ctr">
                              <a:noAutofit/>
                            </wps:bodyPr>
                          </wps:wsp>
                        </wpg:grpSp>
                      </wpg:grpSp>
                    </wpg:wgp>
                  </a:graphicData>
                </a:graphic>
              </wp:inline>
            </w:drawing>
          </mc:Choice>
          <mc:Fallback>
            <w:pict>
              <v:group id="shape_0" alt="Фігура7" style="position:absolute;margin-left:-6.35pt;margin-top:-258.65pt;width:438.35pt;height:258.6pt" coordorigin="-127,-5173" coordsize="8767,5172">
                <v:group id="shape_0" style="position:absolute;left:-127;top:-5173;width:8767;height:5172">
                  <v:rect id="shape_0" ID="Shape 10" path="m0,0l-2147483645,0l-2147483645,-2147483646l0,-2147483646xe" stroked="f" o:allowincell="f" style="position:absolute;left:1;top:-5173;width:8638;height:5170;mso-wrap-style:none;v-text-anchor:middle;mso-position-vertical:top">
                    <v:fill o:detectmouseclick="t" on="false"/>
                    <v:stroke color="#3465a4" joinstyle="round" endcap="flat"/>
                    <v:textbox>
                      <w:txbxContent>
                        <w:p>
                          <w:pPr>
                            <w:pStyle w:val="Normal11"/>
                            <w:spacing w:lineRule="exact" w:line="240" w:before="0" w:after="0"/>
                            <w:ind w:hanging="0" w:left="0" w:right="0"/>
                            <w:jc w:val="left"/>
                            <w:rPr/>
                          </w:pPr>
                          <w:r>
                            <w:rPr/>
                          </w:r>
                        </w:p>
                      </w:txbxContent>
                    </v:textbox>
                    <w10:wrap type="square"/>
                  </v:rect>
                  <v:group id="shape_0" style="position:absolute;left:-127;top:-5171;width:8767;height:5170">
                    <v:rect id="shape_0" ID="Shape 83" path="m0,0l-2147483645,0l-2147483645,-2147483646l0,-2147483646xe" stroked="f" o:allowincell="f" style="position:absolute;left:3;top:-5171;width:8636;height:5169;mso-wrap-style:square;v-text-anchor:middle;mso-position-vertical:top">
                      <v:fill o:detectmouseclick="t" on="false"/>
                      <v:stroke color="#3465a4" joinstyle="round" endcap="flat"/>
                      <v:textbox>
                        <w:txbxContent>
                          <w:p>
                            <w:pPr>
                              <w:pStyle w:val="Normal11"/>
                              <w:spacing w:lineRule="exact" w:line="240" w:before="0" w:after="0"/>
                              <w:ind w:hanging="0" w:left="0" w:right="0"/>
                              <w:jc w:val="left"/>
                              <w:rPr/>
                            </w:pPr>
                            <w:r>
                              <w:rPr>
                                <w:rFonts w:eastAsia="Aptos" w:cs="Aptos"/>
                                <w:b w:val="false"/>
                                <w:i w:val="false"/>
                                <w:caps w:val="false"/>
                                <w:smallCaps w:val="false"/>
                                <w:strike w:val="false"/>
                                <w:dstrike w:val="false"/>
                                <w:color w:val="000000"/>
                                <w:position w:val="0"/>
                                <w:sz w:val="24"/>
                                <w:sz w:val="24"/>
                                <w:vertAlign w:val="baseline"/>
                              </w:rPr>
                              <w:tab/>
                              <w:tab/>
                              <w:tab/>
                            </w:r>
                          </w:p>
                        </w:txbxContent>
                      </v:textbox>
                      <w10:wrap type="square"/>
                    </v:rect>
                    <v:shapetype id="_x0000_t9" coordsize="21600,21600" o:spt="9" adj="5400" path="m,10800l@1@6l@3@6l21600,10800l@3@7l@1@7xe">
                      <v:stroke joinstyle="miter"/>
                      <v:formulas>
                        <v:f eqn="val 10800"/>
                        <v:f eqn="val #0"/>
                        <v:f eqn="prod 1 24942 2"/>
                        <v:f eqn="sum width 0 @1"/>
                        <v:f eqn="sumangle 0 60 0"/>
                        <v:f eqn="sin @2 @4"/>
                        <v:f eqn="sum 10800 0 @5"/>
                        <v:f eqn="sum 10800 @5 0"/>
                        <v:f eqn="prod @0 -1 2"/>
                        <v:f eqn="sum @1 @8 0"/>
                        <v:f eqn="if @9 4 2"/>
                        <v:f eqn="if @9 3 2"/>
                        <v:f eqn="if @9 @8 0"/>
                        <v:f eqn="sum @1 @12 0"/>
                        <v:f eqn="prod 1 @13 @8"/>
                        <v:f eqn="prod @14 @11 -1"/>
                        <v:f eqn="sum @10 @15 0"/>
                        <v:f eqn="prod 2700 @16 3"/>
                        <v:f eqn="sum width 0 @17"/>
                        <v:f eqn="sum height 0 @17"/>
                      </v:formulas>
                      <v:path gradientshapeok="t" o:connecttype="rect" textboxrect="@17,@17,@18,@19"/>
                      <v:handles>
                        <v:h position="@1,0"/>
                      </v:handles>
                    </v:shapetype>
                    <v:shape id="shape_0" ID="Shape 84" path="l-2147483637,-2147483630l-2147483636,-2147483630l-2147483608,-2147483631l-2147483636,-2147483628l-2147483637,-2147483628xe" fillcolor="#126082" stroked="t" o:allowincell="f" style="position:absolute;left:1431;top:-5034;width:1910;height:1658;mso-wrap-style:none;v-text-anchor:middle;rotation:90;mso-position-vertical:top" type="_x0000_t9">
                      <v:fill o:detectmouseclick="t" type="solid" color2="#ed9f7d"/>
                      <v:stroke color="white" weight="12600" joinstyle="miter" endcap="flat"/>
                      <v:textbox>
                        <w:txbxContent>
                          <w:p>
                            <w:pPr>
                              <w:pStyle w:val="Normal11"/>
                              <w:spacing w:lineRule="exact" w:line="240" w:before="0" w:after="0"/>
                              <w:ind w:hanging="0" w:left="0" w:right="0"/>
                              <w:jc w:val="left"/>
                              <w:rPr/>
                            </w:pPr>
                            <w:r>
                              <w:rPr/>
                            </w:r>
                          </w:p>
                        </w:txbxContent>
                      </v:textbox>
                      <w10:wrap type="square"/>
                    </v:shape>
                    <v:rect id="shape_0" ID="Shape 85" path="m0,0l-2147483645,0l-2147483645,-2147483646l0,-2147483646xe" stroked="f" o:allowincell="f" style="position:absolute;left:1822;top:-4861;width:1139;height:1312;mso-wrap-style:square;v-text-anchor:middle;mso-position-vertical:top">
                      <v:fill o:detectmouseclick="t" on="false"/>
                      <v:stroke color="#3465a4" joinstyle="round" endcap="flat"/>
                      <v:textbox>
                        <w:txbxContent>
                          <w:p>
                            <w:pPr>
                              <w:pStyle w:val="Normal11"/>
                              <w:spacing w:lineRule="exact" w:line="215" w:before="0"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4"/>
                                <w:sz w:val="24"/>
                                <w:vertAlign w:val="baseline"/>
                              </w:rPr>
                              <w:t>грант до 70 % вартості</w:t>
                            </w:r>
                          </w:p>
                        </w:txbxContent>
                      </v:textbox>
                      <w10:wrap type="square"/>
                    </v:rect>
                    <v:rect id="shape_0" ID="Shape 86" path="m0,0l-2147483645,0l-2147483645,-2147483646l0,-2147483646xe" stroked="f" o:allowincell="f" style="position:absolute;left:3664;top:-4734;width:4759;height:1036;mso-wrap-style:none;v-text-anchor:middle;mso-position-vertical:top">
                      <v:fill o:detectmouseclick="t" on="false"/>
                      <v:stroke color="#3465a4" joinstyle="round" endcap="flat"/>
                      <v:textbox>
                        <w:txbxContent>
                          <w:p>
                            <w:pPr>
                              <w:pStyle w:val="Normal11"/>
                              <w:spacing w:lineRule="exact" w:line="240" w:before="0" w:after="0"/>
                              <w:ind w:hanging="0" w:left="0" w:right="0"/>
                              <w:jc w:val="left"/>
                              <w:rPr/>
                            </w:pPr>
                            <w:r>
                              <w:rPr/>
                            </w:r>
                          </w:p>
                        </w:txbxContent>
                      </v:textbox>
                      <w10:wrap type="square"/>
                    </v:rect>
                    <v:rect id="shape_0" ID="Shape 87" path="m0,0l-2147483645,0l-2147483645,-2147483646l0,-2147483646xe" stroked="f" o:allowincell="f" style="position:absolute;left:3664;top:-4734;width:4759;height:1036;mso-wrap-style:square;v-text-anchor:middle;mso-position-vertical:top">
                      <v:fill o:detectmouseclick="t" on="false"/>
                      <v:stroke color="#3465a4" joinstyle="round" endcap="flat"/>
                      <v:textbox>
                        <w:txbxContent>
                          <w:p>
                            <w:pPr>
                              <w:pStyle w:val="Normal11"/>
                              <w:spacing w:lineRule="exact" w:line="215" w:before="0" w:after="0"/>
                              <w:ind w:hanging="0" w:left="0" w:right="0"/>
                              <w:jc w:val="left"/>
                              <w:rPr/>
                            </w:pPr>
                            <w:r>
                              <w:rPr>
                                <w:rFonts w:eastAsia="Times New Roman" w:cs="Times New Roman" w:ascii="Times New Roman" w:hAnsi="Times New Roman"/>
                                <w:b/>
                                <w:i w:val="false"/>
                                <w:caps w:val="false"/>
                                <w:smallCaps w:val="false"/>
                                <w:strike w:val="false"/>
                                <w:dstrike w:val="false"/>
                                <w:color w:val="000000"/>
                                <w:position w:val="0"/>
                                <w:sz w:val="24"/>
                                <w:sz w:val="24"/>
                                <w:vertAlign w:val="baseline"/>
                              </w:rPr>
                              <w:t>НА БУДІВНИЦТВО 1 000 МОДУЛЬНИХ ТЕПЛИЦЬ</w:t>
                            </w:r>
                          </w:p>
                        </w:txbxContent>
                      </v:textbox>
                      <w10:wrap type="square"/>
                    </v:rect>
                    <v:shape id="shape_0" ID="Shape 88" path="l-2147483637,-2147483630l-2147483636,-2147483630l-2147483608,-2147483631l-2147483636,-2147483628l-2147483637,-2147483628xe" fillcolor="#126082" stroked="t" o:allowincell="f" style="position:absolute;left:-125;top:-5047;width:1910;height:1658;mso-wrap-style:none;v-text-anchor:middle;rotation:90;mso-position-vertical:top" type="_x0000_t9">
                      <v:fill o:detectmouseclick="t" type="solid" color2="#ed9f7d"/>
                      <v:stroke color="white" weight="12600" joinstyle="miter" endcap="flat"/>
                      <v:textbox>
                        <w:txbxContent>
                          <w:p>
                            <w:pPr>
                              <w:pStyle w:val="Normal11"/>
                              <w:spacing w:lineRule="exact" w:line="240" w:before="0" w:after="0"/>
                              <w:ind w:hanging="0" w:left="0" w:right="0"/>
                              <w:jc w:val="left"/>
                              <w:rPr/>
                            </w:pPr>
                            <w:r>
                              <w:rPr/>
                            </w:r>
                          </w:p>
                        </w:txbxContent>
                      </v:textbox>
                      <w10:wrap type="square"/>
                    </v:shape>
                    <v:rect id="shape_0" ID="Shape 89" path="m0,0l-2147483645,0l-2147483645,-2147483646l0,-2147483646xe" stroked="f" o:allowincell="f" style="position:absolute;left:262;top:-4873;width:1140;height:1312;mso-wrap-style:square;v-text-anchor:middle;mso-position-vertical:top">
                      <v:fill o:detectmouseclick="t" on="false"/>
                      <v:stroke color="#3465a4" joinstyle="round" endcap="flat"/>
                      <v:textbox>
                        <w:txbxContent>
                          <w:p>
                            <w:pPr>
                              <w:pStyle w:val="Normal11"/>
                              <w:spacing w:lineRule="exact" w:line="215" w:before="0"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4"/>
                                <w:sz w:val="24"/>
                                <w:vertAlign w:val="baseline"/>
                              </w:rPr>
                              <w:t>не більше 7 млн грн</w:t>
                            </w:r>
                          </w:p>
                        </w:txbxContent>
                      </v:textbox>
                      <w10:wrap type="square"/>
                    </v:rect>
                    <v:shape id="shape_0" ID="Shape 90" path="l-2147483637,-2147483630l-2147483636,-2147483630l-2147483608,-2147483631l-2147483636,-2147483628l-2147483637,-2147483628xe" fillcolor="#126082" stroked="t" o:allowincell="f" style="position:absolute;left:3101;top:-3423;width:1912;height:1662;mso-wrap-style:none;v-text-anchor:middle;rotation:90;mso-position-vertical:top" type="_x0000_t9">
                      <v:fill o:detectmouseclick="t" type="solid" color2="#ed9f7d"/>
                      <v:stroke color="white" weight="12600" joinstyle="miter" endcap="flat"/>
                      <v:textbox>
                        <w:txbxContent>
                          <w:p>
                            <w:pPr>
                              <w:pStyle w:val="Normal11"/>
                              <w:spacing w:lineRule="exact" w:line="240" w:before="0" w:after="0"/>
                              <w:ind w:hanging="0" w:left="0" w:right="0"/>
                              <w:jc w:val="left"/>
                              <w:rPr/>
                            </w:pPr>
                            <w:r>
                              <w:rPr/>
                            </w:r>
                          </w:p>
                        </w:txbxContent>
                      </v:textbox>
                      <w10:wrap type="square"/>
                    </v:shape>
                    <v:rect id="shape_0" ID="Shape 91" path="m0,0l-2147483645,0l-2147483645,-2147483646l0,-2147483646xe" stroked="f" o:allowincell="f" style="position:absolute;left:3490;top:-3244;width:1143;height:1314;mso-wrap-style:square;v-text-anchor:middle;mso-position-vertical:top">
                      <v:fill o:detectmouseclick="t" on="false"/>
                      <v:stroke color="#3465a4" joinstyle="round" endcap="flat"/>
                      <v:textbox>
                        <w:txbxContent>
                          <w:p>
                            <w:pPr>
                              <w:pStyle w:val="Normal11"/>
                              <w:spacing w:lineRule="exact" w:line="215" w:before="0"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4"/>
                                <w:sz w:val="24"/>
                                <w:vertAlign w:val="baseline"/>
                              </w:rPr>
                              <w:t>30 % + частка власних коштів</w:t>
                            </w:r>
                          </w:p>
                        </w:txbxContent>
                      </v:textbox>
                      <w10:wrap type="square"/>
                    </v:rect>
                    <v:rect id="shape_0" ID="Shape 92" path="m0,0l-2147483645,0l-2147483645,-2147483646l0,-2147483646xe" stroked="f" o:allowincell="f" style="position:absolute;left:190;top:-3200;width:2929;height:1322;mso-wrap-style:none;v-text-anchor:middle;mso-position-vertical:top">
                      <v:fill o:detectmouseclick="t" on="false"/>
                      <v:stroke color="#3465a4" joinstyle="round" endcap="flat"/>
                      <v:textbox>
                        <w:txbxContent>
                          <w:p>
                            <w:pPr>
                              <w:pStyle w:val="Normal11"/>
                              <w:spacing w:lineRule="exact" w:line="240" w:before="0" w:after="0"/>
                              <w:ind w:hanging="0" w:left="0" w:right="0"/>
                              <w:jc w:val="left"/>
                              <w:rPr/>
                            </w:pPr>
                            <w:r>
                              <w:rPr/>
                            </w:r>
                          </w:p>
                        </w:txbxContent>
                      </v:textbox>
                      <w10:wrap type="square"/>
                    </v:rect>
                    <v:rect id="shape_0" ID="Shape 93" path="m0,0l-2147483645,0l-2147483645,-2147483646l0,-2147483646xe" stroked="f" o:allowincell="f" style="position:absolute;left:190;top:-3200;width:2929;height:1322;mso-wrap-style:square;v-text-anchor:middle;mso-position-vertical:top">
                      <v:fill o:detectmouseclick="t" on="false"/>
                      <v:stroke color="#3465a4" joinstyle="round" endcap="flat"/>
                      <v:textbox>
                        <w:txbxContent>
                          <w:p>
                            <w:pPr>
                              <w:pStyle w:val="Normal11"/>
                              <w:spacing w:lineRule="exact" w:line="215" w:before="0" w:after="0"/>
                              <w:ind w:hanging="0" w:left="0" w:right="0"/>
                              <w:jc w:val="right"/>
                              <w:rPr/>
                            </w:pPr>
                            <w:r>
                              <w:rPr>
                                <w:rFonts w:eastAsia="Times New Roman" w:cs="Times New Roman" w:ascii="Times New Roman" w:hAnsi="Times New Roman"/>
                                <w:b w:val="false"/>
                                <w:i w:val="false"/>
                                <w:caps w:val="false"/>
                                <w:smallCaps w:val="false"/>
                                <w:strike w:val="false"/>
                                <w:dstrike w:val="false"/>
                                <w:color w:val="000000"/>
                                <w:position w:val="0"/>
                                <w:sz w:val="24"/>
                                <w:sz w:val="24"/>
                                <w:vertAlign w:val="baseline"/>
                              </w:rPr>
                              <w:t>строк будівництва модульної теплиці не повинен перевищувати 12 місяців з часу отримання коштів</w:t>
                            </w:r>
                          </w:p>
                        </w:txbxContent>
                      </v:textbox>
                      <w10:wrap type="square"/>
                    </v:rect>
                    <v:shape id="shape_0" ID="Shape 94" path="l-2147483637,-2147483630l-2147483636,-2147483630l-2147483608,-2147483631l-2147483636,-2147483628l-2147483637,-2147483628xe" fillcolor="#126082" stroked="t" o:allowincell="f" style="position:absolute;left:4904;top:-3419;width:1912;height:1658;mso-wrap-style:none;v-text-anchor:middle;rotation:90;mso-position-vertical:top" type="_x0000_t9">
                      <v:fill o:detectmouseclick="t" type="solid" color2="#ed9f7d"/>
                      <v:stroke color="white" weight="12600" joinstyle="miter" endcap="flat"/>
                      <v:textbox>
                        <w:txbxContent>
                          <w:p>
                            <w:pPr>
                              <w:pStyle w:val="Normal11"/>
                              <w:spacing w:lineRule="exact" w:line="240" w:before="0" w:after="0"/>
                              <w:ind w:hanging="0" w:left="0" w:right="0"/>
                              <w:jc w:val="left"/>
                              <w:rPr/>
                            </w:pPr>
                            <w:r>
                              <w:rPr/>
                            </w:r>
                          </w:p>
                        </w:txbxContent>
                      </v:textbox>
                      <w10:wrap type="square"/>
                    </v:shape>
                    <v:rect id="shape_0" ID="Shape 95" path="m0,0l-2147483645,0l-2147483645,-2147483646l0,-2147483646xe" stroked="f" o:allowincell="f" style="position:absolute;left:5293;top:-3244;width:1139;height:1314;mso-wrap-style:square;v-text-anchor:middle;mso-position-vertical:top">
                      <v:fill o:detectmouseclick="t" on="false"/>
                      <v:stroke color="#3465a4" joinstyle="round" endcap="flat"/>
                      <v:textbox>
                        <w:txbxContent>
                          <w:p>
                            <w:pPr>
                              <w:pStyle w:val="Normal11"/>
                              <w:spacing w:lineRule="exact" w:line="215" w:before="0"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4"/>
                                <w:sz w:val="24"/>
                                <w:vertAlign w:val="baseline"/>
                              </w:rPr>
                              <w:t xml:space="preserve">0,4-0,6 гектара </w:t>
                            </w:r>
                          </w:p>
                          <w:p>
                            <w:pPr>
                              <w:pStyle w:val="Normal11"/>
                              <w:spacing w:lineRule="exact" w:line="215" w:before="83"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4"/>
                                <w:sz w:val="24"/>
                                <w:vertAlign w:val="baseline"/>
                              </w:rPr>
                              <w:t>2 млн грн</w:t>
                            </w:r>
                          </w:p>
                        </w:txbxContent>
                      </v:textbox>
                      <w10:wrap type="square"/>
                    </v:rect>
                    <v:shape id="shape_0" ID="Shape 96" path="l-2147483637,-2147483630l-2147483636,-2147483630l-2147483608,-2147483631l-2147483636,-2147483628l-2147483637,-2147483628xe" fillcolor="#126082" stroked="t" o:allowincell="f" style="position:absolute;left:3787;top:-1793;width:1910;height:1661;mso-wrap-style:none;v-text-anchor:middle;rotation:90;mso-position-vertical:top" type="_x0000_t9">
                      <v:fill o:detectmouseclick="t" type="solid" color2="#ed9f7d"/>
                      <v:stroke color="white" weight="12600" joinstyle="miter" endcap="flat"/>
                      <v:textbox>
                        <w:txbxContent>
                          <w:p>
                            <w:pPr>
                              <w:pStyle w:val="Normal11"/>
                              <w:spacing w:lineRule="exact" w:line="240" w:before="0" w:after="0"/>
                              <w:ind w:hanging="0" w:left="0" w:right="0"/>
                              <w:jc w:val="left"/>
                              <w:rPr/>
                            </w:pPr>
                            <w:r>
                              <w:rPr/>
                            </w:r>
                          </w:p>
                        </w:txbxContent>
                      </v:textbox>
                      <w10:wrap type="square"/>
                    </v:shape>
                    <v:rect id="shape_0" ID="Shape 97" path="m0,0l-2147483645,0l-2147483645,-2147483646l0,-2147483646xe" stroked="f" o:allowincell="f" style="position:absolute;left:4176;top:-1614;width:1143;height:1312;mso-wrap-style:square;v-text-anchor:middle;mso-position-vertical:top">
                      <v:fill o:detectmouseclick="t" on="false"/>
                      <v:stroke color="#3465a4" joinstyle="round" endcap="flat"/>
                      <v:textbox>
                        <w:txbxContent>
                          <w:p>
                            <w:pPr>
                              <w:pStyle w:val="Normal11"/>
                              <w:spacing w:lineRule="exact" w:line="215" w:before="0"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4"/>
                                <w:sz w:val="24"/>
                                <w:vertAlign w:val="baseline"/>
                              </w:rPr>
                              <w:t xml:space="preserve">1,6-2,4 гектара </w:t>
                            </w:r>
                          </w:p>
                          <w:p>
                            <w:pPr>
                              <w:pStyle w:val="Normal11"/>
                              <w:spacing w:lineRule="exact" w:line="215" w:before="83"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4"/>
                                <w:sz w:val="24"/>
                                <w:vertAlign w:val="baseline"/>
                              </w:rPr>
                              <w:t xml:space="preserve">7 млн грн </w:t>
                            </w:r>
                          </w:p>
                        </w:txbxContent>
                      </v:textbox>
                      <w10:wrap type="square"/>
                    </v:rect>
                    <v:rect id="shape_0" ID="Shape 98" path="m0,0l-2147483645,0l-2147483645,-2147483646l0,-2147483646xe" stroked="f" o:allowincell="f" style="position:absolute;left:5637;top:-1529;width:2129;height:1142;mso-wrap-style:none;v-text-anchor:middle;mso-position-vertical:top">
                      <v:fill o:detectmouseclick="t" on="false"/>
                      <v:stroke color="#3465a4" joinstyle="round" endcap="flat"/>
                      <v:textbox>
                        <w:txbxContent>
                          <w:p>
                            <w:pPr>
                              <w:pStyle w:val="Normal11"/>
                              <w:spacing w:lineRule="exact" w:line="240" w:before="0" w:after="0"/>
                              <w:ind w:hanging="0" w:left="0" w:right="0"/>
                              <w:jc w:val="left"/>
                              <w:rPr/>
                            </w:pPr>
                            <w:r>
                              <w:rPr/>
                            </w:r>
                          </w:p>
                        </w:txbxContent>
                      </v:textbox>
                      <w10:wrap type="square"/>
                    </v:rect>
                    <v:rect id="shape_0" ID="Shape 99" path="m0,0l-2147483645,0l-2147483645,-2147483646l0,-2147483646xe" stroked="f" o:allowincell="f" style="position:absolute;left:5637;top:-1529;width:2129;height:1142;mso-wrap-style:square;v-text-anchor:middle;mso-position-vertical:top">
                      <v:fill o:detectmouseclick="t" on="false"/>
                      <v:stroke color="#3465a4" joinstyle="round" endcap="flat"/>
                      <v:textbox>
                        <w:txbxContent>
                          <w:p>
                            <w:pPr>
                              <w:pStyle w:val="Normal11"/>
                              <w:spacing w:lineRule="exact" w:line="215" w:before="0" w:after="0"/>
                              <w:ind w:hanging="0" w:left="0" w:right="0"/>
                              <w:jc w:val="left"/>
                              <w:rPr/>
                            </w:pPr>
                            <w:r>
                              <w:rPr>
                                <w:rFonts w:eastAsia="Times New Roman" w:cs="Times New Roman" w:ascii="Times New Roman" w:hAnsi="Times New Roman"/>
                                <w:b w:val="false"/>
                                <w:i w:val="false"/>
                                <w:caps w:val="false"/>
                                <w:smallCaps w:val="false"/>
                                <w:strike w:val="false"/>
                                <w:dstrike w:val="false"/>
                                <w:color w:val="000000"/>
                                <w:position w:val="0"/>
                                <w:sz w:val="24"/>
                                <w:sz w:val="24"/>
                                <w:vertAlign w:val="baseline"/>
                              </w:rPr>
                              <w:t>створити щонайменше 14 чоловік на 1 га нових робочих місць</w:t>
                            </w:r>
                          </w:p>
                        </w:txbxContent>
                      </v:textbox>
                      <w10:wrap type="square"/>
                    </v:rect>
                    <v:shape id="shape_0" ID="Shape 100" path="l-2147483637,-2147483630l-2147483636,-2147483630l-2147483608,-2147483631l-2147483636,-2147483628l-2147483637,-2147483628xe" fillcolor="#126082" stroked="t" o:allowincell="f" style="position:absolute;left:1986;top:-1788;width:1910;height:1658;mso-wrap-style:none;v-text-anchor:middle;rotation:90;mso-position-vertical:top" type="_x0000_t9">
                      <v:fill o:detectmouseclick="t" type="solid" color2="#ed9f7d"/>
                      <v:stroke color="white" weight="12600" joinstyle="miter" endcap="flat"/>
                      <v:textbox>
                        <w:txbxContent>
                          <w:p>
                            <w:pPr>
                              <w:pStyle w:val="Normal11"/>
                              <w:spacing w:lineRule="exact" w:line="240" w:before="0" w:after="0"/>
                              <w:ind w:hanging="0" w:left="0" w:right="0"/>
                              <w:jc w:val="left"/>
                              <w:rPr/>
                            </w:pPr>
                            <w:r>
                              <w:rPr/>
                            </w:r>
                          </w:p>
                        </w:txbxContent>
                      </v:textbox>
                      <w10:wrap type="square"/>
                    </v:shape>
                    <v:rect id="shape_0" ID="Shape 101" path="m0,0l-2147483645,0l-2147483645,-2147483646l0,-2147483646xe" stroked="f" o:allowincell="f" style="position:absolute;left:2377;top:-1614;width:1139;height:1312;mso-wrap-style:square;v-text-anchor:middle;mso-position-vertical:top">
                      <v:fill o:detectmouseclick="t" on="false"/>
                      <v:stroke color="#3465a4" joinstyle="round" endcap="flat"/>
                      <v:textbox>
                        <w:txbxContent>
                          <w:p>
                            <w:pPr>
                              <w:pStyle w:val="Normal11"/>
                              <w:spacing w:lineRule="exact" w:line="215" w:before="0"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4"/>
                                <w:sz w:val="24"/>
                                <w:vertAlign w:val="baseline"/>
                              </w:rPr>
                              <w:t xml:space="preserve">0,8-1,2 гектара </w:t>
                            </w:r>
                          </w:p>
                          <w:p>
                            <w:pPr>
                              <w:pStyle w:val="Normal11"/>
                              <w:spacing w:lineRule="exact" w:line="215" w:before="83"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4"/>
                                <w:sz w:val="24"/>
                                <w:vertAlign w:val="baseline"/>
                              </w:rPr>
                              <w:t>3,5 млн грн</w:t>
                            </w:r>
                          </w:p>
                        </w:txbxContent>
                      </v:textbox>
                      <w10:wrap type="square"/>
                    </v:rect>
                  </v:group>
                </v:group>
              </v:group>
            </w:pict>
          </mc:Fallback>
        </mc:AlternateContent>
      </w:r>
    </w:p>
    <w:p>
      <w:pPr>
        <w:pStyle w:val="Normal11"/>
        <w:spacing w:lineRule="auto" w:line="240" w:before="0" w:after="0"/>
        <w:ind w:firstLine="284"/>
        <w:jc w:val="both"/>
        <w:rPr>
          <w:rFonts w:ascii="Times New Roman" w:hAnsi="Times New Roman" w:eastAsia="Times New Roman" w:cs="Times New Roman"/>
          <w:b/>
          <w:sz w:val="36"/>
          <w:szCs w:val="36"/>
        </w:rPr>
      </w:pPr>
      <w:r>
        <w:rPr>
          <w:rFonts w:eastAsia="Times New Roman" w:cs="Times New Roman" w:ascii="Times New Roman" w:hAnsi="Times New Roman"/>
          <w:b/>
          <w:sz w:val="36"/>
          <w:szCs w:val="36"/>
        </w:rPr>
      </w:r>
    </w:p>
    <w:p>
      <w:pPr>
        <w:pStyle w:val="Normal11"/>
        <w:spacing w:lineRule="auto" w:line="240" w:before="0" w:after="0"/>
        <w:ind w:firstLine="284"/>
        <w:jc w:val="both"/>
        <w:rPr>
          <w:rFonts w:ascii="Times New Roman" w:hAnsi="Times New Roman" w:eastAsia="Times New Roman" w:cs="Times New Roman"/>
          <w:b/>
          <w:sz w:val="36"/>
          <w:szCs w:val="36"/>
        </w:rPr>
      </w:pPr>
      <w:r>
        <w:rPr>
          <w:rFonts w:eastAsia="Times New Roman" w:cs="Times New Roman" w:ascii="Times New Roman" w:hAnsi="Times New Roman"/>
          <w:b/>
          <w:sz w:val="36"/>
          <w:szCs w:val="36"/>
        </w:rPr>
      </w:r>
    </w:p>
    <w:p>
      <w:pPr>
        <w:pStyle w:val="Normal11"/>
        <w:spacing w:lineRule="auto" w:line="240" w:before="0" w:after="0"/>
        <w:ind w:firstLine="284"/>
        <w:jc w:val="both"/>
        <w:rPr>
          <w:rFonts w:ascii="Times New Roman" w:hAnsi="Times New Roman" w:eastAsia="Times New Roman" w:cs="Times New Roman"/>
          <w:b/>
          <w:sz w:val="36"/>
          <w:szCs w:val="36"/>
        </w:rPr>
      </w:pPr>
      <w:r>
        <w:rPr>
          <w:rFonts w:eastAsia="Times New Roman" w:cs="Times New Roman" w:ascii="Times New Roman" w:hAnsi="Times New Roman"/>
          <w:b/>
          <w:sz w:val="36"/>
          <w:szCs w:val="36"/>
        </w:rPr>
      </w:r>
    </w:p>
    <w:p>
      <w:pPr>
        <w:pStyle w:val="Normal11"/>
        <w:spacing w:lineRule="auto" w:line="240" w:before="0" w:after="0"/>
        <w:ind w:firstLine="284"/>
        <w:jc w:val="both"/>
        <w:rPr>
          <w:rFonts w:ascii="Times New Roman" w:hAnsi="Times New Roman" w:eastAsia="Times New Roman" w:cs="Times New Roman"/>
          <w:b/>
          <w:sz w:val="36"/>
          <w:szCs w:val="36"/>
        </w:rPr>
      </w:pPr>
      <w:r>
        <w:rPr>
          <w:rFonts w:eastAsia="Times New Roman" w:cs="Times New Roman" w:ascii="Times New Roman" w:hAnsi="Times New Roman"/>
          <w:b/>
          <w:sz w:val="36"/>
          <w:szCs w:val="36"/>
        </w:rPr>
      </w:r>
    </w:p>
    <w:p>
      <w:pPr>
        <w:pStyle w:val="Normal11"/>
        <w:spacing w:lineRule="auto" w:line="240" w:before="0" w:after="0"/>
        <w:ind w:firstLine="284"/>
        <w:jc w:val="both"/>
        <w:rPr>
          <w:rFonts w:ascii="Times New Roman" w:hAnsi="Times New Roman" w:eastAsia="Times New Roman" w:cs="Times New Roman"/>
          <w:b/>
          <w:sz w:val="36"/>
          <w:szCs w:val="36"/>
        </w:rPr>
      </w:pPr>
      <w:r>
        <w:rPr>
          <w:rFonts w:eastAsia="Times New Roman" w:cs="Times New Roman" w:ascii="Times New Roman" w:hAnsi="Times New Roman"/>
          <w:b/>
          <w:sz w:val="36"/>
          <w:szCs w:val="36"/>
        </w:rPr>
      </w:r>
    </w:p>
    <w:p>
      <w:pPr>
        <w:pStyle w:val="Normal11"/>
        <w:spacing w:lineRule="auto" w:line="240" w:before="0" w:after="0"/>
        <w:ind w:firstLine="284"/>
        <w:jc w:val="both"/>
        <w:rPr>
          <w:rFonts w:ascii="Times New Roman" w:hAnsi="Times New Roman" w:eastAsia="Times New Roman" w:cs="Times New Roman"/>
          <w:b/>
          <w:sz w:val="36"/>
          <w:szCs w:val="36"/>
        </w:rPr>
      </w:pPr>
      <w:r>
        <w:rPr>
          <w:rFonts w:eastAsia="Times New Roman" w:cs="Times New Roman" w:ascii="Times New Roman" w:hAnsi="Times New Roman"/>
          <w:b/>
          <w:sz w:val="36"/>
          <w:szCs w:val="36"/>
        </w:rPr>
      </w:r>
    </w:p>
    <w:p>
      <w:pPr>
        <w:pStyle w:val="Normal11"/>
        <w:spacing w:lineRule="auto" w:line="240" w:before="0" w:after="0"/>
        <w:ind w:firstLine="284"/>
        <w:jc w:val="both"/>
        <w:rPr/>
      </w:pPr>
      <w:r>
        <w:rPr>
          <w:rFonts w:eastAsia="Times New Roman" w:cs="Times New Roman" w:ascii="Times New Roman" w:hAnsi="Times New Roman"/>
          <w:b/>
          <w:sz w:val="36"/>
          <w:szCs w:val="36"/>
        </w:rPr>
        <w:t>«єРобота: НОВИЙ РІВЕНЬ»</w:t>
      </w:r>
    </w:p>
    <w:p>
      <w:pPr>
        <w:pStyle w:val="Normal11"/>
        <w:spacing w:lineRule="auto" w:line="240" w:before="0" w:after="0"/>
        <w:ind w:firstLine="284"/>
        <w:jc w:val="both"/>
        <w:rPr/>
      </w:pPr>
      <w:r>
        <w:rPr/>
        <mc:AlternateContent>
          <mc:Choice Requires="wpg">
            <w:drawing>
              <wp:inline distT="0" distB="0" distL="0" distR="0">
                <wp:extent cx="5486400" cy="3200400"/>
                <wp:effectExtent l="0" t="0" r="0" b="0"/>
                <wp:docPr id="110" name="Фігура8"/>
                <a:graphic xmlns:a="http://schemas.openxmlformats.org/drawingml/2006/main">
                  <a:graphicData uri="http://schemas.microsoft.com/office/word/2010/wordprocessingGroup">
                    <wpg:wgp>
                      <wpg:cNvGrpSpPr/>
                      <wpg:grpSpPr>
                        <a:xfrm>
                          <a:off x="0" y="0"/>
                          <a:ext cx="5486400" cy="3200400"/>
                          <a:chOff x="0" y="0"/>
                          <a:chExt cx="5486400" cy="3200400"/>
                        </a:xfrm>
                      </wpg:grpSpPr>
                      <wpg:grpSp>
                        <wpg:cNvGrpSpPr/>
                        <wpg:grpSpPr>
                          <a:xfrm>
                            <a:off x="0" y="0"/>
                            <a:ext cx="5486400" cy="3200400"/>
                          </a:xfrm>
                        </wpg:grpSpPr>
                        <wps:wsp>
                          <wps:cNvPr id="111" name="Shape 10"/>
                          <wps:cNvSpPr/>
                          <wps:spPr>
                            <a:xfrm>
                              <a:off x="0" y="0"/>
                              <a:ext cx="5486400" cy="3200400"/>
                            </a:xfrm>
                            <a:prstGeom prst="rect">
                              <a:avLst/>
                            </a:prstGeom>
                            <a:noFill/>
                            <a:ln w="0">
                              <a:noFill/>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tIns="91440" bIns="91440" anchor="ctr">
                            <a:noAutofit/>
                          </wps:bodyPr>
                        </wps:wsp>
                        <wpg:grpSp>
                          <wpg:cNvGrpSpPr/>
                          <wpg:grpSpPr>
                            <a:xfrm>
                              <a:off x="0" y="0"/>
                              <a:ext cx="5486400" cy="3200400"/>
                            </a:xfrm>
                          </wpg:grpSpPr>
                          <wps:wsp>
                            <wps:cNvPr id="112" name="Shape 104"/>
                            <wps:cNvSpPr/>
                            <wps:spPr>
                              <a:xfrm>
                                <a:off x="0" y="0"/>
                                <a:ext cx="5486400" cy="3200400"/>
                              </a:xfrm>
                              <a:prstGeom prst="rect">
                                <a:avLst/>
                              </a:prstGeom>
                              <a:noFill/>
                              <a:ln w="0">
                                <a:noFill/>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s:wsp>
                            <wps:cNvPr id="113" name="Shape 105"/>
                            <wps:cNvSpPr/>
                            <wps:spPr>
                              <a:xfrm>
                                <a:off x="0" y="12600"/>
                                <a:ext cx="5486400" cy="838080"/>
                              </a:xfrm>
                              <a:prstGeom prst="roundRect">
                                <a:avLst>
                                  <a:gd name="adj" fmla="val 16667"/>
                                </a:avLst>
                              </a:prstGeom>
                              <a:solidFill>
                                <a:srgbClr val="126082"/>
                              </a:solidFill>
                              <a:ln w="12700">
                                <a:solidFill>
                                  <a:srgbClr val="ffffff"/>
                                </a:solidFill>
                                <a:miter/>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s:wsp>
                            <wps:cNvPr id="114" name="Shape 106"/>
                            <wps:cNvSpPr/>
                            <wps:spPr>
                              <a:xfrm>
                                <a:off x="41400" y="54000"/>
                                <a:ext cx="5404320" cy="755640"/>
                              </a:xfrm>
                              <a:prstGeom prst="rect">
                                <a:avLst/>
                              </a:prstGeom>
                              <a:noFill/>
                              <a:ln w="0">
                                <a:noFill/>
                              </a:ln>
                            </wps:spPr>
                            <wps:style>
                              <a:lnRef idx="0"/>
                              <a:fillRef idx="0"/>
                              <a:effectRef idx="0"/>
                              <a:fontRef idx="minor"/>
                            </wps:style>
                            <wps:txbx>
                              <w:txbxContent>
                                <w:p>
                                  <w:pPr>
                                    <w:pStyle w:val="Normal11"/>
                                    <w:spacing w:lineRule="exact" w:line="215" w:before="0" w:after="0"/>
                                    <w:ind w:hanging="0" w:left="0" w:right="0"/>
                                    <w:jc w:val="left"/>
                                    <w:rPr/>
                                  </w:pPr>
                                  <w:r>
                                    <w:rPr>
                                      <w:rFonts w:eastAsia="Times New Roman" w:cs="Times New Roman" w:ascii="Times New Roman" w:hAnsi="Times New Roman"/>
                                      <w:b w:val="false"/>
                                      <w:i w:val="false"/>
                                      <w:caps w:val="false"/>
                                      <w:smallCaps w:val="false"/>
                                      <w:strike w:val="false"/>
                                      <w:dstrike w:val="false"/>
                                      <w:color w:val="000000"/>
                                      <w:position w:val="0"/>
                                      <w:sz w:val="24"/>
                                      <w:sz w:val="24"/>
                                      <w:vertAlign w:val="baseline"/>
                                    </w:rPr>
                                    <w:t xml:space="preserve">ФІЗИЧНІ ОСОБИ ЮРИДИЧНІ ОСОБИ АБО ФОП </w:t>
                                  </w:r>
                                </w:p>
                              </w:txbxContent>
                            </wps:txbx>
                            <wps:bodyPr lIns="45720" rIns="45720" anchor="ctr">
                              <a:noAutofit/>
                            </wps:bodyPr>
                          </wps:wsp>
                          <wps:wsp>
                            <wps:cNvPr id="115" name="Shape 107"/>
                            <wps:cNvSpPr/>
                            <wps:spPr>
                              <a:xfrm>
                                <a:off x="0" y="854640"/>
                                <a:ext cx="5486400" cy="740880"/>
                              </a:xfrm>
                              <a:prstGeom prst="rect">
                                <a:avLst/>
                              </a:prstGeom>
                              <a:noFill/>
                              <a:ln w="0">
                                <a:noFill/>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s:wsp>
                            <wps:cNvPr id="116" name="Shape 108"/>
                            <wps:cNvSpPr/>
                            <wps:spPr>
                              <a:xfrm>
                                <a:off x="0" y="854640"/>
                                <a:ext cx="5486400" cy="740880"/>
                              </a:xfrm>
                              <a:prstGeom prst="rect">
                                <a:avLst/>
                              </a:prstGeom>
                              <a:noFill/>
                              <a:ln w="0">
                                <a:noFill/>
                              </a:ln>
                            </wps:spPr>
                            <wps:style>
                              <a:lnRef idx="0"/>
                              <a:fillRef idx="0"/>
                              <a:effectRef idx="0"/>
                              <a:fontRef idx="minor"/>
                            </wps:style>
                            <wps:txbx>
                              <w:txbxContent>
                                <w:p>
                                  <w:pPr>
                                    <w:pStyle w:val="Normal11"/>
                                    <w:spacing w:lineRule="exact" w:line="215" w:before="0" w:after="0"/>
                                    <w:ind w:firstLine="300" w:left="180" w:right="0"/>
                                    <w:jc w:val="left"/>
                                    <w:rPr/>
                                  </w:pPr>
                                  <w:r>
                                    <w:rPr>
                                      <w:rFonts w:eastAsia="Times New Roman" w:cs="Times New Roman" w:ascii="Times New Roman" w:hAnsi="Times New Roman"/>
                                      <w:b w:val="false"/>
                                      <w:i w:val="false"/>
                                      <w:caps w:val="false"/>
                                      <w:smallCaps w:val="false"/>
                                      <w:strike w:val="false"/>
                                      <w:dstrike w:val="false"/>
                                      <w:color w:val="000000"/>
                                      <w:position w:val="0"/>
                                      <w:sz w:val="24"/>
                                      <w:sz w:val="24"/>
                                      <w:vertAlign w:val="baseline"/>
                                    </w:rPr>
                                    <w:t>СТВОРЕННЯ НОВИХ ВИРОБНИЦТВ ПЕРЕРОБНИХ ПІДПРИЄМСТВ АБО ЗБІЛЬШЕННЯ ПОТУЖНОСТЕЙ ІСНУЮЧИХ ПІДПРИЄМСТВ</w:t>
                                  </w:r>
                                </w:p>
                              </w:txbxContent>
                            </wps:txbx>
                            <wps:bodyPr lIns="173880" rIns="84960" tIns="15120" bIns="15120" anchor="t">
                              <a:noAutofit/>
                            </wps:bodyPr>
                          </wps:wsp>
                          <wps:wsp>
                            <wps:cNvPr id="117" name="Shape 109"/>
                            <wps:cNvSpPr/>
                            <wps:spPr>
                              <a:xfrm>
                                <a:off x="0" y="1604520"/>
                                <a:ext cx="5486400" cy="838080"/>
                              </a:xfrm>
                              <a:prstGeom prst="roundRect">
                                <a:avLst>
                                  <a:gd name="adj" fmla="val 16667"/>
                                </a:avLst>
                              </a:prstGeom>
                              <a:solidFill>
                                <a:srgbClr val="126082"/>
                              </a:solidFill>
                              <a:ln w="12700">
                                <a:solidFill>
                                  <a:srgbClr val="ffffff"/>
                                </a:solidFill>
                                <a:miter/>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s:wsp>
                            <wps:cNvPr id="118" name="Shape 110"/>
                            <wps:cNvSpPr/>
                            <wps:spPr>
                              <a:xfrm>
                                <a:off x="41400" y="1645920"/>
                                <a:ext cx="5404320" cy="755640"/>
                              </a:xfrm>
                              <a:prstGeom prst="rect">
                                <a:avLst/>
                              </a:prstGeom>
                              <a:noFill/>
                              <a:ln w="0">
                                <a:noFill/>
                              </a:ln>
                            </wps:spPr>
                            <wps:style>
                              <a:lnRef idx="0"/>
                              <a:fillRef idx="0"/>
                              <a:effectRef idx="0"/>
                              <a:fontRef idx="minor"/>
                            </wps:style>
                            <wps:txbx>
                              <w:txbxContent>
                                <w:p>
                                  <w:pPr>
                                    <w:pStyle w:val="Normal11"/>
                                    <w:spacing w:lineRule="exact" w:line="215" w:before="0" w:after="0"/>
                                    <w:ind w:hanging="0" w:left="0" w:right="0"/>
                                    <w:jc w:val="left"/>
                                    <w:rPr/>
                                  </w:pPr>
                                  <w:r>
                                    <w:rPr>
                                      <w:rFonts w:eastAsia="Times New Roman" w:cs="Times New Roman" w:ascii="Times New Roman" w:hAnsi="Times New Roman"/>
                                      <w:b w:val="false"/>
                                      <w:i w:val="false"/>
                                      <w:caps w:val="false"/>
                                      <w:smallCaps w:val="false"/>
                                      <w:strike w:val="false"/>
                                      <w:dstrike w:val="false"/>
                                      <w:color w:val="000000"/>
                                      <w:position w:val="0"/>
                                      <w:sz w:val="24"/>
                                      <w:sz w:val="24"/>
                                      <w:vertAlign w:val="baseline"/>
                                    </w:rPr>
                                    <w:t>ПРИДБАННЯ ОСНОВНИХ ЗАСОБІВ ВИРОБНИЦТВА (МАШИНИ ТА ОБЛАДНАННЯ), ЯКЕ НЕ ПІДЛЯГАЄ ВІДЧУЖЕННЮ</w:t>
                                  </w:r>
                                </w:p>
                              </w:txbxContent>
                            </wps:txbx>
                            <wps:bodyPr lIns="45720" rIns="45720" anchor="ctr">
                              <a:noAutofit/>
                            </wps:bodyPr>
                          </wps:wsp>
                          <wps:wsp>
                            <wps:cNvPr id="119" name="Shape 111"/>
                            <wps:cNvSpPr/>
                            <wps:spPr>
                              <a:xfrm>
                                <a:off x="0" y="2447280"/>
                                <a:ext cx="5486400" cy="740880"/>
                              </a:xfrm>
                              <a:prstGeom prst="rect">
                                <a:avLst/>
                              </a:prstGeom>
                              <a:noFill/>
                              <a:ln w="0">
                                <a:noFill/>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s:wsp>
                            <wps:cNvPr id="120" name="Shape 112"/>
                            <wps:cNvSpPr/>
                            <wps:spPr>
                              <a:xfrm>
                                <a:off x="0" y="2447280"/>
                                <a:ext cx="5486400" cy="740880"/>
                              </a:xfrm>
                              <a:prstGeom prst="rect">
                                <a:avLst/>
                              </a:prstGeom>
                              <a:noFill/>
                              <a:ln w="0">
                                <a:noFill/>
                              </a:ln>
                            </wps:spPr>
                            <wps:style>
                              <a:lnRef idx="0"/>
                              <a:fillRef idx="0"/>
                              <a:effectRef idx="0"/>
                              <a:fontRef idx="minor"/>
                            </wps:style>
                            <wps:txbx>
                              <w:txbxContent>
                                <w:p>
                                  <w:pPr>
                                    <w:pStyle w:val="Normal11"/>
                                    <w:spacing w:lineRule="exact" w:line="215" w:before="0" w:after="0"/>
                                    <w:ind w:firstLine="300" w:left="180" w:right="0"/>
                                    <w:jc w:val="left"/>
                                    <w:rPr/>
                                  </w:pPr>
                                  <w:r>
                                    <w:rPr>
                                      <w:rFonts w:eastAsia="Times New Roman" w:cs="Times New Roman" w:ascii="Times New Roman" w:hAnsi="Times New Roman"/>
                                      <w:b w:val="false"/>
                                      <w:i w:val="false"/>
                                      <w:caps w:val="false"/>
                                      <w:smallCaps w:val="false"/>
                                      <w:strike w:val="false"/>
                                      <w:dstrike w:val="false"/>
                                      <w:color w:val="000000"/>
                                      <w:position w:val="0"/>
                                      <w:sz w:val="24"/>
                                      <w:sz w:val="24"/>
                                      <w:vertAlign w:val="baseline"/>
                                    </w:rPr>
                                    <w:t>ДОСТАВКА ТА ВВЕДЕННЯ ЇХ В ЕКСПЛУАТАЦІЮ</w:t>
                                  </w:r>
                                </w:p>
                              </w:txbxContent>
                            </wps:txbx>
                            <wps:bodyPr lIns="173880" rIns="84960" tIns="15120" bIns="15120" anchor="t">
                              <a:noAutofit/>
                            </wps:bodyPr>
                          </wps:wsp>
                        </wpg:grpSp>
                      </wpg:grpSp>
                    </wpg:wgp>
                  </a:graphicData>
                </a:graphic>
              </wp:inline>
            </w:drawing>
          </mc:Choice>
          <mc:Fallback>
            <w:pict>
              <v:group id="shape_0" alt="Фігура8" style="position:absolute;margin-left:0pt;margin-top:-252.05pt;width:432pt;height:252pt" coordorigin="0,-5041" coordsize="8640,5040">
                <v:group id="shape_0" style="position:absolute;left:0;top:-5041;width:8640;height:5040">
                  <v:rect id="shape_0" ID="Shape 10" path="m0,0l-2147483645,0l-2147483645,-2147483646l0,-2147483646xe" stroked="f" o:allowincell="f" style="position:absolute;left:0;top:-5041;width:8639;height:5039;mso-wrap-style:none;v-text-anchor:middle;mso-position-vertical:top">
                    <v:fill o:detectmouseclick="t" on="false"/>
                    <v:stroke color="#3465a4" joinstyle="round" endcap="flat"/>
                    <v:textbox>
                      <w:txbxContent>
                        <w:p>
                          <w:pPr>
                            <w:pStyle w:val="Normal11"/>
                            <w:spacing w:lineRule="exact" w:line="240" w:before="0" w:after="0"/>
                            <w:ind w:hanging="0" w:left="0" w:right="0"/>
                            <w:jc w:val="left"/>
                            <w:rPr/>
                          </w:pPr>
                          <w:r>
                            <w:rPr/>
                          </w:r>
                        </w:p>
                      </w:txbxContent>
                    </v:textbox>
                    <w10:wrap type="square"/>
                  </v:rect>
                  <v:group id="shape_0" style="position:absolute;left:0;top:-5041;width:8640;height:5040">
                    <v:rect id="shape_0" ID="Shape 104" path="m0,0l-2147483645,0l-2147483645,-2147483646l0,-2147483646xe" stroked="f" o:allowincell="f" style="position:absolute;left:0;top:-5041;width:8639;height:5039;mso-wrap-style:none;v-text-anchor:middle;mso-position-vertical:top">
                      <v:fill o:detectmouseclick="t" on="false"/>
                      <v:stroke color="#3465a4" joinstyle="round" endcap="flat"/>
                      <v:textbox>
                        <w:txbxContent>
                          <w:p>
                            <w:pPr>
                              <w:pStyle w:val="Normal11"/>
                              <w:spacing w:lineRule="exact" w:line="240" w:before="0" w:after="0"/>
                              <w:ind w:hanging="0" w:left="0" w:right="0"/>
                              <w:jc w:val="left"/>
                              <w:rPr/>
                            </w:pPr>
                            <w:r>
                              <w:rPr/>
                            </w:r>
                          </w:p>
                        </w:txbxContent>
                      </v:textbox>
                      <w10:wrap type="square"/>
                    </v:rect>
                    <v:rect id="shape_0" ID="Shape 106" path="m0,0l-2147483645,0l-2147483645,-2147483646l0,-2147483646xe" stroked="f" o:allowincell="f" style="position:absolute;left:65;top:-4956;width:8510;height:1189;mso-wrap-style:square;v-text-anchor:middle;mso-position-vertical:top">
                      <v:fill o:detectmouseclick="t" on="false"/>
                      <v:stroke color="#3465a4" joinstyle="round" endcap="flat"/>
                      <v:textbox>
                        <w:txbxContent>
                          <w:p>
                            <w:pPr>
                              <w:pStyle w:val="Normal11"/>
                              <w:spacing w:lineRule="exact" w:line="215" w:before="0" w:after="0"/>
                              <w:ind w:hanging="0" w:left="0" w:right="0"/>
                              <w:jc w:val="left"/>
                              <w:rPr/>
                            </w:pPr>
                            <w:r>
                              <w:rPr>
                                <w:rFonts w:eastAsia="Times New Roman" w:cs="Times New Roman" w:ascii="Times New Roman" w:hAnsi="Times New Roman"/>
                                <w:b w:val="false"/>
                                <w:i w:val="false"/>
                                <w:caps w:val="false"/>
                                <w:smallCaps w:val="false"/>
                                <w:strike w:val="false"/>
                                <w:dstrike w:val="false"/>
                                <w:color w:val="000000"/>
                                <w:position w:val="0"/>
                                <w:sz w:val="24"/>
                                <w:sz w:val="24"/>
                                <w:vertAlign w:val="baseline"/>
                              </w:rPr>
                              <w:t xml:space="preserve">ФІЗИЧНІ ОСОБИ ЮРИДИЧНІ ОСОБИ АБО ФОП </w:t>
                            </w:r>
                          </w:p>
                        </w:txbxContent>
                      </v:textbox>
                      <w10:wrap type="square"/>
                    </v:rect>
                    <v:rect id="shape_0" ID="Shape 107" path="m0,0l-2147483645,0l-2147483645,-2147483646l0,-2147483646xe" stroked="f" o:allowincell="f" style="position:absolute;left:0;top:-3695;width:8639;height:1166;mso-wrap-style:none;v-text-anchor:middle;mso-position-vertical:top">
                      <v:fill o:detectmouseclick="t" on="false"/>
                      <v:stroke color="#3465a4" joinstyle="round" endcap="flat"/>
                      <v:textbox>
                        <w:txbxContent>
                          <w:p>
                            <w:pPr>
                              <w:pStyle w:val="Normal11"/>
                              <w:spacing w:lineRule="exact" w:line="240" w:before="0" w:after="0"/>
                              <w:ind w:hanging="0" w:left="0" w:right="0"/>
                              <w:jc w:val="left"/>
                              <w:rPr/>
                            </w:pPr>
                            <w:r>
                              <w:rPr/>
                            </w:r>
                          </w:p>
                        </w:txbxContent>
                      </v:textbox>
                      <w10:wrap type="square"/>
                    </v:rect>
                    <v:rect id="shape_0" ID="Shape 108" path="m0,0l-2147483645,0l-2147483645,-2147483646l0,-2147483646xe" stroked="f" o:allowincell="f" style="position:absolute;left:0;top:-3695;width:8639;height:1166;mso-wrap-style:square;v-text-anchor:top;mso-position-vertical:top">
                      <v:fill o:detectmouseclick="t" on="false"/>
                      <v:stroke color="#3465a4" joinstyle="round" endcap="flat"/>
                      <v:textbox>
                        <w:txbxContent>
                          <w:p>
                            <w:pPr>
                              <w:pStyle w:val="Normal11"/>
                              <w:spacing w:lineRule="exact" w:line="215" w:before="0" w:after="0"/>
                              <w:ind w:firstLine="300" w:left="180" w:right="0"/>
                              <w:jc w:val="left"/>
                              <w:rPr/>
                            </w:pPr>
                            <w:r>
                              <w:rPr>
                                <w:rFonts w:eastAsia="Times New Roman" w:cs="Times New Roman" w:ascii="Times New Roman" w:hAnsi="Times New Roman"/>
                                <w:b w:val="false"/>
                                <w:i w:val="false"/>
                                <w:caps w:val="false"/>
                                <w:smallCaps w:val="false"/>
                                <w:strike w:val="false"/>
                                <w:dstrike w:val="false"/>
                                <w:color w:val="000000"/>
                                <w:position w:val="0"/>
                                <w:sz w:val="24"/>
                                <w:sz w:val="24"/>
                                <w:vertAlign w:val="baseline"/>
                              </w:rPr>
                              <w:t>СТВОРЕННЯ НОВИХ ВИРОБНИЦТВ ПЕРЕРОБНИХ ПІДПРИЄМСТВ АБО ЗБІЛЬШЕННЯ ПОТУЖНОСТЕЙ ІСНУЮЧИХ ПІДПРИЄМСТВ</w:t>
                            </w:r>
                          </w:p>
                        </w:txbxContent>
                      </v:textbox>
                      <w10:wrap type="square"/>
                    </v:rect>
                    <v:rect id="shape_0" ID="Shape 110" path="m0,0l-2147483645,0l-2147483645,-2147483646l0,-2147483646xe" stroked="f" o:allowincell="f" style="position:absolute;left:65;top:-2449;width:8510;height:1189;mso-wrap-style:square;v-text-anchor:middle;mso-position-vertical:top">
                      <v:fill o:detectmouseclick="t" on="false"/>
                      <v:stroke color="#3465a4" joinstyle="round" endcap="flat"/>
                      <v:textbox>
                        <w:txbxContent>
                          <w:p>
                            <w:pPr>
                              <w:pStyle w:val="Normal11"/>
                              <w:spacing w:lineRule="exact" w:line="215" w:before="0" w:after="0"/>
                              <w:ind w:hanging="0" w:left="0" w:right="0"/>
                              <w:jc w:val="left"/>
                              <w:rPr/>
                            </w:pPr>
                            <w:r>
                              <w:rPr>
                                <w:rFonts w:eastAsia="Times New Roman" w:cs="Times New Roman" w:ascii="Times New Roman" w:hAnsi="Times New Roman"/>
                                <w:b w:val="false"/>
                                <w:i w:val="false"/>
                                <w:caps w:val="false"/>
                                <w:smallCaps w:val="false"/>
                                <w:strike w:val="false"/>
                                <w:dstrike w:val="false"/>
                                <w:color w:val="000000"/>
                                <w:position w:val="0"/>
                                <w:sz w:val="24"/>
                                <w:sz w:val="24"/>
                                <w:vertAlign w:val="baseline"/>
                              </w:rPr>
                              <w:t>ПРИДБАННЯ ОСНОВНИХ ЗАСОБІВ ВИРОБНИЦТВА (МАШИНИ ТА ОБЛАДНАННЯ), ЯКЕ НЕ ПІДЛЯГАЄ ВІДЧУЖЕННЮ</w:t>
                            </w:r>
                          </w:p>
                        </w:txbxContent>
                      </v:textbox>
                      <w10:wrap type="square"/>
                    </v:rect>
                    <v:rect id="shape_0" ID="Shape 111" path="m0,0l-2147483645,0l-2147483645,-2147483646l0,-2147483646xe" stroked="f" o:allowincell="f" style="position:absolute;left:0;top:-1187;width:8639;height:1166;mso-wrap-style:none;v-text-anchor:middle;mso-position-vertical:top">
                      <v:fill o:detectmouseclick="t" on="false"/>
                      <v:stroke color="#3465a4" joinstyle="round" endcap="flat"/>
                      <v:textbox>
                        <w:txbxContent>
                          <w:p>
                            <w:pPr>
                              <w:pStyle w:val="Normal11"/>
                              <w:spacing w:lineRule="exact" w:line="240" w:before="0" w:after="0"/>
                              <w:ind w:hanging="0" w:left="0" w:right="0"/>
                              <w:jc w:val="left"/>
                              <w:rPr/>
                            </w:pPr>
                            <w:r>
                              <w:rPr/>
                            </w:r>
                          </w:p>
                        </w:txbxContent>
                      </v:textbox>
                      <w10:wrap type="square"/>
                    </v:rect>
                    <v:rect id="shape_0" ID="Shape 112" path="m0,0l-2147483645,0l-2147483645,-2147483646l0,-2147483646xe" stroked="f" o:allowincell="f" style="position:absolute;left:0;top:-1187;width:8639;height:1166;mso-wrap-style:square;v-text-anchor:top;mso-position-vertical:top">
                      <v:fill o:detectmouseclick="t" on="false"/>
                      <v:stroke color="#3465a4" joinstyle="round" endcap="flat"/>
                      <v:textbox>
                        <w:txbxContent>
                          <w:p>
                            <w:pPr>
                              <w:pStyle w:val="Normal11"/>
                              <w:spacing w:lineRule="exact" w:line="215" w:before="0" w:after="0"/>
                              <w:ind w:firstLine="300" w:left="180" w:right="0"/>
                              <w:jc w:val="left"/>
                              <w:rPr/>
                            </w:pPr>
                            <w:r>
                              <w:rPr>
                                <w:rFonts w:eastAsia="Times New Roman" w:cs="Times New Roman" w:ascii="Times New Roman" w:hAnsi="Times New Roman"/>
                                <w:b w:val="false"/>
                                <w:i w:val="false"/>
                                <w:caps w:val="false"/>
                                <w:smallCaps w:val="false"/>
                                <w:strike w:val="false"/>
                                <w:dstrike w:val="false"/>
                                <w:color w:val="000000"/>
                                <w:position w:val="0"/>
                                <w:sz w:val="24"/>
                                <w:sz w:val="24"/>
                                <w:vertAlign w:val="baseline"/>
                              </w:rPr>
                              <w:t>ДОСТАВКА ТА ВВЕДЕННЯ ЇХ В ЕКСПЛУАТАЦІЮ</w:t>
                            </w:r>
                          </w:p>
                        </w:txbxContent>
                      </v:textbox>
                      <w10:wrap type="square"/>
                    </v:rect>
                  </v:group>
                </v:group>
              </v:group>
            </w:pict>
          </mc:Fallback>
        </mc:AlternateContent>
      </w:r>
    </w:p>
    <w:p>
      <w:pPr>
        <w:pStyle w:val="Normal11"/>
        <w:tabs>
          <w:tab w:val="clear" w:pos="720"/>
          <w:tab w:val="left" w:pos="2730" w:leader="none"/>
        </w:tabs>
        <w:spacing w:lineRule="auto" w:line="240" w:before="0" w:after="0"/>
        <w:ind w:firstLine="284"/>
        <w:jc w:val="both"/>
        <w:rPr>
          <w:rFonts w:ascii="Times New Roman" w:hAnsi="Times New Roman" w:eastAsia="Times New Roman" w:cs="Times New Roman"/>
          <w:b/>
          <w:sz w:val="32"/>
          <w:szCs w:val="32"/>
        </w:rPr>
      </w:pPr>
      <w:r>
        <w:rPr>
          <w:rFonts w:eastAsia="Times New Roman" w:cs="Times New Roman" w:ascii="Times New Roman" w:hAnsi="Times New Roman"/>
          <w:b/>
          <w:sz w:val="32"/>
          <w:szCs w:val="32"/>
        </w:rPr>
      </w:r>
    </w:p>
    <w:p>
      <w:pPr>
        <w:pStyle w:val="Normal11"/>
        <w:tabs>
          <w:tab w:val="clear" w:pos="720"/>
          <w:tab w:val="left" w:pos="2730" w:leader="none"/>
        </w:tabs>
        <w:spacing w:lineRule="auto" w:line="240" w:before="0" w:after="0"/>
        <w:ind w:firstLine="284"/>
        <w:jc w:val="both"/>
        <w:rPr>
          <w:rFonts w:ascii="Times New Roman" w:hAnsi="Times New Roman" w:eastAsia="Times New Roman" w:cs="Times New Roman"/>
          <w:b/>
          <w:sz w:val="32"/>
          <w:szCs w:val="32"/>
        </w:rPr>
      </w:pPr>
      <w:r>
        <w:rPr>
          <w:rFonts w:eastAsia="Times New Roman" w:cs="Times New Roman" w:ascii="Times New Roman" w:hAnsi="Times New Roman"/>
          <w:b/>
          <w:sz w:val="32"/>
          <w:szCs w:val="32"/>
        </w:rPr>
      </w:r>
    </w:p>
    <w:p>
      <w:pPr>
        <w:pStyle w:val="Normal11"/>
        <w:tabs>
          <w:tab w:val="clear" w:pos="720"/>
          <w:tab w:val="left" w:pos="2730" w:leader="none"/>
        </w:tabs>
        <w:spacing w:lineRule="auto" w:line="240" w:before="0" w:after="0"/>
        <w:ind w:firstLine="284"/>
        <w:jc w:val="both"/>
        <w:rPr>
          <w:rFonts w:ascii="Times New Roman" w:hAnsi="Times New Roman" w:eastAsia="Times New Roman" w:cs="Times New Roman"/>
          <w:b/>
          <w:sz w:val="32"/>
          <w:szCs w:val="32"/>
        </w:rPr>
      </w:pPr>
      <w:r>
        <w:rPr>
          <w:rFonts w:eastAsia="Times New Roman" w:cs="Times New Roman" w:ascii="Times New Roman" w:hAnsi="Times New Roman"/>
          <w:b/>
          <w:sz w:val="32"/>
          <w:szCs w:val="32"/>
        </w:rPr>
      </w:r>
    </w:p>
    <w:p>
      <w:pPr>
        <w:pStyle w:val="Normal11"/>
        <w:tabs>
          <w:tab w:val="clear" w:pos="720"/>
          <w:tab w:val="left" w:pos="2730" w:leader="none"/>
        </w:tabs>
        <w:spacing w:lineRule="auto" w:line="240" w:before="0" w:after="160"/>
        <w:ind w:firstLine="284"/>
        <w:jc w:val="both"/>
        <w:rPr/>
      </w:pPr>
      <w:r>
        <w:rPr>
          <w:rFonts w:eastAsia="Times New Roman" w:cs="Times New Roman" w:ascii="Times New Roman" w:hAnsi="Times New Roman"/>
          <w:b/>
          <w:sz w:val="32"/>
          <w:szCs w:val="32"/>
        </w:rPr>
        <w:t>ПЕРЕВІРКА ДІЛОВОЇ РЕПУТАЦІЇ ЗАЯВНИКА:</w:t>
      </w:r>
    </w:p>
    <w:p>
      <w:pPr>
        <w:pStyle w:val="Normal11"/>
        <w:keepNext w:val="false"/>
        <w:keepLines w:val="false"/>
        <w:pageBreakBefore w:val="false"/>
        <w:widowControl/>
        <w:numPr>
          <w:ilvl w:val="0"/>
          <w:numId w:val="6"/>
        </w:numPr>
        <w:shd w:val="clear" w:fill="auto"/>
        <w:tabs>
          <w:tab w:val="clear" w:pos="720"/>
          <w:tab w:val="left" w:pos="2730" w:leader="none"/>
        </w:tabs>
        <w:spacing w:lineRule="auto" w:line="276" w:before="0" w:after="0"/>
        <w:ind w:firstLine="284" w:left="720" w:right="0"/>
        <w:jc w:val="both"/>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гарна кредитна історія, відсутність корупційних дій, судових справ, зокрема кримінальних проваджень, в яких отримувач є обвинуваченим, підозрюваним або засудженим; </w:t>
      </w:r>
    </w:p>
    <w:p>
      <w:pPr>
        <w:pStyle w:val="Normal11"/>
        <w:keepNext w:val="false"/>
        <w:keepLines w:val="false"/>
        <w:pageBreakBefore w:val="false"/>
        <w:widowControl/>
        <w:numPr>
          <w:ilvl w:val="0"/>
          <w:numId w:val="6"/>
        </w:numPr>
        <w:shd w:val="clear" w:fill="auto"/>
        <w:tabs>
          <w:tab w:val="clear" w:pos="720"/>
          <w:tab w:val="left" w:pos="2730" w:leader="none"/>
        </w:tabs>
        <w:spacing w:lineRule="auto" w:line="276" w:before="0" w:after="0"/>
        <w:ind w:firstLine="284" w:left="720" w:right="0"/>
        <w:jc w:val="both"/>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відсутність відкритих виконавчих проваджень, в яких отримувач є боржником; </w:t>
      </w:r>
    </w:p>
    <w:p>
      <w:pPr>
        <w:pStyle w:val="Normal11"/>
        <w:keepNext w:val="false"/>
        <w:keepLines w:val="false"/>
        <w:pageBreakBefore w:val="false"/>
        <w:widowControl/>
        <w:numPr>
          <w:ilvl w:val="0"/>
          <w:numId w:val="6"/>
        </w:numPr>
        <w:shd w:val="clear" w:fill="auto"/>
        <w:tabs>
          <w:tab w:val="clear" w:pos="720"/>
          <w:tab w:val="left" w:pos="2730" w:leader="none"/>
        </w:tabs>
        <w:spacing w:lineRule="auto" w:line="276" w:before="0" w:after="0"/>
        <w:ind w:firstLine="284" w:left="720" w:right="0"/>
        <w:jc w:val="both"/>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відсутність справи про банкрутство, податкового боргу, арештованого майна</w:t>
      </w:r>
      <w:r>
        <w:rPr>
          <w:rFonts w:eastAsia="Times New Roman" w:cs="Times New Roman" w:ascii="Times New Roman" w:hAnsi="Times New Roman"/>
          <w:sz w:val="28"/>
          <w:szCs w:val="28"/>
        </w:rPr>
        <w:t xml:space="preserve">, </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дотичної до шахрайства;</w:t>
      </w:r>
    </w:p>
    <w:p>
      <w:pPr>
        <w:pStyle w:val="Normal11"/>
        <w:keepNext w:val="false"/>
        <w:keepLines w:val="false"/>
        <w:pageBreakBefore w:val="false"/>
        <w:widowControl/>
        <w:numPr>
          <w:ilvl w:val="0"/>
          <w:numId w:val="6"/>
        </w:numPr>
        <w:shd w:val="clear" w:fill="auto"/>
        <w:tabs>
          <w:tab w:val="clear" w:pos="720"/>
          <w:tab w:val="left" w:pos="2730" w:leader="none"/>
        </w:tabs>
        <w:spacing w:lineRule="auto" w:line="276" w:before="0" w:after="0"/>
        <w:ind w:firstLine="284" w:left="720" w:right="0"/>
        <w:jc w:val="both"/>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відсутність прізвища заявника в санаційних списках тощо.</w:t>
      </w:r>
    </w:p>
    <w:p>
      <w:pPr>
        <w:pStyle w:val="Normal11"/>
        <w:tabs>
          <w:tab w:val="clear" w:pos="720"/>
          <w:tab w:val="left" w:pos="2730" w:leader="none"/>
        </w:tabs>
        <w:spacing w:lineRule="auto" w:line="240" w:before="0" w:after="0"/>
        <w:jc w:val="both"/>
        <w:rPr>
          <w:rFonts w:ascii="Times New Roman" w:hAnsi="Times New Roman" w:eastAsia="Times New Roman" w:cs="Times New Roman"/>
          <w:b/>
          <w:sz w:val="32"/>
          <w:szCs w:val="32"/>
        </w:rPr>
      </w:pPr>
      <w:r>
        <w:rPr>
          <w:rFonts w:eastAsia="Times New Roman" w:cs="Times New Roman" w:ascii="Times New Roman" w:hAnsi="Times New Roman"/>
          <w:b/>
          <w:sz w:val="32"/>
          <w:szCs w:val="32"/>
        </w:rPr>
      </w:r>
    </w:p>
    <w:p>
      <w:pPr>
        <w:pStyle w:val="Normal11"/>
        <w:tabs>
          <w:tab w:val="clear" w:pos="720"/>
          <w:tab w:val="left" w:pos="2730" w:leader="none"/>
        </w:tabs>
        <w:spacing w:lineRule="auto" w:line="240" w:before="0" w:after="0"/>
        <w:ind w:firstLine="284"/>
        <w:jc w:val="both"/>
        <w:rPr>
          <w:rFonts w:ascii="Times New Roman" w:hAnsi="Times New Roman" w:eastAsia="Times New Roman" w:cs="Times New Roman"/>
          <w:b/>
          <w:sz w:val="32"/>
          <w:szCs w:val="32"/>
        </w:rPr>
      </w:pPr>
      <w:r>
        <w:rPr>
          <w:rFonts w:eastAsia="Times New Roman" w:cs="Times New Roman" w:ascii="Times New Roman" w:hAnsi="Times New Roman"/>
          <w:b/>
          <w:sz w:val="32"/>
          <w:szCs w:val="32"/>
        </w:rPr>
      </w:r>
    </w:p>
    <w:p>
      <w:pPr>
        <w:pStyle w:val="Normal11"/>
        <w:tabs>
          <w:tab w:val="clear" w:pos="720"/>
          <w:tab w:val="left" w:pos="2730" w:leader="none"/>
        </w:tabs>
        <w:spacing w:lineRule="auto" w:line="240" w:before="0" w:after="0"/>
        <w:ind w:firstLine="284"/>
        <w:jc w:val="both"/>
        <w:rPr>
          <w:rFonts w:ascii="Times New Roman" w:hAnsi="Times New Roman" w:eastAsia="Times New Roman" w:cs="Times New Roman"/>
          <w:b/>
          <w:sz w:val="32"/>
          <w:szCs w:val="32"/>
        </w:rPr>
      </w:pPr>
      <w:r>
        <w:rPr>
          <w:rFonts w:eastAsia="Times New Roman" w:cs="Times New Roman" w:ascii="Times New Roman" w:hAnsi="Times New Roman"/>
          <w:b/>
          <w:sz w:val="32"/>
          <w:szCs w:val="32"/>
        </w:rPr>
        <w:t>РОЗРОБКА ОПИСОВОЇ ЧАСТИНИ БІЗНЕС-ПЛАНУ</w:t>
      </w:r>
    </w:p>
    <w:p>
      <w:pPr>
        <w:pStyle w:val="Normal11"/>
        <w:tabs>
          <w:tab w:val="clear" w:pos="720"/>
          <w:tab w:val="left" w:pos="2730" w:leader="none"/>
        </w:tabs>
        <w:spacing w:lineRule="auto" w:line="240" w:before="0" w:after="0"/>
        <w:ind w:firstLine="284"/>
        <w:jc w:val="both"/>
        <w:rPr>
          <w:rFonts w:ascii="Times New Roman" w:hAnsi="Times New Roman" w:eastAsia="Times New Roman" w:cs="Times New Roman"/>
          <w:b/>
          <w:sz w:val="32"/>
          <w:szCs w:val="32"/>
        </w:rPr>
      </w:pPr>
      <w:r>
        <w:rPr>
          <w:rFonts w:eastAsia="Times New Roman" w:cs="Times New Roman" w:ascii="Times New Roman" w:hAnsi="Times New Roman"/>
          <w:b/>
          <w:sz w:val="32"/>
          <w:szCs w:val="32"/>
        </w:rPr>
      </w:r>
    </w:p>
    <w:p>
      <w:pPr>
        <w:pStyle w:val="Normal11"/>
        <w:tabs>
          <w:tab w:val="clear" w:pos="720"/>
          <w:tab w:val="left" w:pos="2730" w:leader="none"/>
        </w:tabs>
        <w:spacing w:lineRule="auto" w:line="240" w:before="0" w:after="0"/>
        <w:ind w:firstLine="284"/>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t>НАПИСАННЯ ЗАЯВИ</w:t>
      </w:r>
    </w:p>
    <w:p>
      <w:pPr>
        <w:pStyle w:val="Normal11"/>
        <w:tabs>
          <w:tab w:val="clear" w:pos="720"/>
          <w:tab w:val="left" w:pos="2730" w:leader="none"/>
        </w:tabs>
        <w:spacing w:lineRule="auto" w:line="240" w:before="0" w:after="0"/>
        <w:ind w:firstLine="284"/>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tabs>
          <w:tab w:val="clear" w:pos="720"/>
          <w:tab w:val="left" w:pos="2730" w:leader="none"/>
        </w:tabs>
        <w:spacing w:lineRule="auto" w:line="240" w:before="0" w:after="160"/>
        <w:ind w:firstLine="284"/>
        <w:jc w:val="both"/>
        <w:rPr/>
      </w:pPr>
      <w:r>
        <w:rPr>
          <w:rFonts w:eastAsia="Times New Roman" w:cs="Times New Roman" w:ascii="Times New Roman" w:hAnsi="Times New Roman"/>
          <w:sz w:val="28"/>
          <w:szCs w:val="28"/>
        </w:rPr>
        <w:t>Існує декілька варіантів викладу матеріалу:</w:t>
      </w:r>
    </w:p>
    <w:p>
      <w:pPr>
        <w:pStyle w:val="Normal11"/>
        <w:keepNext w:val="false"/>
        <w:keepLines w:val="false"/>
        <w:pageBreakBefore w:val="false"/>
        <w:widowControl/>
        <w:numPr>
          <w:ilvl w:val="0"/>
          <w:numId w:val="7"/>
        </w:numPr>
        <w:shd w:val="clear" w:fill="auto"/>
        <w:tabs>
          <w:tab w:val="clear" w:pos="720"/>
          <w:tab w:val="left" w:pos="2730" w:leader="none"/>
        </w:tabs>
        <w:spacing w:lineRule="auto" w:line="276" w:before="0" w:after="0"/>
        <w:ind w:firstLine="284" w:left="720" w:right="0"/>
        <w:jc w:val="both"/>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коротко, короткі речення, не навантажувати</w:t>
      </w:r>
      <w:r>
        <w:rPr>
          <w:rFonts w:eastAsia="Times New Roman" w:cs="Times New Roman" w:ascii="Times New Roman" w:hAnsi="Times New Roman"/>
          <w:sz w:val="28"/>
          <w:szCs w:val="28"/>
        </w:rPr>
        <w:t xml:space="preserve"> </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текст складними реченнями, складними конструкціями та формами;</w:t>
      </w:r>
    </w:p>
    <w:p>
      <w:pPr>
        <w:pStyle w:val="Normal11"/>
        <w:keepNext w:val="false"/>
        <w:keepLines w:val="false"/>
        <w:pageBreakBefore w:val="false"/>
        <w:widowControl/>
        <w:numPr>
          <w:ilvl w:val="0"/>
          <w:numId w:val="7"/>
        </w:numPr>
        <w:shd w:val="clear" w:fill="auto"/>
        <w:tabs>
          <w:tab w:val="clear" w:pos="720"/>
          <w:tab w:val="left" w:pos="2730" w:leader="none"/>
        </w:tabs>
        <w:spacing w:lineRule="auto" w:line="276" w:before="0" w:after="160"/>
        <w:ind w:firstLine="284" w:left="720" w:right="0"/>
        <w:jc w:val="both"/>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академічна мова, складнопідрядні та складносурядні речення, що дуже ускладнює сприйняття інформації. </w:t>
      </w:r>
    </w:p>
    <w:p>
      <w:pPr>
        <w:pStyle w:val="Normal11"/>
        <w:tabs>
          <w:tab w:val="clear" w:pos="720"/>
          <w:tab w:val="left" w:pos="2730" w:leader="none"/>
        </w:tabs>
        <w:spacing w:lineRule="auto" w:line="240" w:before="0" w:after="0"/>
        <w:ind w:firstLine="284" w:left="360"/>
        <w:jc w:val="both"/>
        <w:rPr/>
      </w:pPr>
      <w:r>
        <w:rPr>
          <w:rFonts w:eastAsia="Times New Roman" w:cs="Times New Roman" w:ascii="Times New Roman" w:hAnsi="Times New Roman"/>
          <w:b/>
          <w:sz w:val="28"/>
          <w:szCs w:val="28"/>
        </w:rPr>
        <w:t>ПАМ’ЯТАЙТЕ:</w:t>
      </w:r>
      <w:r>
        <w:rPr>
          <w:rFonts w:eastAsia="Times New Roman" w:cs="Times New Roman" w:ascii="Times New Roman" w:hAnsi="Times New Roman"/>
          <w:sz w:val="28"/>
          <w:szCs w:val="28"/>
        </w:rPr>
        <w:t xml:space="preserve">  </w:t>
      </w:r>
      <w:r>
        <w:rPr>
          <w:rFonts w:eastAsia="Times New Roman" w:cs="Times New Roman" w:ascii="Times New Roman" w:hAnsi="Times New Roman"/>
          <w:i/>
          <w:sz w:val="28"/>
          <w:szCs w:val="28"/>
        </w:rPr>
        <w:t>вашу грантову заявку читатимуть звичайні люди. Так, це експерти в своєї галузі, але і їм хочеться, щоб матеріал був викладений простою доступною мовою, без зайвих надскладних сентенцій і лінгвістичних метаморфоз. Рекомендовано послуговуватися офіційно-діловим стилем мови та викладати матеріал від першої особи.</w:t>
      </w:r>
    </w:p>
    <w:p>
      <w:pPr>
        <w:pStyle w:val="Normal11"/>
        <w:tabs>
          <w:tab w:val="clear" w:pos="720"/>
          <w:tab w:val="left" w:pos="2730" w:leader="none"/>
        </w:tabs>
        <w:spacing w:lineRule="auto" w:line="240" w:before="0" w:after="160"/>
        <w:ind w:firstLine="284" w:left="36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tabs>
          <w:tab w:val="clear" w:pos="720"/>
          <w:tab w:val="left" w:pos="2730" w:leader="none"/>
        </w:tabs>
        <w:spacing w:lineRule="auto" w:line="240" w:before="0" w:after="160"/>
        <w:ind w:firstLine="284" w:left="360"/>
        <w:jc w:val="both"/>
        <w:rPr/>
      </w:pPr>
      <w:r>
        <w:rPr>
          <w:rFonts w:eastAsia="Times New Roman" w:cs="Times New Roman" w:ascii="Times New Roman" w:hAnsi="Times New Roman"/>
          <w:b/>
          <w:sz w:val="28"/>
          <w:szCs w:val="28"/>
        </w:rPr>
        <w:t>ОПИС БІЗНЕС ПЛАНУ СКЛАДАЄТЬСЯ З</w:t>
      </w:r>
    </w:p>
    <w:p>
      <w:pPr>
        <w:pStyle w:val="Normal11"/>
        <w:keepNext w:val="false"/>
        <w:keepLines w:val="false"/>
        <w:pageBreakBefore w:val="false"/>
        <w:widowControl/>
        <w:numPr>
          <w:ilvl w:val="0"/>
          <w:numId w:val="25"/>
        </w:numPr>
        <w:shd w:val="clear" w:fill="auto"/>
        <w:tabs>
          <w:tab w:val="clear" w:pos="720"/>
          <w:tab w:val="left" w:pos="2730" w:leader="none"/>
        </w:tabs>
        <w:spacing w:lineRule="auto" w:line="276" w:before="0" w:after="0"/>
        <w:ind w:firstLine="284" w:left="720" w:right="0"/>
        <w:jc w:val="both"/>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sz w:val="28"/>
          <w:szCs w:val="28"/>
        </w:rPr>
        <w:t>б</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ізнес-іде</w:t>
      </w:r>
      <w:r>
        <w:rPr>
          <w:rFonts w:eastAsia="Times New Roman" w:cs="Times New Roman" w:ascii="Times New Roman" w:hAnsi="Times New Roman"/>
          <w:sz w:val="28"/>
          <w:szCs w:val="28"/>
        </w:rPr>
        <w:t>ї;</w:t>
      </w:r>
    </w:p>
    <w:p>
      <w:pPr>
        <w:pStyle w:val="Normal11"/>
        <w:keepNext w:val="false"/>
        <w:keepLines w:val="false"/>
        <w:pageBreakBefore w:val="false"/>
        <w:widowControl/>
        <w:numPr>
          <w:ilvl w:val="0"/>
          <w:numId w:val="25"/>
        </w:numPr>
        <w:shd w:val="clear" w:fill="auto"/>
        <w:tabs>
          <w:tab w:val="clear" w:pos="720"/>
          <w:tab w:val="left" w:pos="2730" w:leader="none"/>
        </w:tabs>
        <w:spacing w:lineRule="auto" w:line="276" w:before="0" w:after="0"/>
        <w:ind w:firstLine="284" w:left="720" w:right="0"/>
        <w:jc w:val="both"/>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sz w:val="28"/>
          <w:szCs w:val="28"/>
        </w:rPr>
        <w:t>р</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ин</w:t>
      </w:r>
      <w:r>
        <w:rPr>
          <w:rFonts w:eastAsia="Times New Roman" w:cs="Times New Roman" w:ascii="Times New Roman" w:hAnsi="Times New Roman"/>
          <w:sz w:val="28"/>
          <w:szCs w:val="28"/>
        </w:rPr>
        <w:t>ку</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та конкуренції</w:t>
      </w:r>
      <w:r>
        <w:rPr>
          <w:rFonts w:eastAsia="Times New Roman" w:cs="Times New Roman" w:ascii="Times New Roman" w:hAnsi="Times New Roman"/>
          <w:sz w:val="28"/>
          <w:szCs w:val="28"/>
        </w:rPr>
        <w:t>;</w:t>
      </w:r>
    </w:p>
    <w:p>
      <w:pPr>
        <w:pStyle w:val="Normal11"/>
        <w:keepNext w:val="false"/>
        <w:keepLines w:val="false"/>
        <w:pageBreakBefore w:val="false"/>
        <w:widowControl/>
        <w:numPr>
          <w:ilvl w:val="0"/>
          <w:numId w:val="25"/>
        </w:numPr>
        <w:shd w:val="clear" w:fill="auto"/>
        <w:tabs>
          <w:tab w:val="clear" w:pos="720"/>
          <w:tab w:val="left" w:pos="2730" w:leader="none"/>
        </w:tabs>
        <w:spacing w:lineRule="auto" w:line="276" w:before="0" w:after="0"/>
        <w:ind w:firstLine="284" w:left="720" w:right="0"/>
        <w:jc w:val="both"/>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Ваших планів продаж і маркетингу.</w:t>
      </w:r>
    </w:p>
    <w:p>
      <w:pPr>
        <w:pStyle w:val="Normal11"/>
        <w:keepNext w:val="false"/>
        <w:keepLines w:val="false"/>
        <w:pageBreakBefore w:val="false"/>
        <w:widowControl/>
        <w:shd w:val="clear" w:fill="auto"/>
        <w:tabs>
          <w:tab w:val="clear" w:pos="720"/>
          <w:tab w:val="left" w:pos="2730" w:leader="none"/>
        </w:tabs>
        <w:spacing w:lineRule="auto" w:line="276" w:before="0" w:after="0"/>
        <w:ind w:hanging="0" w:left="720" w:righ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keepNext w:val="false"/>
        <w:keepLines w:val="false"/>
        <w:pageBreakBefore w:val="false"/>
        <w:widowControl/>
        <w:shd w:val="clear" w:fill="auto"/>
        <w:tabs>
          <w:tab w:val="clear" w:pos="720"/>
          <w:tab w:val="left" w:pos="2730" w:leader="none"/>
        </w:tabs>
        <w:spacing w:lineRule="auto" w:line="276" w:before="0" w:after="0"/>
        <w:ind w:firstLine="284" w:left="720" w:right="0"/>
        <w:jc w:val="both"/>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Кожен розділ має свої підпункти, інформацію в яких необхідно надавати розлого, аргументовано та застосовуючи спеціальні методи та правила. Розглянемо детальніше кожен розділ.</w:t>
      </w:r>
    </w:p>
    <w:p>
      <w:pPr>
        <w:pStyle w:val="Normal11"/>
        <w:keepNext w:val="false"/>
        <w:keepLines w:val="false"/>
        <w:pageBreakBefore w:val="false"/>
        <w:widowControl/>
        <w:shd w:val="clear" w:fill="auto"/>
        <w:tabs>
          <w:tab w:val="clear" w:pos="720"/>
          <w:tab w:val="left" w:pos="2730" w:leader="none"/>
        </w:tabs>
        <w:spacing w:lineRule="auto" w:line="276" w:before="0" w:after="0"/>
        <w:ind w:firstLine="284" w:left="72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shd w:val="clear" w:fill="auto"/>
        <w:tabs>
          <w:tab w:val="clear" w:pos="720"/>
          <w:tab w:val="left" w:pos="2730" w:leader="none"/>
        </w:tabs>
        <w:spacing w:lineRule="auto" w:line="276" w:before="0" w:after="0"/>
        <w:ind w:firstLine="284" w:left="720" w:right="0"/>
        <w:jc w:val="both"/>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t xml:space="preserve">БІЗНЕС-ІДЕЯ: </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описується організація бізнесу; вказуються основні переваги бізнес</w:t>
      </w:r>
      <w:r>
        <w:rPr>
          <w:rFonts w:eastAsia="Times New Roman" w:cs="Times New Roman" w:ascii="Times New Roman" w:hAnsi="Times New Roman"/>
          <w:sz w:val="28"/>
          <w:szCs w:val="28"/>
        </w:rPr>
        <w:t>-</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ідеї; при необхідності зазначається додаткова інформація щодо організації бізнесу; вказується, чи є досвід роботи за даним напрямком.</w:t>
      </w:r>
    </w:p>
    <w:p>
      <w:pPr>
        <w:pStyle w:val="Normal11"/>
        <w:keepNext w:val="false"/>
        <w:keepLines w:val="false"/>
        <w:pageBreakBefore w:val="false"/>
        <w:widowControl/>
        <w:shd w:val="clear" w:fill="auto"/>
        <w:tabs>
          <w:tab w:val="clear" w:pos="720"/>
          <w:tab w:val="left" w:pos="2730" w:leader="none"/>
        </w:tabs>
        <w:spacing w:lineRule="auto" w:line="276" w:before="0" w:after="160"/>
        <w:ind w:firstLine="284" w:left="72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mc:AlternateContent>
          <mc:Choice Requires="wps">
            <w:drawing>
              <wp:anchor behindDoc="0" distT="0" distB="0" distL="0" distR="0" simplePos="0" locked="0" layoutInCell="1" allowOverlap="1" relativeHeight="184">
                <wp:simplePos x="0" y="0"/>
                <wp:positionH relativeFrom="column">
                  <wp:posOffset>577215</wp:posOffset>
                </wp:positionH>
                <wp:positionV relativeFrom="paragraph">
                  <wp:posOffset>69215</wp:posOffset>
                </wp:positionV>
                <wp:extent cx="5825490" cy="2914650"/>
                <wp:effectExtent l="5080" t="5080" r="5715" b="0"/>
                <wp:wrapNone/>
                <wp:docPr id="121" name="Shape 53"/>
                <a:graphic xmlns:a="http://schemas.openxmlformats.org/drawingml/2006/main">
                  <a:graphicData uri="http://schemas.microsoft.com/office/word/2010/wordprocessingShape">
                    <wps:wsp>
                      <wps:cNvSpPr/>
                      <wps:spPr>
                        <a:xfrm>
                          <a:off x="0" y="0"/>
                          <a:ext cx="5825520" cy="2914560"/>
                        </a:xfrm>
                        <a:prstGeom prst="flowChartMultidocument">
                          <a:avLst/>
                        </a:prstGeom>
                        <a:gradFill rotWithShape="0">
                          <a:gsLst>
                            <a:gs pos="0">
                              <a:srgbClr val="9accf1"/>
                            </a:gs>
                            <a:gs pos="50000">
                              <a:srgbClr val="8dc2e8"/>
                            </a:gs>
                            <a:gs pos="100000">
                              <a:srgbClr val="78bae5"/>
                            </a:gs>
                          </a:gsLst>
                          <a:lin ang="5400000"/>
                        </a:gradFill>
                        <a:ln w="9525">
                          <a:solidFill>
                            <a:srgbClr val="0f9ed5"/>
                          </a:solidFill>
                          <a:miter/>
                        </a:ln>
                      </wps:spPr>
                      <wps:style>
                        <a:lnRef idx="0"/>
                        <a:fillRef idx="0"/>
                        <a:effectRef idx="0"/>
                        <a:fontRef idx="minor"/>
                      </wps:style>
                      <wps:txbx>
                        <w:txbxContent>
                          <w:p>
                            <w:pPr>
                              <w:pStyle w:val="Style16"/>
                              <w:spacing w:lineRule="exact" w:line="275" w:before="0" w:after="160"/>
                              <w:ind w:firstLine="720" w:left="720" w:right="0"/>
                              <w:jc w:val="both"/>
                              <w:rPr/>
                            </w:pPr>
                            <w:r>
                              <w:rPr>
                                <w:rFonts w:eastAsia="Times New Roman" w:cs="Times New Roman" w:ascii="Times New Roman" w:hAnsi="Times New Roman"/>
                                <w:b/>
                                <w:i w:val="false"/>
                                <w:caps w:val="false"/>
                                <w:smallCaps w:val="false"/>
                                <w:strike w:val="false"/>
                                <w:dstrike w:val="false"/>
                                <w:color w:val="000000"/>
                                <w:position w:val="0"/>
                                <w:sz w:val="28"/>
                                <w:sz w:val="28"/>
                                <w:vertAlign w:val="baseline"/>
                              </w:rPr>
                              <w:t>Приклад:</w:t>
                            </w: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 xml:space="preserve"> моя бізнес-ідея полягає у відкритті швейного ательє з шиття штор та тюлів. Я створюю підприємство з пошиття штор і тюлів з метою подальшої їх реалізації за межами України. На даному етапі знайшли приміщення та обладнання, яке товариш надає в суборенду, на якому плануємо з залученням двох працівників відшити першу партію. В процесі пошиття створю торгову марку, та беремо участь в аукціонах з метою оренди свого приміщення не менше 60 м2. </w:t>
                            </w:r>
                          </w:p>
                          <w:p>
                            <w:pPr>
                              <w:pStyle w:val="Style16"/>
                              <w:spacing w:lineRule="exact" w:line="275" w:before="0" w:after="160"/>
                              <w:ind w:hanging="0" w:left="0" w:right="0"/>
                              <w:jc w:val="center"/>
                              <w:rPr/>
                            </w:pPr>
                            <w:r>
                              <w:rPr/>
                            </w:r>
                          </w:p>
                        </w:txbxContent>
                      </wps:txbx>
                      <wps:bodyPr anchor="ctr">
                        <a:noAutofit/>
                      </wps:bodyPr>
                    </wps:wsp>
                  </a:graphicData>
                </a:graphic>
              </wp:anchor>
            </w:drawing>
          </mc:Choice>
          <mc:Fallback>
            <w:pict>
              <v:shapetype id="_x0000_t115" coordsize="21600,21600" o:spt="115" path="m,20782c9298,23542,9298,18022,18595,18022l18595,3675l,3675xm1532,3675l1532,1815l20000,1815l20000,16252c19298,16252,18595,16352,18595,16352l18595,3675xm2972,1815l2972,l21600,l21600,14392c20800,14392,20000,14467,20000,14467l20000,1815xnsem,3675l18595,3675l18595,18022c9298,18022,9298,23542,,20782xm1532,3675l1532,1815l20000,1815l20000,16252c19298,16252,18595,16352,18595,16352m2972,1815l2972,l21600,l21600,14392c20800,14392,20000,14467,20000,14467nfem,20782c9298,23542,9298,18022,18595,18022l18595,16352c18595,16352,19298,16252,20000,16252l20000,14467c20000,14467,20800,14392,21600,14392l21600,l2972,l2972,1815l1532,1815l1532,3675l,3675xnsnfe">
                <v:stroke joinstyle="miter"/>
                <v:formulas>
                  <v:f eqn="val 3675"/>
                  <v:f eqn="val 20782"/>
                  <v:f eqn="val 9298"/>
                  <v:f eqn="val 12286"/>
                  <v:f eqn="val 18595"/>
                </v:formulas>
                <v:path gradientshapeok="t" o:connecttype="rect" textboxrect="0,@0,@4,@1"/>
              </v:shapetype>
              <v:shape id="shape_0" ID="Shape 53" path="m0,20782c9298,23542,9298,18022,18595,18022l18595,3675l0,3675xm1532,3675l1532,1815l20000,1815l20000,16252c19298,16252,18595,16352,18595,16352l18595,3675xm2972,1815l2972,0l21600,0l21600,14392c20800,14392,20000,14467,20000,14467l20000,1815xem0,3675l18595,3675l18595,18022c9298,18022,9298,23542,0,20782xm1532,3675l1532,1815l20000,1815l20000,16252c19298,16252,18595,16352,18595,16352m2972,1815l2972,0l21600,0l21600,14392c20800,14392,20000,14467,20000,14467em0,20782c9298,23542,9298,18022,18595,18022l18595,16352c18595,16352,19298,16252,20000,16252l20000,14467c20000,14467,20800,14392,21600,14392l21600,0l2972,0l2972,1815l1532,1815l1532,3675l0,3675xe" fillcolor="#78bae5" stroked="t" o:allowincell="f" style="position:absolute;margin-left:45.45pt;margin-top:5.45pt;width:458.65pt;height:229.45pt;mso-wrap-style:square;v-text-anchor:middle" type="_x0000_t115">
                <v:fill o:detectmouseclick="t" color2="#9accf1"/>
                <v:stroke color="#0f9ed5" weight="9360" joinstyle="miter" endcap="flat"/>
                <v:textbox>
                  <w:txbxContent>
                    <w:p>
                      <w:pPr>
                        <w:pStyle w:val="Style16"/>
                        <w:spacing w:lineRule="exact" w:line="275" w:before="0" w:after="160"/>
                        <w:ind w:firstLine="720" w:left="720" w:right="0"/>
                        <w:jc w:val="both"/>
                        <w:rPr/>
                      </w:pPr>
                      <w:r>
                        <w:rPr>
                          <w:rFonts w:eastAsia="Times New Roman" w:cs="Times New Roman" w:ascii="Times New Roman" w:hAnsi="Times New Roman"/>
                          <w:b/>
                          <w:i w:val="false"/>
                          <w:caps w:val="false"/>
                          <w:smallCaps w:val="false"/>
                          <w:strike w:val="false"/>
                          <w:dstrike w:val="false"/>
                          <w:color w:val="000000"/>
                          <w:position w:val="0"/>
                          <w:sz w:val="28"/>
                          <w:sz w:val="28"/>
                          <w:vertAlign w:val="baseline"/>
                        </w:rPr>
                        <w:t>Приклад:</w:t>
                      </w: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 xml:space="preserve"> моя бізнес-ідея полягає у відкритті швейного ательє з шиття штор та тюлів. Я створюю підприємство з пошиття штор і тюлів з метою подальшої їх реалізації за межами України. На даному етапі знайшли приміщення та обладнання, яке товариш надає в суборенду, на якому плануємо з залученням двох працівників відшити першу партію. В процесі пошиття створю торгову марку, та беремо участь в аукціонах з метою оренди свого приміщення не менше 60 м2. </w:t>
                      </w:r>
                    </w:p>
                    <w:p>
                      <w:pPr>
                        <w:pStyle w:val="Style16"/>
                        <w:spacing w:lineRule="exact" w:line="275" w:before="0" w:after="160"/>
                        <w:ind w:hanging="0" w:left="0" w:right="0"/>
                        <w:jc w:val="center"/>
                        <w:rPr/>
                      </w:pPr>
                      <w:r>
                        <w:rPr/>
                      </w:r>
                    </w:p>
                  </w:txbxContent>
                </v:textbox>
                <w10:wrap type="none"/>
              </v:shape>
            </w:pict>
          </mc:Fallback>
        </mc:AlternateContent>
      </w:r>
    </w:p>
    <w:p>
      <w:pPr>
        <w:pStyle w:val="Normal11"/>
        <w:tabs>
          <w:tab w:val="clear" w:pos="720"/>
          <w:tab w:val="left" w:pos="2730" w:leader="none"/>
        </w:tabs>
        <w:spacing w:lineRule="auto" w:line="240" w:before="0" w:after="16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keepNext w:val="false"/>
        <w:keepLines w:val="false"/>
        <w:pageBreakBefore w:val="false"/>
        <w:widowControl/>
        <w:shd w:val="clear" w:fill="auto"/>
        <w:tabs>
          <w:tab w:val="clear" w:pos="720"/>
          <w:tab w:val="left" w:pos="2730" w:leader="none"/>
        </w:tabs>
        <w:spacing w:lineRule="auto" w:line="276" w:before="0" w:after="0"/>
        <w:ind w:firstLine="284" w:left="72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shd w:val="clear" w:fill="auto"/>
        <w:tabs>
          <w:tab w:val="clear" w:pos="720"/>
          <w:tab w:val="left" w:pos="2730" w:leader="none"/>
        </w:tabs>
        <w:spacing w:lineRule="auto" w:line="276" w:before="0" w:after="160"/>
        <w:ind w:firstLine="284" w:left="72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r>
    </w:p>
    <w:p>
      <w:pPr>
        <w:pStyle w:val="Normal11"/>
        <w:tabs>
          <w:tab w:val="clear" w:pos="720"/>
          <w:tab w:val="left" w:pos="2730" w:leader="none"/>
        </w:tabs>
        <w:spacing w:lineRule="auto" w:line="240" w:before="0" w:after="0"/>
        <w:ind w:firstLine="284"/>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tabs>
          <w:tab w:val="clear" w:pos="720"/>
          <w:tab w:val="left" w:pos="2730" w:leader="none"/>
        </w:tabs>
        <w:spacing w:lineRule="auto" w:line="240" w:before="0" w:after="160"/>
        <w:ind w:firstLine="284"/>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keepNext w:val="false"/>
        <w:keepLines w:val="false"/>
        <w:pageBreakBefore w:val="false"/>
        <w:widowControl/>
        <w:shd w:val="clear" w:fill="auto"/>
        <w:tabs>
          <w:tab w:val="clear" w:pos="720"/>
          <w:tab w:val="left" w:pos="2730" w:leader="none"/>
        </w:tabs>
        <w:spacing w:lineRule="auto" w:line="276" w:before="0" w:after="0"/>
        <w:ind w:firstLine="284" w:left="720" w:right="0"/>
        <w:jc w:val="both"/>
        <w:rPr>
          <w:rFonts w:ascii="Times New Roman" w:hAnsi="Times New Roman" w:eastAsia="Times New Roman" w:cs="Times New Roman"/>
          <w:b/>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shd w:val="clear" w:fill="auto"/>
        <w:tabs>
          <w:tab w:val="clear" w:pos="720"/>
          <w:tab w:val="left" w:pos="2730" w:leader="none"/>
        </w:tabs>
        <w:spacing w:lineRule="auto" w:line="276" w:before="0" w:after="0"/>
        <w:ind w:firstLine="284" w:left="720" w:right="0"/>
        <w:jc w:val="both"/>
        <w:rPr>
          <w:rFonts w:ascii="Times New Roman" w:hAnsi="Times New Roman" w:eastAsia="Times New Roman" w:cs="Times New Roman"/>
          <w:b/>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shd w:val="clear" w:fill="auto"/>
        <w:tabs>
          <w:tab w:val="clear" w:pos="720"/>
          <w:tab w:val="left" w:pos="2730" w:leader="none"/>
        </w:tabs>
        <w:spacing w:lineRule="auto" w:line="276" w:before="0" w:after="0"/>
        <w:ind w:firstLine="284" w:left="720" w:right="0"/>
        <w:jc w:val="both"/>
        <w:rPr>
          <w:rFonts w:ascii="Times New Roman" w:hAnsi="Times New Roman" w:eastAsia="Times New Roman" w:cs="Times New Roman"/>
          <w:b/>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shd w:val="clear" w:fill="auto"/>
        <w:tabs>
          <w:tab w:val="clear" w:pos="720"/>
          <w:tab w:val="left" w:pos="2730" w:leader="none"/>
        </w:tabs>
        <w:spacing w:lineRule="auto" w:line="276" w:before="0" w:after="0"/>
        <w:ind w:firstLine="284" w:left="720" w:right="0"/>
        <w:jc w:val="both"/>
        <w:rPr>
          <w:rFonts w:ascii="Times New Roman" w:hAnsi="Times New Roman" w:eastAsia="Times New Roman" w:cs="Times New Roman"/>
          <w:b/>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shd w:val="clear" w:fill="auto"/>
        <w:tabs>
          <w:tab w:val="clear" w:pos="720"/>
          <w:tab w:val="left" w:pos="2730" w:leader="none"/>
        </w:tabs>
        <w:spacing w:lineRule="auto" w:line="276" w:before="0" w:after="0"/>
        <w:ind w:firstLine="284" w:left="720" w:right="0"/>
        <w:jc w:val="both"/>
        <w:rPr>
          <w:rFonts w:ascii="Times New Roman" w:hAnsi="Times New Roman" w:eastAsia="Times New Roman" w:cs="Times New Roman"/>
          <w:b/>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shd w:val="clear" w:fill="auto"/>
        <w:tabs>
          <w:tab w:val="clear" w:pos="720"/>
          <w:tab w:val="left" w:pos="2730" w:leader="none"/>
        </w:tabs>
        <w:spacing w:lineRule="auto" w:line="276" w:before="0" w:after="0"/>
        <w:ind w:firstLine="284" w:left="720" w:right="0"/>
        <w:jc w:val="both"/>
        <w:rPr>
          <w:rFonts w:ascii="Times New Roman" w:hAnsi="Times New Roman" w:eastAsia="Times New Roman" w:cs="Times New Roman"/>
          <w:b/>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shd w:val="clear" w:fill="auto"/>
        <w:tabs>
          <w:tab w:val="clear" w:pos="720"/>
          <w:tab w:val="left" w:pos="2730" w:leader="none"/>
        </w:tabs>
        <w:spacing w:lineRule="auto" w:line="276" w:before="0" w:after="0"/>
        <w:ind w:firstLine="284" w:left="720" w:right="0"/>
        <w:jc w:val="both"/>
        <w:rPr>
          <w:rFonts w:ascii="Times New Roman" w:hAnsi="Times New Roman" w:eastAsia="Times New Roman" w:cs="Times New Roman"/>
          <w:b/>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r>
    </w:p>
    <w:p>
      <w:pPr>
        <w:pStyle w:val="Normal11"/>
        <w:widowControl/>
        <w:shd w:val="clear" w:fill="auto"/>
        <w:tabs>
          <w:tab w:val="clear" w:pos="720"/>
          <w:tab w:val="left" w:pos="2730" w:leader="none"/>
        </w:tabs>
        <w:spacing w:lineRule="auto" w:line="276" w:before="0" w:after="0"/>
        <w:ind w:firstLine="284" w:left="720" w:right="0"/>
        <w:jc w:val="both"/>
        <w:rPr>
          <w:rFonts w:ascii="Times New Roman" w:hAnsi="Times New Roman" w:eastAsia="Times New Roman" w:cs="Times New Roman"/>
          <w:b/>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shd w:val="clear" w:fill="auto"/>
        <w:tabs>
          <w:tab w:val="clear" w:pos="720"/>
          <w:tab w:val="left" w:pos="2730" w:leader="none"/>
        </w:tabs>
        <w:spacing w:lineRule="auto" w:line="276" w:before="0" w:after="0"/>
        <w:ind w:firstLine="284" w:left="720" w:right="0"/>
        <w:jc w:val="both"/>
        <w:rPr>
          <w:rFonts w:ascii="Times New Roman" w:hAnsi="Times New Roman" w:eastAsia="Times New Roman" w:cs="Times New Roman"/>
          <w:b/>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shd w:val="clear" w:fill="auto"/>
        <w:tabs>
          <w:tab w:val="clear" w:pos="720"/>
          <w:tab w:val="left" w:pos="2730" w:leader="none"/>
        </w:tabs>
        <w:spacing w:lineRule="auto" w:line="276" w:before="0" w:after="0"/>
        <w:ind w:firstLine="284" w:left="720" w:right="0"/>
        <w:jc w:val="both"/>
        <w:rPr>
          <w:rFonts w:ascii="Times New Roman" w:hAnsi="Times New Roman" w:eastAsia="Times New Roman" w:cs="Times New Roman"/>
          <w:b/>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shd w:val="clear" w:fill="auto"/>
        <w:tabs>
          <w:tab w:val="clear" w:pos="720"/>
          <w:tab w:val="left" w:pos="2730" w:leader="none"/>
        </w:tabs>
        <w:spacing w:lineRule="auto" w:line="276" w:before="0" w:after="160"/>
        <w:ind w:firstLine="284" w:left="720" w:right="0"/>
        <w:jc w:val="both"/>
        <w:rPr>
          <w:rFonts w:ascii="Times New Roman" w:hAnsi="Times New Roman" w:eastAsia="Times New Roman" w:cs="Times New Roman"/>
          <w:b/>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shd w:val="clear" w:fill="auto"/>
        <w:tabs>
          <w:tab w:val="clear" w:pos="720"/>
          <w:tab w:val="left" w:pos="2730" w:leader="none"/>
        </w:tabs>
        <w:spacing w:lineRule="auto" w:line="276" w:before="0" w:after="0"/>
        <w:ind w:firstLine="284" w:left="720" w:right="0"/>
        <w:jc w:val="both"/>
        <w:rPr>
          <w:rFonts w:ascii="Times New Roman" w:hAnsi="Times New Roman" w:eastAsia="Times New Roman" w:cs="Times New Roman"/>
          <w:b/>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shd w:val="clear" w:fill="auto"/>
        <w:tabs>
          <w:tab w:val="clear" w:pos="720"/>
          <w:tab w:val="left" w:pos="2730" w:leader="none"/>
        </w:tabs>
        <w:spacing w:lineRule="auto" w:line="276" w:before="0" w:after="0"/>
        <w:ind w:firstLine="284" w:left="720" w:right="0"/>
        <w:jc w:val="both"/>
        <w:rPr>
          <w:rFonts w:ascii="Times New Roman" w:hAnsi="Times New Roman" w:eastAsia="Times New Roman" w:cs="Times New Roman"/>
          <w:b/>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shd w:val="clear" w:fill="auto"/>
        <w:tabs>
          <w:tab w:val="clear" w:pos="720"/>
          <w:tab w:val="left" w:pos="2730" w:leader="none"/>
        </w:tabs>
        <w:spacing w:lineRule="auto" w:line="276" w:before="0" w:after="0"/>
        <w:ind w:firstLine="284" w:left="720" w:right="0"/>
        <w:jc w:val="both"/>
        <w:rPr>
          <w:rFonts w:ascii="Times New Roman" w:hAnsi="Times New Roman" w:eastAsia="Times New Roman" w:cs="Times New Roman"/>
          <w:b/>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mc:AlternateContent>
          <mc:Choice Requires="wps">
            <w:drawing>
              <wp:anchor behindDoc="0" distT="0" distB="0" distL="0" distR="0" simplePos="0" locked="0" layoutInCell="1" allowOverlap="1" relativeHeight="180">
                <wp:simplePos x="0" y="0"/>
                <wp:positionH relativeFrom="column">
                  <wp:posOffset>-118110</wp:posOffset>
                </wp:positionH>
                <wp:positionV relativeFrom="paragraph">
                  <wp:posOffset>117475</wp:posOffset>
                </wp:positionV>
                <wp:extent cx="5993130" cy="6363970"/>
                <wp:effectExtent l="5080" t="5080" r="5715" b="0"/>
                <wp:wrapNone/>
                <wp:docPr id="122" name="Shape 79"/>
                <a:graphic xmlns:a="http://schemas.openxmlformats.org/drawingml/2006/main">
                  <a:graphicData uri="http://schemas.microsoft.com/office/word/2010/wordprocessingShape">
                    <wps:wsp>
                      <wps:cNvSpPr/>
                      <wps:spPr>
                        <a:xfrm>
                          <a:off x="0" y="0"/>
                          <a:ext cx="5993280" cy="6364080"/>
                        </a:xfrm>
                        <a:prstGeom prst="flowChartMultidocument">
                          <a:avLst/>
                        </a:prstGeom>
                        <a:gradFill rotWithShape="0">
                          <a:gsLst>
                            <a:gs pos="0">
                              <a:srgbClr val="9accf1"/>
                            </a:gs>
                            <a:gs pos="50000">
                              <a:srgbClr val="8dc2e8"/>
                            </a:gs>
                            <a:gs pos="100000">
                              <a:srgbClr val="78bae5"/>
                            </a:gs>
                          </a:gsLst>
                          <a:lin ang="5400000"/>
                        </a:gradFill>
                        <a:ln w="9525">
                          <a:solidFill>
                            <a:srgbClr val="0f9ed5"/>
                          </a:solidFill>
                          <a:miter/>
                        </a:ln>
                      </wps:spPr>
                      <wps:style>
                        <a:lnRef idx="0"/>
                        <a:fillRef idx="0"/>
                        <a:effectRef idx="0"/>
                        <a:fontRef idx="minor"/>
                      </wps:style>
                      <wps:txbx>
                        <w:txbxContent>
                          <w:p>
                            <w:pPr>
                              <w:pStyle w:val="Style16"/>
                              <w:spacing w:lineRule="exact" w:line="275" w:before="0" w:after="160"/>
                              <w:ind w:firstLine="720" w:left="720" w:right="0"/>
                              <w:jc w:val="both"/>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З метою виходу на експорт, просування нашого бренду за кордоном та пошуку клієнтів створюємо сайт нашої компанії. Після шиття створимо фотосесію товару та створюємо каталог. Також укладаємо угоду з відповідною рекламною агенцією для просування товару та розширення потенційного кола клієнтів. У даній галузі я працюю понад три роки. Це дало мені можливість напрацювати коло потенційних клієнтів і виявити, які моделі мають попит за кордоном у різних країнах. Також, аналізуючи діяльність різних компаній, в яких я працювала, я розумію вимоги клієнтів та помилки, які не слід припускати в співпраці. На підприємстві буде працювати два працівники, а із збільшенням товарообороту буде збільшуватися чисельний склад персоналу. Для фінансування проєкту планую отримати грант 500 000 грн, який буде спрямований на придбання обладнання, сировини та проведення рекламної кампанії. Власні кошти, не менш як 220 000 грн, планую використати на закупівлю професійного інвентарю, маркетинг, ремонт та меблювання, закупівлю сировини та інших витрат, необхідних для старту діяльності.</w:t>
                            </w:r>
                          </w:p>
                          <w:p>
                            <w:pPr>
                              <w:pStyle w:val="Style16"/>
                              <w:spacing w:lineRule="exact" w:line="275" w:before="0" w:after="160"/>
                              <w:ind w:hanging="0" w:left="0" w:right="0"/>
                              <w:jc w:val="center"/>
                              <w:rPr/>
                            </w:pPr>
                            <w:r>
                              <w:rPr/>
                            </w:r>
                          </w:p>
                        </w:txbxContent>
                      </wps:txbx>
                      <wps:bodyPr anchor="ctr">
                        <a:noAutofit/>
                      </wps:bodyPr>
                    </wps:wsp>
                  </a:graphicData>
                </a:graphic>
              </wp:anchor>
            </w:drawing>
          </mc:Choice>
          <mc:Fallback>
            <w:pict>
              <v:shape id="shape_0" ID="Shape 79" path="m0,20782c9298,23542,9298,18022,18595,18022l18595,3675l0,3675xm1532,3675l1532,1815l20000,1815l20000,16252c19298,16252,18595,16352,18595,16352l18595,3675xm2972,1815l2972,0l21600,0l21600,14392c20800,14392,20000,14467,20000,14467l20000,1815xem0,3675l18595,3675l18595,18022c9298,18022,9298,23542,0,20782xm1532,3675l1532,1815l20000,1815l20000,16252c19298,16252,18595,16352,18595,16352m2972,1815l2972,0l21600,0l21600,14392c20800,14392,20000,14467,20000,14467em0,20782c9298,23542,9298,18022,18595,18022l18595,16352c18595,16352,19298,16252,20000,16252l20000,14467c20000,14467,20800,14392,21600,14392l21600,0l2972,0l2972,1815l1532,1815l1532,3675l0,3675xe" fillcolor="#78bae5" stroked="t" o:allowincell="f" style="position:absolute;margin-left:-9.3pt;margin-top:9.25pt;width:471.85pt;height:501.05pt;mso-wrap-style:square;v-text-anchor:middle" type="_x0000_t115">
                <v:fill o:detectmouseclick="t" color2="#9accf1"/>
                <v:stroke color="#0f9ed5" weight="9360" joinstyle="miter" endcap="flat"/>
                <v:textbox>
                  <w:txbxContent>
                    <w:p>
                      <w:pPr>
                        <w:pStyle w:val="Style16"/>
                        <w:spacing w:lineRule="exact" w:line="275" w:before="0" w:after="160"/>
                        <w:ind w:firstLine="720" w:left="720" w:right="0"/>
                        <w:jc w:val="both"/>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З метою виходу на експорт, просування нашого бренду за кордоном та пошуку клієнтів створюємо сайт нашої компанії. Після шиття створимо фотосесію товару та створюємо каталог. Також укладаємо угоду з відповідною рекламною агенцією для просування товару та розширення потенційного кола клієнтів. У даній галузі я працюю понад три роки. Це дало мені можливість напрацювати коло потенційних клієнтів і виявити, які моделі мають попит за кордоном у різних країнах. Також, аналізуючи діяльність різних компаній, в яких я працювала, я розумію вимоги клієнтів та помилки, які не слід припускати в співпраці. На підприємстві буде працювати два працівники, а із збільшенням товарообороту буде збільшуватися чисельний склад персоналу. Для фінансування проєкту планую отримати грант 500 000 грн, який буде спрямований на придбання обладнання, сировини та проведення рекламної кампанії. Власні кошти, не менш як 220 000 грн, планую використати на закупівлю професійного інвентарю, маркетинг, ремонт та меблювання, закупівлю сировини та інших витрат, необхідних для старту діяльності.</w:t>
                      </w:r>
                    </w:p>
                    <w:p>
                      <w:pPr>
                        <w:pStyle w:val="Style16"/>
                        <w:spacing w:lineRule="exact" w:line="275" w:before="0" w:after="160"/>
                        <w:ind w:hanging="0" w:left="0" w:right="0"/>
                        <w:jc w:val="center"/>
                        <w:rPr/>
                      </w:pPr>
                      <w:r>
                        <w:rPr/>
                      </w:r>
                    </w:p>
                  </w:txbxContent>
                </v:textbox>
                <w10:wrap type="none"/>
              </v:shape>
            </w:pict>
          </mc:Fallback>
        </mc:AlternateContent>
      </w:r>
    </w:p>
    <w:p>
      <w:pPr>
        <w:pStyle w:val="Normal11"/>
        <w:keepNext w:val="false"/>
        <w:keepLines w:val="false"/>
        <w:pageBreakBefore w:val="false"/>
        <w:widowControl/>
        <w:shd w:val="clear" w:fill="auto"/>
        <w:tabs>
          <w:tab w:val="clear" w:pos="720"/>
          <w:tab w:val="left" w:pos="2730" w:leader="none"/>
        </w:tabs>
        <w:spacing w:lineRule="auto" w:line="276" w:before="0" w:after="0"/>
        <w:ind w:firstLine="284" w:left="720" w:right="0"/>
        <w:jc w:val="both"/>
        <w:rPr>
          <w:rFonts w:ascii="Times New Roman" w:hAnsi="Times New Roman" w:eastAsia="Times New Roman" w:cs="Times New Roman"/>
          <w:b/>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shd w:val="clear" w:fill="auto"/>
        <w:tabs>
          <w:tab w:val="clear" w:pos="720"/>
          <w:tab w:val="left" w:pos="2730" w:leader="none"/>
        </w:tabs>
        <w:spacing w:lineRule="auto" w:line="276" w:before="0" w:after="0"/>
        <w:ind w:firstLine="284" w:left="720" w:right="0"/>
        <w:jc w:val="both"/>
        <w:rPr>
          <w:rFonts w:ascii="Times New Roman" w:hAnsi="Times New Roman" w:eastAsia="Times New Roman" w:cs="Times New Roman"/>
          <w:b/>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shd w:val="clear" w:fill="auto"/>
        <w:tabs>
          <w:tab w:val="clear" w:pos="720"/>
          <w:tab w:val="left" w:pos="2730" w:leader="none"/>
        </w:tabs>
        <w:spacing w:lineRule="auto" w:line="276" w:before="0" w:after="0"/>
        <w:ind w:firstLine="284" w:left="720" w:right="0"/>
        <w:jc w:val="both"/>
        <w:rPr>
          <w:rFonts w:ascii="Times New Roman" w:hAnsi="Times New Roman" w:eastAsia="Times New Roman" w:cs="Times New Roman"/>
          <w:b/>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shd w:val="clear" w:fill="auto"/>
        <w:tabs>
          <w:tab w:val="clear" w:pos="720"/>
          <w:tab w:val="left" w:pos="2730" w:leader="none"/>
        </w:tabs>
        <w:spacing w:lineRule="auto" w:line="276" w:before="0" w:after="0"/>
        <w:ind w:firstLine="284" w:left="720" w:right="0"/>
        <w:jc w:val="both"/>
        <w:rPr>
          <w:rFonts w:ascii="Times New Roman" w:hAnsi="Times New Roman" w:eastAsia="Times New Roman" w:cs="Times New Roman"/>
          <w:b/>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shd w:val="clear" w:fill="auto"/>
        <w:tabs>
          <w:tab w:val="clear" w:pos="720"/>
          <w:tab w:val="left" w:pos="2730" w:leader="none"/>
        </w:tabs>
        <w:spacing w:lineRule="auto" w:line="276" w:before="0" w:after="0"/>
        <w:ind w:firstLine="284" w:left="720" w:right="0"/>
        <w:jc w:val="both"/>
        <w:rPr>
          <w:rFonts w:ascii="Times New Roman" w:hAnsi="Times New Roman" w:eastAsia="Times New Roman" w:cs="Times New Roman"/>
          <w:b/>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shd w:val="clear" w:fill="auto"/>
        <w:tabs>
          <w:tab w:val="clear" w:pos="720"/>
          <w:tab w:val="left" w:pos="2730" w:leader="none"/>
        </w:tabs>
        <w:spacing w:lineRule="auto" w:line="276" w:before="0" w:after="0"/>
        <w:ind w:firstLine="284" w:left="720" w:right="0"/>
        <w:jc w:val="both"/>
        <w:rPr>
          <w:rFonts w:ascii="Times New Roman" w:hAnsi="Times New Roman" w:eastAsia="Times New Roman" w:cs="Times New Roman"/>
          <w:b/>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shd w:val="clear" w:fill="auto"/>
        <w:tabs>
          <w:tab w:val="clear" w:pos="720"/>
          <w:tab w:val="left" w:pos="2730" w:leader="none"/>
        </w:tabs>
        <w:spacing w:lineRule="auto" w:line="276" w:before="0" w:after="0"/>
        <w:ind w:firstLine="284" w:left="720" w:right="0"/>
        <w:jc w:val="both"/>
        <w:rPr>
          <w:rFonts w:ascii="Times New Roman" w:hAnsi="Times New Roman" w:eastAsia="Times New Roman" w:cs="Times New Roman"/>
          <w:b/>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shd w:val="clear" w:fill="auto"/>
        <w:tabs>
          <w:tab w:val="clear" w:pos="720"/>
          <w:tab w:val="left" w:pos="2730" w:leader="none"/>
        </w:tabs>
        <w:spacing w:lineRule="auto" w:line="276" w:before="0" w:after="0"/>
        <w:ind w:firstLine="284" w:left="720" w:right="0"/>
        <w:jc w:val="both"/>
        <w:rPr>
          <w:rFonts w:ascii="Times New Roman" w:hAnsi="Times New Roman" w:eastAsia="Times New Roman" w:cs="Times New Roman"/>
          <w:b/>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shd w:val="clear" w:fill="auto"/>
        <w:tabs>
          <w:tab w:val="clear" w:pos="720"/>
          <w:tab w:val="left" w:pos="2730" w:leader="none"/>
        </w:tabs>
        <w:spacing w:lineRule="auto" w:line="276" w:before="0" w:after="0"/>
        <w:ind w:firstLine="284" w:left="720" w:right="0"/>
        <w:jc w:val="both"/>
        <w:rPr>
          <w:rFonts w:ascii="Times New Roman" w:hAnsi="Times New Roman" w:eastAsia="Times New Roman" w:cs="Times New Roman"/>
          <w:b/>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shd w:val="clear" w:fill="auto"/>
        <w:tabs>
          <w:tab w:val="clear" w:pos="720"/>
          <w:tab w:val="left" w:pos="2730" w:leader="none"/>
        </w:tabs>
        <w:spacing w:lineRule="auto" w:line="276" w:before="0" w:after="0"/>
        <w:ind w:firstLine="284" w:left="720" w:right="0"/>
        <w:jc w:val="both"/>
        <w:rPr>
          <w:rFonts w:ascii="Times New Roman" w:hAnsi="Times New Roman" w:eastAsia="Times New Roman" w:cs="Times New Roman"/>
          <w:b/>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shd w:val="clear" w:fill="auto"/>
        <w:tabs>
          <w:tab w:val="clear" w:pos="720"/>
          <w:tab w:val="left" w:pos="2730" w:leader="none"/>
        </w:tabs>
        <w:spacing w:lineRule="auto" w:line="276" w:before="0" w:after="0"/>
        <w:ind w:firstLine="284" w:left="720" w:right="0"/>
        <w:jc w:val="both"/>
        <w:rPr>
          <w:rFonts w:ascii="Times New Roman" w:hAnsi="Times New Roman" w:eastAsia="Times New Roman" w:cs="Times New Roman"/>
          <w:b/>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shd w:val="clear" w:fill="auto"/>
        <w:tabs>
          <w:tab w:val="clear" w:pos="720"/>
          <w:tab w:val="left" w:pos="2730" w:leader="none"/>
        </w:tabs>
        <w:spacing w:lineRule="auto" w:line="276" w:before="0" w:after="0"/>
        <w:ind w:firstLine="284" w:left="720" w:right="0"/>
        <w:jc w:val="both"/>
        <w:rPr>
          <w:rFonts w:ascii="Times New Roman" w:hAnsi="Times New Roman" w:eastAsia="Times New Roman" w:cs="Times New Roman"/>
          <w:b/>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shd w:val="clear" w:fill="auto"/>
        <w:tabs>
          <w:tab w:val="clear" w:pos="720"/>
          <w:tab w:val="left" w:pos="2730" w:leader="none"/>
        </w:tabs>
        <w:spacing w:lineRule="auto" w:line="276" w:before="0" w:after="0"/>
        <w:ind w:firstLine="284" w:left="720" w:right="0"/>
        <w:jc w:val="both"/>
        <w:rPr>
          <w:rFonts w:ascii="Times New Roman" w:hAnsi="Times New Roman" w:eastAsia="Times New Roman" w:cs="Times New Roman"/>
          <w:b/>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shd w:val="clear" w:fill="auto"/>
        <w:tabs>
          <w:tab w:val="clear" w:pos="720"/>
          <w:tab w:val="left" w:pos="2730" w:leader="none"/>
        </w:tabs>
        <w:spacing w:lineRule="auto" w:line="276" w:before="0" w:after="0"/>
        <w:ind w:firstLine="284" w:left="720" w:right="0"/>
        <w:jc w:val="both"/>
        <w:rPr>
          <w:rFonts w:ascii="Times New Roman" w:hAnsi="Times New Roman" w:eastAsia="Times New Roman" w:cs="Times New Roman"/>
          <w:b/>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shd w:val="clear" w:fill="auto"/>
        <w:tabs>
          <w:tab w:val="clear" w:pos="720"/>
          <w:tab w:val="left" w:pos="2730" w:leader="none"/>
        </w:tabs>
        <w:spacing w:lineRule="auto" w:line="276" w:before="0" w:after="0"/>
        <w:ind w:firstLine="284" w:left="720" w:right="0"/>
        <w:jc w:val="both"/>
        <w:rPr>
          <w:rFonts w:ascii="Times New Roman" w:hAnsi="Times New Roman" w:eastAsia="Times New Roman" w:cs="Times New Roman"/>
          <w:b/>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shd w:val="clear" w:fill="auto"/>
        <w:tabs>
          <w:tab w:val="clear" w:pos="720"/>
          <w:tab w:val="left" w:pos="2730" w:leader="none"/>
        </w:tabs>
        <w:spacing w:lineRule="auto" w:line="276" w:before="0" w:after="0"/>
        <w:ind w:firstLine="284" w:left="72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shd w:val="clear" w:fill="auto"/>
        <w:tabs>
          <w:tab w:val="clear" w:pos="720"/>
          <w:tab w:val="left" w:pos="2730" w:leader="none"/>
        </w:tabs>
        <w:spacing w:lineRule="auto" w:line="276" w:before="0" w:after="0"/>
        <w:ind w:firstLine="284" w:left="720" w:right="0"/>
        <w:jc w:val="both"/>
        <w:rPr>
          <w:rFonts w:ascii="Times New Roman" w:hAnsi="Times New Roman" w:eastAsia="Times New Roman" w:cs="Times New Roman"/>
          <w:b/>
          <w:i w:val="false"/>
          <w:i w:val="false"/>
          <w:caps w:val="false"/>
          <w:smallCaps w:val="false"/>
          <w:strike w:val="false"/>
          <w:dstrike w:val="false"/>
          <w:color w:val="000000"/>
          <w:position w:val="0"/>
          <w:sz w:val="56"/>
          <w:sz w:val="56"/>
          <w:szCs w:val="56"/>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56"/>
          <w:sz w:val="56"/>
          <w:szCs w:val="56"/>
          <w:u w:val="none"/>
          <w:shd w:fill="auto" w:val="clear"/>
          <w:vertAlign w:val="baseline"/>
        </w:rPr>
      </w:r>
    </w:p>
    <w:p>
      <w:pPr>
        <w:pStyle w:val="Normal11"/>
        <w:keepNext w:val="false"/>
        <w:keepLines w:val="false"/>
        <w:pageBreakBefore w:val="false"/>
        <w:widowControl/>
        <w:shd w:val="clear" w:fill="auto"/>
        <w:tabs>
          <w:tab w:val="clear" w:pos="720"/>
          <w:tab w:val="left" w:pos="2730" w:leader="none"/>
        </w:tabs>
        <w:spacing w:lineRule="auto" w:line="276" w:before="0" w:after="0"/>
        <w:ind w:firstLine="284" w:left="720" w:right="0"/>
        <w:jc w:val="both"/>
        <w:rPr>
          <w:rFonts w:ascii="Times New Roman" w:hAnsi="Times New Roman" w:eastAsia="Times New Roman" w:cs="Times New Roman"/>
          <w:b/>
          <w:i w:val="false"/>
          <w:i w:val="false"/>
          <w:caps w:val="false"/>
          <w:smallCaps w:val="false"/>
          <w:strike w:val="false"/>
          <w:dstrike w:val="false"/>
          <w:color w:val="000000"/>
          <w:position w:val="0"/>
          <w:sz w:val="56"/>
          <w:sz w:val="56"/>
          <w:szCs w:val="56"/>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56"/>
          <w:sz w:val="56"/>
          <w:szCs w:val="56"/>
          <w:u w:val="none"/>
          <w:shd w:fill="auto" w:val="clear"/>
          <w:vertAlign w:val="baseline"/>
        </w:rPr>
      </w:r>
    </w:p>
    <w:p>
      <w:pPr>
        <w:pStyle w:val="Normal11"/>
        <w:keepNext w:val="false"/>
        <w:keepLines w:val="false"/>
        <w:pageBreakBefore w:val="false"/>
        <w:widowControl/>
        <w:shd w:val="clear" w:fill="auto"/>
        <w:tabs>
          <w:tab w:val="clear" w:pos="720"/>
          <w:tab w:val="left" w:pos="2730" w:leader="none"/>
        </w:tabs>
        <w:spacing w:lineRule="auto" w:line="276" w:before="0" w:after="0"/>
        <w:ind w:firstLine="284" w:left="720" w:right="0"/>
        <w:jc w:val="both"/>
        <w:rPr>
          <w:rFonts w:ascii="Times New Roman" w:hAnsi="Times New Roman" w:eastAsia="Times New Roman" w:cs="Times New Roman"/>
          <w:b/>
          <w:i w:val="false"/>
          <w:i w:val="false"/>
          <w:caps w:val="false"/>
          <w:smallCaps w:val="false"/>
          <w:strike w:val="false"/>
          <w:dstrike w:val="false"/>
          <w:color w:val="000000"/>
          <w:position w:val="0"/>
          <w:sz w:val="56"/>
          <w:sz w:val="56"/>
          <w:szCs w:val="56"/>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56"/>
          <w:sz w:val="56"/>
          <w:szCs w:val="56"/>
          <w:u w:val="none"/>
          <w:shd w:fill="auto" w:val="clear"/>
          <w:vertAlign w:val="baseline"/>
        </w:rPr>
      </w:r>
    </w:p>
    <w:p>
      <w:pPr>
        <w:pStyle w:val="Normal11"/>
        <w:keepNext w:val="false"/>
        <w:keepLines w:val="false"/>
        <w:pageBreakBefore w:val="false"/>
        <w:widowControl/>
        <w:shd w:val="clear" w:fill="auto"/>
        <w:tabs>
          <w:tab w:val="clear" w:pos="720"/>
          <w:tab w:val="left" w:pos="2730" w:leader="none"/>
        </w:tabs>
        <w:spacing w:lineRule="auto" w:line="276" w:before="0" w:after="0"/>
        <w:ind w:firstLine="284" w:left="720" w:right="0"/>
        <w:jc w:val="both"/>
        <w:rPr>
          <w:rFonts w:ascii="Times New Roman" w:hAnsi="Times New Roman" w:eastAsia="Times New Roman" w:cs="Times New Roman"/>
          <w:b/>
          <w:i w:val="false"/>
          <w:i w:val="false"/>
          <w:caps w:val="false"/>
          <w:smallCaps w:val="false"/>
          <w:strike w:val="false"/>
          <w:dstrike w:val="false"/>
          <w:color w:val="000000"/>
          <w:position w:val="0"/>
          <w:sz w:val="56"/>
          <w:sz w:val="56"/>
          <w:szCs w:val="56"/>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56"/>
          <w:sz w:val="56"/>
          <w:szCs w:val="56"/>
          <w:u w:val="none"/>
          <w:shd w:fill="auto" w:val="clear"/>
          <w:vertAlign w:val="baseline"/>
        </w:rPr>
      </w:r>
    </w:p>
    <w:p>
      <w:pPr>
        <w:pStyle w:val="Normal11"/>
        <w:keepNext w:val="false"/>
        <w:keepLines w:val="false"/>
        <w:pageBreakBefore w:val="false"/>
        <w:widowControl/>
        <w:shd w:val="clear" w:fill="auto"/>
        <w:tabs>
          <w:tab w:val="clear" w:pos="720"/>
          <w:tab w:val="left" w:pos="2730" w:leader="none"/>
        </w:tabs>
        <w:spacing w:lineRule="auto" w:line="276" w:before="0" w:after="160"/>
        <w:ind w:firstLine="284" w:left="720" w:right="0"/>
        <w:jc w:val="both"/>
        <w:rPr>
          <w:rFonts w:ascii="Times New Roman" w:hAnsi="Times New Roman" w:eastAsia="Times New Roman" w:cs="Times New Roman"/>
          <w:b/>
          <w:sz w:val="36"/>
          <w:szCs w:val="36"/>
        </w:rPr>
      </w:pPr>
      <w:r>
        <w:rPr>
          <w:rFonts w:eastAsia="Times New Roman" w:cs="Times New Roman" w:ascii="Times New Roman" w:hAnsi="Times New Roman"/>
          <w:b/>
          <w:sz w:val="36"/>
          <w:szCs w:val="36"/>
        </w:rPr>
      </w:r>
    </w:p>
    <w:p>
      <w:pPr>
        <w:pStyle w:val="Normal11"/>
        <w:keepNext w:val="false"/>
        <w:keepLines w:val="false"/>
        <w:pageBreakBefore w:val="false"/>
        <w:widowControl/>
        <w:shd w:val="clear" w:fill="auto"/>
        <w:tabs>
          <w:tab w:val="clear" w:pos="720"/>
          <w:tab w:val="left" w:pos="2730" w:leader="none"/>
        </w:tabs>
        <w:spacing w:lineRule="auto" w:line="276" w:before="0" w:after="160"/>
        <w:ind w:firstLine="284" w:left="720" w:right="0"/>
        <w:jc w:val="both"/>
        <w:rPr>
          <w:rFonts w:ascii="Times New Roman" w:hAnsi="Times New Roman" w:eastAsia="Times New Roman" w:cs="Times New Roman"/>
          <w:b/>
          <w:sz w:val="36"/>
          <w:szCs w:val="36"/>
        </w:rPr>
      </w:pPr>
      <w:r>
        <w:rPr>
          <w:rFonts w:eastAsia="Times New Roman" w:cs="Times New Roman" w:ascii="Times New Roman" w:hAnsi="Times New Roman"/>
          <w:b/>
          <w:sz w:val="36"/>
          <w:szCs w:val="36"/>
        </w:rPr>
      </w:r>
    </w:p>
    <w:p>
      <w:pPr>
        <w:pStyle w:val="Normal11"/>
        <w:keepNext w:val="false"/>
        <w:keepLines w:val="false"/>
        <w:pageBreakBefore w:val="false"/>
        <w:widowControl/>
        <w:shd w:val="clear" w:fill="auto"/>
        <w:tabs>
          <w:tab w:val="clear" w:pos="720"/>
          <w:tab w:val="left" w:pos="2730" w:leader="none"/>
        </w:tabs>
        <w:spacing w:lineRule="auto" w:line="276" w:before="0" w:after="160"/>
        <w:ind w:firstLine="284" w:left="720" w:right="0"/>
        <w:jc w:val="both"/>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36"/>
          <w:sz w:val="36"/>
          <w:szCs w:val="36"/>
          <w:u w:val="none"/>
          <w:shd w:fill="auto" w:val="clear"/>
          <w:vertAlign w:val="baseline"/>
        </w:rPr>
        <w:t>ЦІЛІ</w:t>
      </w:r>
    </w:p>
    <w:p>
      <w:pPr>
        <w:pStyle w:val="Normal11"/>
        <w:tabs>
          <w:tab w:val="clear" w:pos="720"/>
          <w:tab w:val="left" w:pos="2730" w:leader="none"/>
        </w:tabs>
        <w:spacing w:lineRule="auto" w:line="240" w:before="0" w:after="0"/>
        <w:ind w:firstLine="284"/>
        <w:jc w:val="both"/>
        <w:rPr/>
      </w:pPr>
      <w:r>
        <w:rPr>
          <w:rFonts w:eastAsia="Times New Roman" w:cs="Times New Roman" w:ascii="Times New Roman" w:hAnsi="Times New Roman"/>
          <w:sz w:val="28"/>
          <w:szCs w:val="28"/>
        </w:rPr>
        <w:t>Цілі грантової діяльності розподіляються на короткострокові (в поточному</w:t>
      </w:r>
    </w:p>
    <w:p>
      <w:pPr>
        <w:pStyle w:val="Normal11"/>
        <w:tabs>
          <w:tab w:val="clear" w:pos="720"/>
          <w:tab w:val="left" w:pos="2730" w:leader="none"/>
        </w:tabs>
        <w:spacing w:lineRule="auto" w:line="240" w:before="0" w:after="160"/>
        <w:ind w:firstLine="284"/>
        <w:jc w:val="both"/>
        <w:rPr/>
      </w:pPr>
      <w:r>
        <w:rPr>
          <w:rFonts w:eastAsia="Times New Roman" w:cs="Times New Roman" w:ascii="Times New Roman" w:hAnsi="Times New Roman"/>
          <w:sz w:val="28"/>
          <w:szCs w:val="28"/>
        </w:rPr>
        <w:t>році) та середньострокові (до трьох років, а саме: 12 кварталів). Цілі необхідно описувати в форматі SMART: конкретними, вимірними, досяжними, реалістичними та обмеженими в часі. Це абревіатура, компоненти якої є критеріями постановки завдань. Вона утворена з англійських слів specific, measurable, area-specific, realistic, time-related, де:</w:t>
      </w:r>
    </w:p>
    <w:p>
      <w:pPr>
        <w:pStyle w:val="Normal11"/>
        <w:keepNext w:val="false"/>
        <w:keepLines w:val="false"/>
        <w:pageBreakBefore w:val="false"/>
        <w:widowControl/>
        <w:numPr>
          <w:ilvl w:val="0"/>
          <w:numId w:val="9"/>
        </w:numPr>
        <w:shd w:val="clear" w:fill="auto"/>
        <w:tabs>
          <w:tab w:val="clear" w:pos="720"/>
          <w:tab w:val="left" w:pos="2730" w:leader="none"/>
        </w:tabs>
        <w:spacing w:lineRule="auto" w:line="276" w:before="0" w:after="0"/>
        <w:ind w:firstLine="284" w:left="720" w:right="0"/>
        <w:jc w:val="both"/>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S – specific, конкретність. Чи конкретне завдання достатньо зрозуміле з точки зору того що, як, коли і де зміниться?</w:t>
      </w:r>
    </w:p>
    <w:p>
      <w:pPr>
        <w:pStyle w:val="Normal11"/>
        <w:keepNext w:val="false"/>
        <w:keepLines w:val="false"/>
        <w:pageBreakBefore w:val="false"/>
        <w:widowControl/>
        <w:numPr>
          <w:ilvl w:val="0"/>
          <w:numId w:val="9"/>
        </w:numPr>
        <w:shd w:val="clear" w:fill="auto"/>
        <w:tabs>
          <w:tab w:val="clear" w:pos="720"/>
          <w:tab w:val="left" w:pos="2730" w:leader="none"/>
        </w:tabs>
        <w:spacing w:lineRule="auto" w:line="276" w:before="0" w:after="0"/>
        <w:ind w:firstLine="284" w:left="720" w:right="0"/>
        <w:jc w:val="both"/>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M</w:t>
      </w:r>
      <w:r>
        <w:rPr>
          <w:rFonts w:eastAsia="Times New Roman" w:cs="Times New Roman" w:ascii="Times New Roman" w:hAnsi="Times New Roman"/>
          <w:sz w:val="28"/>
          <w:szCs w:val="28"/>
        </w:rPr>
        <w:t xml:space="preserve"> </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w:t>
      </w:r>
      <w:r>
        <w:rPr>
          <w:rFonts w:eastAsia="Times New Roman" w:cs="Times New Roman" w:ascii="Times New Roman" w:hAnsi="Times New Roman"/>
          <w:sz w:val="28"/>
          <w:szCs w:val="28"/>
        </w:rPr>
        <w:t xml:space="preserve"> </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measurable, вимірюваність. Чи піддаються завдання обчислюванню (наприклад, скільки становить збільшення, яка кількість людей)?</w:t>
      </w:r>
    </w:p>
    <w:p>
      <w:pPr>
        <w:pStyle w:val="Normal11"/>
        <w:keepNext w:val="false"/>
        <w:keepLines w:val="false"/>
        <w:pageBreakBefore w:val="false"/>
        <w:widowControl/>
        <w:numPr>
          <w:ilvl w:val="0"/>
          <w:numId w:val="9"/>
        </w:numPr>
        <w:shd w:val="clear" w:fill="auto"/>
        <w:tabs>
          <w:tab w:val="clear" w:pos="720"/>
          <w:tab w:val="left" w:pos="2730" w:leader="none"/>
        </w:tabs>
        <w:spacing w:lineRule="auto" w:line="276" w:before="0" w:after="0"/>
        <w:ind w:firstLine="284" w:left="720" w:right="0"/>
        <w:jc w:val="both"/>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A – area-specific, територіальність. Чи окреслюють завдання район або групу населення?</w:t>
      </w:r>
    </w:p>
    <w:p>
      <w:pPr>
        <w:pStyle w:val="Normal11"/>
        <w:keepNext w:val="false"/>
        <w:keepLines w:val="false"/>
        <w:pageBreakBefore w:val="false"/>
        <w:widowControl/>
        <w:numPr>
          <w:ilvl w:val="0"/>
          <w:numId w:val="9"/>
        </w:numPr>
        <w:shd w:val="clear" w:fill="auto"/>
        <w:tabs>
          <w:tab w:val="clear" w:pos="720"/>
          <w:tab w:val="left" w:pos="2730" w:leader="none"/>
        </w:tabs>
        <w:spacing w:lineRule="auto" w:line="276" w:before="0" w:after="0"/>
        <w:ind w:firstLine="284" w:left="720" w:right="0"/>
        <w:jc w:val="both"/>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R – realistic, реалістичність. Чи приведе виконання проєкту до перетворень і виконання зазначених завдань?</w:t>
      </w:r>
    </w:p>
    <w:p>
      <w:pPr>
        <w:pStyle w:val="Normal11"/>
        <w:keepNext w:val="false"/>
        <w:keepLines w:val="false"/>
        <w:pageBreakBefore w:val="false"/>
        <w:widowControl/>
        <w:numPr>
          <w:ilvl w:val="0"/>
          <w:numId w:val="9"/>
        </w:numPr>
        <w:shd w:val="clear" w:fill="auto"/>
        <w:tabs>
          <w:tab w:val="clear" w:pos="720"/>
          <w:tab w:val="left" w:pos="2730" w:leader="none"/>
        </w:tabs>
        <w:spacing w:lineRule="auto" w:line="276" w:before="0" w:after="160"/>
        <w:ind w:firstLine="284" w:left="720" w:right="0"/>
        <w:jc w:val="both"/>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mc:AlternateContent>
          <mc:Choice Requires="wps">
            <w:drawing>
              <wp:anchor behindDoc="0" distT="0" distB="0" distL="0" distR="0" simplePos="0" locked="0" layoutInCell="1" allowOverlap="1" relativeHeight="176">
                <wp:simplePos x="0" y="0"/>
                <wp:positionH relativeFrom="column">
                  <wp:posOffset>120015</wp:posOffset>
                </wp:positionH>
                <wp:positionV relativeFrom="paragraph">
                  <wp:posOffset>551815</wp:posOffset>
                </wp:positionV>
                <wp:extent cx="5880100" cy="4197350"/>
                <wp:effectExtent l="5080" t="5080" r="5715" b="0"/>
                <wp:wrapNone/>
                <wp:docPr id="123" name="Shape 56"/>
                <a:graphic xmlns:a="http://schemas.openxmlformats.org/drawingml/2006/main">
                  <a:graphicData uri="http://schemas.microsoft.com/office/word/2010/wordprocessingShape">
                    <wps:wsp>
                      <wps:cNvSpPr/>
                      <wps:spPr>
                        <a:xfrm>
                          <a:off x="0" y="0"/>
                          <a:ext cx="5880240" cy="4197240"/>
                        </a:xfrm>
                        <a:prstGeom prst="flowChartMultidocument">
                          <a:avLst/>
                        </a:prstGeom>
                        <a:gradFill rotWithShape="0">
                          <a:gsLst>
                            <a:gs pos="0">
                              <a:srgbClr val="9accf1"/>
                            </a:gs>
                            <a:gs pos="50000">
                              <a:srgbClr val="8dc2e8"/>
                            </a:gs>
                            <a:gs pos="100000">
                              <a:srgbClr val="78bae5"/>
                            </a:gs>
                          </a:gsLst>
                          <a:lin ang="5400000"/>
                        </a:gradFill>
                        <a:ln w="9525">
                          <a:solidFill>
                            <a:srgbClr val="0f9ed5"/>
                          </a:solidFill>
                          <a:miter/>
                        </a:ln>
                      </wps:spPr>
                      <wps:style>
                        <a:lnRef idx="0"/>
                        <a:fillRef idx="0"/>
                        <a:effectRef idx="0"/>
                        <a:fontRef idx="minor"/>
                      </wps:style>
                      <wps:txbx>
                        <w:txbxContent>
                          <w:p>
                            <w:pPr>
                              <w:pStyle w:val="Style16"/>
                              <w:spacing w:lineRule="exact" w:line="275" w:before="0" w:after="160"/>
                              <w:ind w:hanging="0" w:left="0" w:right="0"/>
                              <w:jc w:val="center"/>
                              <w:rPr/>
                            </w:pPr>
                            <w:r>
                              <w:rPr>
                                <w:rFonts w:eastAsia="Times New Roman" w:cs="Times New Roman" w:ascii="Times New Roman" w:hAnsi="Times New Roman"/>
                                <w:b/>
                                <w:i w:val="false"/>
                                <w:caps w:val="false"/>
                                <w:smallCaps w:val="false"/>
                                <w:strike w:val="false"/>
                                <w:dstrike w:val="false"/>
                                <w:color w:val="000000"/>
                                <w:position w:val="0"/>
                                <w:sz w:val="28"/>
                                <w:sz w:val="28"/>
                                <w:vertAlign w:val="baseline"/>
                              </w:rPr>
                              <w:t>Приклад цілей на поточний рік:</w:t>
                            </w:r>
                          </w:p>
                          <w:p>
                            <w:pPr>
                              <w:pStyle w:val="Style16"/>
                              <w:spacing w:lineRule="exact" w:line="275" w:before="0" w:after="160"/>
                              <w:ind w:firstLine="1080" w:left="720" w:right="0"/>
                              <w:jc w:val="both"/>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 xml:space="preserve">суборенда приміщення з швейним обладнанням (1 тиждень); </w:t>
                            </w:r>
                          </w:p>
                          <w:p>
                            <w:pPr>
                              <w:pStyle w:val="Style16"/>
                              <w:spacing w:lineRule="exact" w:line="275" w:before="0" w:after="160"/>
                              <w:ind w:firstLine="1080" w:left="720" w:right="0"/>
                              <w:jc w:val="both"/>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найм кравчинь: конструктора-технолога та декоратора (1 місяць);</w:t>
                            </w:r>
                          </w:p>
                          <w:p>
                            <w:pPr>
                              <w:pStyle w:val="Style16"/>
                              <w:spacing w:lineRule="exact" w:line="275" w:before="0" w:after="160"/>
                              <w:ind w:firstLine="1080" w:left="720" w:right="0"/>
                              <w:jc w:val="both"/>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 xml:space="preserve">створення логотипу та торгової марки (2 місяці); </w:t>
                            </w:r>
                          </w:p>
                          <w:p>
                            <w:pPr>
                              <w:pStyle w:val="Style16"/>
                              <w:spacing w:lineRule="exact" w:line="275" w:before="0" w:after="160"/>
                              <w:ind w:firstLine="1080" w:left="720" w:right="0"/>
                              <w:jc w:val="both"/>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 xml:space="preserve">пошиття 35 екземплярів (штора з тюлю), які будуть складатися з ходових моделей під різних клієнтів та на різний бюджет (1 місяць); </w:t>
                            </w:r>
                          </w:p>
                          <w:p>
                            <w:pPr>
                              <w:pStyle w:val="Style16"/>
                              <w:spacing w:lineRule="exact" w:line="275" w:before="0" w:after="160"/>
                              <w:ind w:firstLine="1080" w:left="720" w:right="0"/>
                              <w:jc w:val="both"/>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 xml:space="preserve">створення сайту компанії (1-2 місяці); </w:t>
                            </w:r>
                          </w:p>
                          <w:p>
                            <w:pPr>
                              <w:pStyle w:val="Style16"/>
                              <w:spacing w:lineRule="exact" w:line="275" w:before="0" w:after="160"/>
                              <w:ind w:firstLine="1080" w:left="720" w:right="0"/>
                              <w:jc w:val="both"/>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оренда та ремонт приміщення для здійснення діяльності - не менше 60 м2 (1-2 місяці);</w:t>
                            </w:r>
                          </w:p>
                          <w:p>
                            <w:pPr>
                              <w:pStyle w:val="Style16"/>
                              <w:spacing w:lineRule="exact" w:line="275" w:before="0" w:after="160"/>
                              <w:ind w:hanging="0" w:left="0" w:right="0"/>
                              <w:jc w:val="center"/>
                              <w:rPr/>
                            </w:pPr>
                            <w:r>
                              <w:rPr/>
                            </w:r>
                          </w:p>
                        </w:txbxContent>
                      </wps:txbx>
                      <wps:bodyPr anchor="ctr">
                        <a:noAutofit/>
                      </wps:bodyPr>
                    </wps:wsp>
                  </a:graphicData>
                </a:graphic>
              </wp:anchor>
            </w:drawing>
          </mc:Choice>
          <mc:Fallback>
            <w:pict>
              <v:shape id="shape_0" ID="Shape 56" path="m0,20782c9298,23542,9298,18022,18595,18022l18595,3675l0,3675xm1532,3675l1532,1815l20000,1815l20000,16252c19298,16252,18595,16352,18595,16352l18595,3675xm2972,1815l2972,0l21600,0l21600,14392c20800,14392,20000,14467,20000,14467l20000,1815xem0,3675l18595,3675l18595,18022c9298,18022,9298,23542,0,20782xm1532,3675l1532,1815l20000,1815l20000,16252c19298,16252,18595,16352,18595,16352m2972,1815l2972,0l21600,0l21600,14392c20800,14392,20000,14467,20000,14467em0,20782c9298,23542,9298,18022,18595,18022l18595,16352c18595,16352,19298,16252,20000,16252l20000,14467c20000,14467,20800,14392,21600,14392l21600,0l2972,0l2972,1815l1532,1815l1532,3675l0,3675xe" fillcolor="#78bae5" stroked="t" o:allowincell="f" style="position:absolute;margin-left:9.45pt;margin-top:43.45pt;width:462.95pt;height:330.45pt;mso-wrap-style:square;v-text-anchor:middle" type="_x0000_t115">
                <v:fill o:detectmouseclick="t" color2="#9accf1"/>
                <v:stroke color="#0f9ed5" weight="9360" joinstyle="miter" endcap="flat"/>
                <v:textbox>
                  <w:txbxContent>
                    <w:p>
                      <w:pPr>
                        <w:pStyle w:val="Style16"/>
                        <w:spacing w:lineRule="exact" w:line="275" w:before="0" w:after="160"/>
                        <w:ind w:hanging="0" w:left="0" w:right="0"/>
                        <w:jc w:val="center"/>
                        <w:rPr/>
                      </w:pPr>
                      <w:r>
                        <w:rPr>
                          <w:rFonts w:eastAsia="Times New Roman" w:cs="Times New Roman" w:ascii="Times New Roman" w:hAnsi="Times New Roman"/>
                          <w:b/>
                          <w:i w:val="false"/>
                          <w:caps w:val="false"/>
                          <w:smallCaps w:val="false"/>
                          <w:strike w:val="false"/>
                          <w:dstrike w:val="false"/>
                          <w:color w:val="000000"/>
                          <w:position w:val="0"/>
                          <w:sz w:val="28"/>
                          <w:sz w:val="28"/>
                          <w:vertAlign w:val="baseline"/>
                        </w:rPr>
                        <w:t>Приклад цілей на поточний рік:</w:t>
                      </w:r>
                    </w:p>
                    <w:p>
                      <w:pPr>
                        <w:pStyle w:val="Style16"/>
                        <w:spacing w:lineRule="exact" w:line="275" w:before="0" w:after="160"/>
                        <w:ind w:firstLine="1080" w:left="720" w:right="0"/>
                        <w:jc w:val="both"/>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 xml:space="preserve">суборенда приміщення з швейним обладнанням (1 тиждень); </w:t>
                      </w:r>
                    </w:p>
                    <w:p>
                      <w:pPr>
                        <w:pStyle w:val="Style16"/>
                        <w:spacing w:lineRule="exact" w:line="275" w:before="0" w:after="160"/>
                        <w:ind w:firstLine="1080" w:left="720" w:right="0"/>
                        <w:jc w:val="both"/>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найм кравчинь: конструктора-технолога та декоратора (1 місяць);</w:t>
                      </w:r>
                    </w:p>
                    <w:p>
                      <w:pPr>
                        <w:pStyle w:val="Style16"/>
                        <w:spacing w:lineRule="exact" w:line="275" w:before="0" w:after="160"/>
                        <w:ind w:firstLine="1080" w:left="720" w:right="0"/>
                        <w:jc w:val="both"/>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 xml:space="preserve">створення логотипу та торгової марки (2 місяці); </w:t>
                      </w:r>
                    </w:p>
                    <w:p>
                      <w:pPr>
                        <w:pStyle w:val="Style16"/>
                        <w:spacing w:lineRule="exact" w:line="275" w:before="0" w:after="160"/>
                        <w:ind w:firstLine="1080" w:left="720" w:right="0"/>
                        <w:jc w:val="both"/>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 xml:space="preserve">пошиття 35 екземплярів (штора з тюлю), які будуть складатися з ходових моделей під різних клієнтів та на різний бюджет (1 місяць); </w:t>
                      </w:r>
                    </w:p>
                    <w:p>
                      <w:pPr>
                        <w:pStyle w:val="Style16"/>
                        <w:spacing w:lineRule="exact" w:line="275" w:before="0" w:after="160"/>
                        <w:ind w:firstLine="1080" w:left="720" w:right="0"/>
                        <w:jc w:val="both"/>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 xml:space="preserve">створення сайту компанії (1-2 місяці); </w:t>
                      </w:r>
                    </w:p>
                    <w:p>
                      <w:pPr>
                        <w:pStyle w:val="Style16"/>
                        <w:spacing w:lineRule="exact" w:line="275" w:before="0" w:after="160"/>
                        <w:ind w:firstLine="1080" w:left="720" w:right="0"/>
                        <w:jc w:val="both"/>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оренда та ремонт приміщення для здійснення діяльності - не менше 60 м2 (1-2 місяці);</w:t>
                      </w:r>
                    </w:p>
                    <w:p>
                      <w:pPr>
                        <w:pStyle w:val="Style16"/>
                        <w:spacing w:lineRule="exact" w:line="275" w:before="0" w:after="160"/>
                        <w:ind w:hanging="0" w:left="0" w:right="0"/>
                        <w:jc w:val="center"/>
                        <w:rPr/>
                      </w:pPr>
                      <w:r>
                        <w:rPr/>
                      </w:r>
                    </w:p>
                  </w:txbxContent>
                </v:textbox>
                <w10:wrap type="none"/>
              </v:shape>
            </w:pict>
          </mc:Fallback>
        </mc:AlternateConten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T – time-related, визначеність у часі. Чи відображає завдання проміжок часу, впродовж якого воно має бути виконане?</w:t>
      </w:r>
    </w:p>
    <w:p>
      <w:pPr>
        <w:pStyle w:val="Normal11"/>
        <w:tabs>
          <w:tab w:val="clear" w:pos="720"/>
          <w:tab w:val="left" w:pos="2730" w:leader="none"/>
        </w:tabs>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tabs>
          <w:tab w:val="clear" w:pos="720"/>
          <w:tab w:val="left" w:pos="2730" w:leader="none"/>
        </w:tabs>
        <w:spacing w:lineRule="auto" w:line="240" w:before="0" w:after="0"/>
        <w:ind w:firstLine="284"/>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tabs>
          <w:tab w:val="clear" w:pos="720"/>
          <w:tab w:val="left" w:pos="2730" w:leader="none"/>
        </w:tabs>
        <w:spacing w:lineRule="auto" w:line="240" w:before="0" w:after="0"/>
        <w:ind w:firstLine="284"/>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tabs>
          <w:tab w:val="clear" w:pos="720"/>
          <w:tab w:val="left" w:pos="2730" w:leader="none"/>
        </w:tabs>
        <w:spacing w:lineRule="auto" w:line="240" w:before="0" w:after="0"/>
        <w:ind w:firstLine="284"/>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tabs>
          <w:tab w:val="clear" w:pos="720"/>
          <w:tab w:val="left" w:pos="2730" w:leader="none"/>
        </w:tabs>
        <w:spacing w:lineRule="auto" w:line="240" w:before="0" w:after="0"/>
        <w:ind w:firstLine="284"/>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tabs>
          <w:tab w:val="clear" w:pos="720"/>
          <w:tab w:val="left" w:pos="2730" w:leader="none"/>
        </w:tabs>
        <w:spacing w:lineRule="auto" w:line="240" w:before="0" w:after="0"/>
        <w:ind w:firstLine="284"/>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tabs>
          <w:tab w:val="clear" w:pos="720"/>
          <w:tab w:val="left" w:pos="2730" w:leader="none"/>
        </w:tabs>
        <w:spacing w:lineRule="auto" w:line="240" w:before="0" w:after="0"/>
        <w:ind w:firstLine="284"/>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tabs>
          <w:tab w:val="clear" w:pos="720"/>
          <w:tab w:val="left" w:pos="2730" w:leader="none"/>
        </w:tabs>
        <w:spacing w:lineRule="auto" w:line="240" w:before="0" w:after="0"/>
        <w:ind w:firstLine="284"/>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tabs>
          <w:tab w:val="clear" w:pos="720"/>
          <w:tab w:val="left" w:pos="2730" w:leader="none"/>
        </w:tabs>
        <w:spacing w:lineRule="auto" w:line="240" w:before="0" w:after="0"/>
        <w:ind w:firstLine="284"/>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tabs>
          <w:tab w:val="clear" w:pos="720"/>
          <w:tab w:val="left" w:pos="2730" w:leader="none"/>
        </w:tabs>
        <w:spacing w:lineRule="auto" w:line="240" w:before="0" w:after="0"/>
        <w:ind w:firstLine="284"/>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tabs>
          <w:tab w:val="clear" w:pos="720"/>
          <w:tab w:val="left" w:pos="2730" w:leader="none"/>
        </w:tabs>
        <w:spacing w:lineRule="auto" w:line="240" w:before="0" w:after="0"/>
        <w:ind w:firstLine="284"/>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tabs>
          <w:tab w:val="clear" w:pos="720"/>
          <w:tab w:val="left" w:pos="2730" w:leader="none"/>
        </w:tabs>
        <w:spacing w:lineRule="auto" w:line="240" w:before="0" w:after="160"/>
        <w:ind w:firstLine="284"/>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keepNext w:val="false"/>
        <w:keepLines w:val="false"/>
        <w:pageBreakBefore w:val="false"/>
        <w:widowControl/>
        <w:shd w:val="clear" w:fill="auto"/>
        <w:tabs>
          <w:tab w:val="clear" w:pos="720"/>
          <w:tab w:val="left" w:pos="2730" w:leader="none"/>
        </w:tabs>
        <w:spacing w:lineRule="auto" w:line="276" w:before="0" w:after="0"/>
        <w:ind w:firstLine="284" w:left="72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shd w:val="clear" w:fill="auto"/>
        <w:tabs>
          <w:tab w:val="clear" w:pos="720"/>
          <w:tab w:val="left" w:pos="2730" w:leader="none"/>
        </w:tabs>
        <w:spacing w:lineRule="auto" w:line="276" w:before="0" w:after="0"/>
        <w:ind w:firstLine="284"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shd w:val="clear" w:fill="auto"/>
        <w:tabs>
          <w:tab w:val="clear" w:pos="720"/>
          <w:tab w:val="left" w:pos="2730" w:leader="none"/>
        </w:tabs>
        <w:spacing w:lineRule="auto" w:line="276" w:before="0" w:after="0"/>
        <w:ind w:firstLine="284" w:left="72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shd w:val="clear" w:fill="auto"/>
        <w:tabs>
          <w:tab w:val="clear" w:pos="720"/>
          <w:tab w:val="left" w:pos="2730" w:leader="none"/>
        </w:tabs>
        <w:spacing w:lineRule="auto" w:line="276" w:before="0" w:after="0"/>
        <w:ind w:firstLine="284" w:left="72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shd w:val="clear" w:fill="auto"/>
        <w:tabs>
          <w:tab w:val="clear" w:pos="720"/>
          <w:tab w:val="left" w:pos="2730" w:leader="none"/>
        </w:tabs>
        <w:spacing w:lineRule="auto" w:line="276" w:before="0" w:after="0"/>
        <w:ind w:firstLine="284" w:left="720" w:right="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keepNext w:val="false"/>
        <w:keepLines w:val="false"/>
        <w:pageBreakBefore w:val="false"/>
        <w:widowControl/>
        <w:shd w:val="clear" w:fill="auto"/>
        <w:tabs>
          <w:tab w:val="clear" w:pos="720"/>
          <w:tab w:val="left" w:pos="2730" w:leader="none"/>
        </w:tabs>
        <w:spacing w:lineRule="auto" w:line="276" w:before="0" w:after="0"/>
        <w:ind w:firstLine="284" w:left="720" w:right="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keepNext w:val="false"/>
        <w:keepLines w:val="false"/>
        <w:pageBreakBefore w:val="false"/>
        <w:widowControl/>
        <w:shd w:val="clear" w:fill="auto"/>
        <w:tabs>
          <w:tab w:val="clear" w:pos="720"/>
          <w:tab w:val="left" w:pos="2730" w:leader="none"/>
        </w:tabs>
        <w:spacing w:lineRule="auto" w:line="276" w:before="0" w:after="0"/>
        <w:ind w:firstLine="284" w:left="720" w:right="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keepNext w:val="false"/>
        <w:keepLines w:val="false"/>
        <w:pageBreakBefore w:val="false"/>
        <w:widowControl/>
        <w:shd w:val="clear" w:fill="auto"/>
        <w:tabs>
          <w:tab w:val="clear" w:pos="720"/>
          <w:tab w:val="left" w:pos="2730" w:leader="none"/>
        </w:tabs>
        <w:spacing w:lineRule="auto" w:line="276" w:before="0" w:after="0"/>
        <w:ind w:firstLine="284" w:left="720" w:right="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keepNext w:val="false"/>
        <w:keepLines w:val="false"/>
        <w:pageBreakBefore w:val="false"/>
        <w:widowControl/>
        <w:shd w:val="clear" w:fill="auto"/>
        <w:tabs>
          <w:tab w:val="clear" w:pos="720"/>
          <w:tab w:val="left" w:pos="2730" w:leader="none"/>
        </w:tabs>
        <w:spacing w:lineRule="auto" w:line="276" w:before="0" w:after="0"/>
        <w:ind w:firstLine="284" w:left="720" w:right="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keepNext w:val="false"/>
        <w:keepLines w:val="false"/>
        <w:pageBreakBefore w:val="false"/>
        <w:widowControl/>
        <w:shd w:val="clear" w:fill="auto"/>
        <w:tabs>
          <w:tab w:val="clear" w:pos="720"/>
          <w:tab w:val="left" w:pos="2730" w:leader="none"/>
        </w:tabs>
        <w:spacing w:lineRule="auto" w:line="276" w:before="0" w:after="0"/>
        <w:ind w:firstLine="284" w:left="720" w:right="0"/>
        <w:jc w:val="both"/>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t>Варто зазначити, що цілі на 12 кварталів</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 це стратегічні цілі, які повинні відображати розвиток проєкту, а не</w:t>
      </w:r>
      <w:r>
        <w:rPr>
          <w:rFonts w:eastAsia="Times New Roman" w:cs="Times New Roman" w:ascii="Times New Roman" w:hAnsi="Times New Roman"/>
          <w:sz w:val="28"/>
          <w:szCs w:val="28"/>
        </w:rPr>
        <w:t xml:space="preserve"> </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тактичну діяльність, як-от придбання обладнання, навчання персоналу, закупівлю сировини тощо.</w:t>
      </w:r>
    </w:p>
    <w:p>
      <w:pPr>
        <w:pStyle w:val="Normal11"/>
        <w:keepNext w:val="false"/>
        <w:keepLines w:val="false"/>
        <w:pageBreakBefore w:val="false"/>
        <w:widowControl/>
        <w:shd w:val="clear" w:fill="auto"/>
        <w:tabs>
          <w:tab w:val="clear" w:pos="720"/>
          <w:tab w:val="left" w:pos="2730" w:leader="none"/>
        </w:tabs>
        <w:spacing w:lineRule="auto" w:line="276" w:before="0" w:after="0"/>
        <w:ind w:firstLine="284" w:left="720" w:right="0"/>
        <w:jc w:val="both"/>
        <w:rPr>
          <w:rFonts w:ascii="Times New Roman" w:hAnsi="Times New Roman" w:eastAsia="Times New Roman" w:cs="Times New Roman"/>
          <w:b/>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r>
    </w:p>
    <w:p>
      <w:pPr>
        <w:pStyle w:val="Normal11"/>
        <w:widowControl/>
        <w:shd w:val="clear" w:fill="auto"/>
        <w:tabs>
          <w:tab w:val="clear" w:pos="720"/>
          <w:tab w:val="left" w:pos="2730" w:leader="none"/>
        </w:tabs>
        <w:spacing w:lineRule="auto" w:line="276" w:before="0" w:after="0"/>
        <w:ind w:firstLine="284" w:left="720" w:right="0"/>
        <w:jc w:val="both"/>
        <w:rPr>
          <w:rFonts w:ascii="Times New Roman" w:hAnsi="Times New Roman" w:eastAsia="Times New Roman" w:cs="Times New Roman"/>
          <w:b/>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shd w:val="clear" w:fill="auto"/>
        <w:tabs>
          <w:tab w:val="clear" w:pos="720"/>
          <w:tab w:val="left" w:pos="2730" w:leader="none"/>
        </w:tabs>
        <w:spacing w:lineRule="auto" w:line="276" w:before="0" w:after="0"/>
        <w:ind w:firstLine="284" w:left="720" w:right="0"/>
        <w:jc w:val="both"/>
        <w:rPr>
          <w:rFonts w:ascii="Times New Roman" w:hAnsi="Times New Roman" w:eastAsia="Times New Roman" w:cs="Times New Roman"/>
          <w:b/>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shd w:val="clear" w:fill="auto"/>
        <w:tabs>
          <w:tab w:val="clear" w:pos="720"/>
          <w:tab w:val="left" w:pos="2730" w:leader="none"/>
        </w:tabs>
        <w:spacing w:lineRule="auto" w:line="276" w:before="0" w:after="0"/>
        <w:ind w:firstLine="284" w:left="720" w:right="0"/>
        <w:jc w:val="both"/>
        <w:rPr>
          <w:rFonts w:ascii="Times New Roman" w:hAnsi="Times New Roman" w:eastAsia="Times New Roman" w:cs="Times New Roman"/>
          <w:b/>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shd w:val="clear" w:fill="auto"/>
        <w:tabs>
          <w:tab w:val="clear" w:pos="720"/>
          <w:tab w:val="left" w:pos="2730" w:leader="none"/>
        </w:tabs>
        <w:spacing w:lineRule="auto" w:line="276" w:before="0" w:after="0"/>
        <w:ind w:firstLine="284" w:left="720" w:right="0"/>
        <w:jc w:val="both"/>
        <w:rPr>
          <w:rFonts w:ascii="Times New Roman" w:hAnsi="Times New Roman" w:eastAsia="Times New Roman" w:cs="Times New Roman"/>
          <w:b/>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shd w:val="clear" w:fill="auto"/>
        <w:tabs>
          <w:tab w:val="clear" w:pos="720"/>
          <w:tab w:val="left" w:pos="2730" w:leader="none"/>
        </w:tabs>
        <w:spacing w:lineRule="auto" w:line="276" w:before="0" w:after="0"/>
        <w:ind w:firstLine="284" w:left="720" w:right="0"/>
        <w:jc w:val="both"/>
        <w:rPr>
          <w:rFonts w:ascii="Times New Roman" w:hAnsi="Times New Roman" w:eastAsia="Times New Roman" w:cs="Times New Roman"/>
          <w:b/>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shd w:val="clear" w:fill="auto"/>
        <w:tabs>
          <w:tab w:val="clear" w:pos="720"/>
          <w:tab w:val="left" w:pos="2730" w:leader="none"/>
        </w:tabs>
        <w:spacing w:lineRule="auto" w:line="276" w:before="0" w:after="0"/>
        <w:ind w:firstLine="284" w:left="720" w:right="0"/>
        <w:jc w:val="both"/>
        <w:rPr>
          <w:rFonts w:ascii="Times New Roman" w:hAnsi="Times New Roman" w:eastAsia="Times New Roman" w:cs="Times New Roman"/>
          <w:b/>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mc:AlternateContent>
          <mc:Choice Requires="wps">
            <w:drawing>
              <wp:anchor behindDoc="0" distT="0" distB="0" distL="0" distR="0" simplePos="0" locked="0" layoutInCell="1" allowOverlap="1" relativeHeight="172">
                <wp:simplePos x="0" y="0"/>
                <wp:positionH relativeFrom="column">
                  <wp:posOffset>-203835</wp:posOffset>
                </wp:positionH>
                <wp:positionV relativeFrom="paragraph">
                  <wp:posOffset>200660</wp:posOffset>
                </wp:positionV>
                <wp:extent cx="6038850" cy="3890010"/>
                <wp:effectExtent l="5080" t="5080" r="5715" b="0"/>
                <wp:wrapNone/>
                <wp:docPr id="124" name="Shape 60"/>
                <a:graphic xmlns:a="http://schemas.openxmlformats.org/drawingml/2006/main">
                  <a:graphicData uri="http://schemas.microsoft.com/office/word/2010/wordprocessingShape">
                    <wps:wsp>
                      <wps:cNvSpPr/>
                      <wps:spPr>
                        <a:xfrm>
                          <a:off x="0" y="0"/>
                          <a:ext cx="6039000" cy="3890160"/>
                        </a:xfrm>
                        <a:prstGeom prst="flowChartMultidocument">
                          <a:avLst/>
                        </a:prstGeom>
                        <a:gradFill rotWithShape="0">
                          <a:gsLst>
                            <a:gs pos="0">
                              <a:srgbClr val="9accf1"/>
                            </a:gs>
                            <a:gs pos="50000">
                              <a:srgbClr val="8dc2e8"/>
                            </a:gs>
                            <a:gs pos="100000">
                              <a:srgbClr val="78bae5"/>
                            </a:gs>
                          </a:gsLst>
                          <a:lin ang="5400000"/>
                        </a:gradFill>
                        <a:ln w="9525">
                          <a:solidFill>
                            <a:srgbClr val="0f9ed5"/>
                          </a:solidFill>
                          <a:miter/>
                        </a:ln>
                      </wps:spPr>
                      <wps:style>
                        <a:lnRef idx="0"/>
                        <a:fillRef idx="0"/>
                        <a:effectRef idx="0"/>
                        <a:fontRef idx="minor"/>
                      </wps:style>
                      <wps:txbx>
                        <w:txbxContent>
                          <w:p>
                            <w:pPr>
                              <w:pStyle w:val="Style16"/>
                              <w:spacing w:lineRule="exact" w:line="275" w:before="0" w:after="160"/>
                              <w:ind w:firstLine="720" w:left="720" w:right="0"/>
                              <w:jc w:val="center"/>
                              <w:rPr/>
                            </w:pPr>
                            <w:r>
                              <w:rPr>
                                <w:rFonts w:eastAsia="Times New Roman" w:cs="Times New Roman" w:ascii="Times New Roman" w:hAnsi="Times New Roman"/>
                                <w:b/>
                                <w:i w:val="false"/>
                                <w:caps w:val="false"/>
                                <w:smallCaps w:val="false"/>
                                <w:strike w:val="false"/>
                                <w:dstrike w:val="false"/>
                                <w:color w:val="000000"/>
                                <w:position w:val="0"/>
                                <w:sz w:val="28"/>
                                <w:sz w:val="28"/>
                                <w:vertAlign w:val="baseline"/>
                              </w:rPr>
                              <w:t>Приклад цілей на 12 кварталів:</w:t>
                            </w:r>
                          </w:p>
                          <w:p>
                            <w:pPr>
                              <w:pStyle w:val="Style16"/>
                              <w:spacing w:lineRule="exact" w:line="275" w:before="0" w:after="160"/>
                              <w:ind w:firstLine="2520" w:left="1440" w:right="0"/>
                              <w:jc w:val="both"/>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 xml:space="preserve">збільшити кількість постійних клієнтів як мінімум на 30% за рахунок розвитку соцмереж, рекламних кампаній, збільшення асортименту послуг до кінця року; </w:t>
                            </w:r>
                          </w:p>
                          <w:p>
                            <w:pPr>
                              <w:pStyle w:val="Style16"/>
                              <w:spacing w:lineRule="exact" w:line="275" w:before="0" w:after="160"/>
                              <w:ind w:firstLine="2520" w:left="1440" w:right="0"/>
                              <w:jc w:val="both"/>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 xml:space="preserve">збільшити кількість робочих місць як мінімум на 3 відповідно до збільшення кількості клієнтів та відповідно до об’ємів послуг до кінця року; </w:t>
                            </w:r>
                          </w:p>
                          <w:p>
                            <w:pPr>
                              <w:pStyle w:val="Style16"/>
                              <w:spacing w:lineRule="exact" w:line="275" w:before="0" w:after="160"/>
                              <w:ind w:firstLine="2520" w:left="1440" w:right="0"/>
                              <w:jc w:val="both"/>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 xml:space="preserve">оновити та збільшити асортимент послуг на 30% до кінця 2025 року; </w:t>
                            </w:r>
                          </w:p>
                          <w:p>
                            <w:pPr>
                              <w:pStyle w:val="Style16"/>
                              <w:spacing w:lineRule="exact" w:line="275" w:before="0" w:after="160"/>
                              <w:ind w:firstLine="2520" w:left="1440" w:right="0"/>
                              <w:jc w:val="both"/>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розширити асортимент брендів, представлених у нашому салоні, додавши як мінімум 3 нових бренда (за 3 місяці);</w:t>
                            </w:r>
                          </w:p>
                          <w:p>
                            <w:pPr>
                              <w:pStyle w:val="Style16"/>
                              <w:spacing w:lineRule="exact" w:line="275" w:before="0" w:after="160"/>
                              <w:ind w:hanging="0" w:left="0" w:right="0"/>
                              <w:jc w:val="center"/>
                              <w:rPr/>
                            </w:pPr>
                            <w:r>
                              <w:rPr/>
                            </w:r>
                          </w:p>
                        </w:txbxContent>
                      </wps:txbx>
                      <wps:bodyPr anchor="ctr">
                        <a:noAutofit/>
                      </wps:bodyPr>
                    </wps:wsp>
                  </a:graphicData>
                </a:graphic>
              </wp:anchor>
            </w:drawing>
          </mc:Choice>
          <mc:Fallback>
            <w:pict>
              <v:shape id="shape_0" ID="Shape 60" path="m0,20782c9298,23542,9298,18022,18595,18022l18595,3675l0,3675xm1532,3675l1532,1815l20000,1815l20000,16252c19298,16252,18595,16352,18595,16352l18595,3675xm2972,1815l2972,0l21600,0l21600,14392c20800,14392,20000,14467,20000,14467l20000,1815xem0,3675l18595,3675l18595,18022c9298,18022,9298,23542,0,20782xm1532,3675l1532,1815l20000,1815l20000,16252c19298,16252,18595,16352,18595,16352m2972,1815l2972,0l21600,0l21600,14392c20800,14392,20000,14467,20000,14467em0,20782c9298,23542,9298,18022,18595,18022l18595,16352c18595,16352,19298,16252,20000,16252l20000,14467c20000,14467,20800,14392,21600,14392l21600,0l2972,0l2972,1815l1532,1815l1532,3675l0,3675xe" fillcolor="#78bae5" stroked="t" o:allowincell="f" style="position:absolute;margin-left:-16.05pt;margin-top:15.8pt;width:475.45pt;height:306.25pt;mso-wrap-style:square;v-text-anchor:middle" type="_x0000_t115">
                <v:fill o:detectmouseclick="t" color2="#9accf1"/>
                <v:stroke color="#0f9ed5" weight="9360" joinstyle="miter" endcap="flat"/>
                <v:textbox>
                  <w:txbxContent>
                    <w:p>
                      <w:pPr>
                        <w:pStyle w:val="Style16"/>
                        <w:spacing w:lineRule="exact" w:line="275" w:before="0" w:after="160"/>
                        <w:ind w:firstLine="720" w:left="720" w:right="0"/>
                        <w:jc w:val="center"/>
                        <w:rPr/>
                      </w:pPr>
                      <w:r>
                        <w:rPr>
                          <w:rFonts w:eastAsia="Times New Roman" w:cs="Times New Roman" w:ascii="Times New Roman" w:hAnsi="Times New Roman"/>
                          <w:b/>
                          <w:i w:val="false"/>
                          <w:caps w:val="false"/>
                          <w:smallCaps w:val="false"/>
                          <w:strike w:val="false"/>
                          <w:dstrike w:val="false"/>
                          <w:color w:val="000000"/>
                          <w:position w:val="0"/>
                          <w:sz w:val="28"/>
                          <w:sz w:val="28"/>
                          <w:vertAlign w:val="baseline"/>
                        </w:rPr>
                        <w:t>Приклад цілей на 12 кварталів:</w:t>
                      </w:r>
                    </w:p>
                    <w:p>
                      <w:pPr>
                        <w:pStyle w:val="Style16"/>
                        <w:spacing w:lineRule="exact" w:line="275" w:before="0" w:after="160"/>
                        <w:ind w:firstLine="2520" w:left="1440" w:right="0"/>
                        <w:jc w:val="both"/>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 xml:space="preserve">збільшити кількість постійних клієнтів як мінімум на 30% за рахунок розвитку соцмереж, рекламних кампаній, збільшення асортименту послуг до кінця року; </w:t>
                      </w:r>
                    </w:p>
                    <w:p>
                      <w:pPr>
                        <w:pStyle w:val="Style16"/>
                        <w:spacing w:lineRule="exact" w:line="275" w:before="0" w:after="160"/>
                        <w:ind w:firstLine="2520" w:left="1440" w:right="0"/>
                        <w:jc w:val="both"/>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 xml:space="preserve">збільшити кількість робочих місць як мінімум на 3 відповідно до збільшення кількості клієнтів та відповідно до об’ємів послуг до кінця року; </w:t>
                      </w:r>
                    </w:p>
                    <w:p>
                      <w:pPr>
                        <w:pStyle w:val="Style16"/>
                        <w:spacing w:lineRule="exact" w:line="275" w:before="0" w:after="160"/>
                        <w:ind w:firstLine="2520" w:left="1440" w:right="0"/>
                        <w:jc w:val="both"/>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 xml:space="preserve">оновити та збільшити асортимент послуг на 30% до кінця 2025 року; </w:t>
                      </w:r>
                    </w:p>
                    <w:p>
                      <w:pPr>
                        <w:pStyle w:val="Style16"/>
                        <w:spacing w:lineRule="exact" w:line="275" w:before="0" w:after="160"/>
                        <w:ind w:firstLine="2520" w:left="1440" w:right="0"/>
                        <w:jc w:val="both"/>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розширити асортимент брендів, представлених у нашому салоні, додавши як мінімум 3 нових бренда (за 3 місяці);</w:t>
                      </w:r>
                    </w:p>
                    <w:p>
                      <w:pPr>
                        <w:pStyle w:val="Style16"/>
                        <w:spacing w:lineRule="exact" w:line="275" w:before="0" w:after="160"/>
                        <w:ind w:hanging="0" w:left="0" w:right="0"/>
                        <w:jc w:val="center"/>
                        <w:rPr/>
                      </w:pPr>
                      <w:r>
                        <w:rPr/>
                      </w:r>
                    </w:p>
                  </w:txbxContent>
                </v:textbox>
                <w10:wrap type="none"/>
              </v:shape>
            </w:pict>
          </mc:Fallback>
        </mc:AlternateContent>
      </w:r>
    </w:p>
    <w:p>
      <w:pPr>
        <w:pStyle w:val="Normal11"/>
        <w:keepNext w:val="false"/>
        <w:keepLines w:val="false"/>
        <w:pageBreakBefore w:val="false"/>
        <w:widowControl/>
        <w:shd w:val="clear" w:fill="auto"/>
        <w:tabs>
          <w:tab w:val="clear" w:pos="720"/>
          <w:tab w:val="left" w:pos="2730" w:leader="none"/>
        </w:tabs>
        <w:spacing w:lineRule="auto" w:line="276" w:before="0" w:after="0"/>
        <w:ind w:firstLine="284" w:left="720" w:right="0"/>
        <w:jc w:val="both"/>
        <w:rPr>
          <w:rFonts w:ascii="Times New Roman" w:hAnsi="Times New Roman" w:eastAsia="Times New Roman" w:cs="Times New Roman"/>
          <w:b/>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shd w:val="clear" w:fill="auto"/>
        <w:tabs>
          <w:tab w:val="clear" w:pos="720"/>
          <w:tab w:val="left" w:pos="2730" w:leader="none"/>
        </w:tabs>
        <w:spacing w:lineRule="auto" w:line="276" w:before="0" w:after="0"/>
        <w:ind w:firstLine="284" w:left="720" w:right="0"/>
        <w:jc w:val="both"/>
        <w:rPr>
          <w:rFonts w:ascii="Times New Roman" w:hAnsi="Times New Roman" w:eastAsia="Times New Roman" w:cs="Times New Roman"/>
          <w:b/>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shd w:val="clear" w:fill="auto"/>
        <w:tabs>
          <w:tab w:val="clear" w:pos="720"/>
          <w:tab w:val="left" w:pos="2730" w:leader="none"/>
        </w:tabs>
        <w:spacing w:lineRule="auto" w:line="276" w:before="0" w:after="0"/>
        <w:ind w:firstLine="284" w:left="720" w:right="0"/>
        <w:jc w:val="both"/>
        <w:rPr>
          <w:rFonts w:ascii="Times New Roman" w:hAnsi="Times New Roman" w:eastAsia="Times New Roman" w:cs="Times New Roman"/>
          <w:b/>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shd w:val="clear" w:fill="auto"/>
        <w:tabs>
          <w:tab w:val="clear" w:pos="720"/>
          <w:tab w:val="left" w:pos="2730" w:leader="none"/>
        </w:tabs>
        <w:spacing w:lineRule="auto" w:line="276" w:before="0" w:after="0"/>
        <w:ind w:firstLine="284" w:left="720" w:right="0"/>
        <w:jc w:val="both"/>
        <w:rPr>
          <w:rFonts w:ascii="Times New Roman" w:hAnsi="Times New Roman" w:eastAsia="Times New Roman" w:cs="Times New Roman"/>
          <w:b/>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shd w:val="clear" w:fill="auto"/>
        <w:tabs>
          <w:tab w:val="clear" w:pos="720"/>
          <w:tab w:val="left" w:pos="2730" w:leader="none"/>
        </w:tabs>
        <w:spacing w:lineRule="auto" w:line="276" w:before="0" w:after="0"/>
        <w:ind w:firstLine="284" w:left="720" w:right="0"/>
        <w:jc w:val="both"/>
        <w:rPr>
          <w:rFonts w:ascii="Times New Roman" w:hAnsi="Times New Roman" w:eastAsia="Times New Roman" w:cs="Times New Roman"/>
          <w:b/>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shd w:val="clear" w:fill="auto"/>
        <w:tabs>
          <w:tab w:val="clear" w:pos="720"/>
          <w:tab w:val="left" w:pos="2730" w:leader="none"/>
        </w:tabs>
        <w:spacing w:lineRule="auto" w:line="276" w:before="0" w:after="0"/>
        <w:ind w:firstLine="284" w:left="720" w:right="0"/>
        <w:jc w:val="both"/>
        <w:rPr>
          <w:rFonts w:ascii="Times New Roman" w:hAnsi="Times New Roman" w:eastAsia="Times New Roman" w:cs="Times New Roman"/>
          <w:b/>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shd w:val="clear" w:fill="auto"/>
        <w:tabs>
          <w:tab w:val="clear" w:pos="720"/>
          <w:tab w:val="left" w:pos="2730" w:leader="none"/>
        </w:tabs>
        <w:spacing w:lineRule="auto" w:line="276" w:before="0" w:after="0"/>
        <w:ind w:firstLine="284" w:left="720" w:right="0"/>
        <w:jc w:val="both"/>
        <w:rPr>
          <w:rFonts w:ascii="Times New Roman" w:hAnsi="Times New Roman" w:eastAsia="Times New Roman" w:cs="Times New Roman"/>
          <w:b/>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shd w:val="clear" w:fill="auto"/>
        <w:tabs>
          <w:tab w:val="clear" w:pos="720"/>
          <w:tab w:val="left" w:pos="2730" w:leader="none"/>
        </w:tabs>
        <w:spacing w:lineRule="auto" w:line="276" w:before="0" w:after="0"/>
        <w:ind w:firstLine="284" w:left="720" w:right="0"/>
        <w:jc w:val="both"/>
        <w:rPr>
          <w:rFonts w:ascii="Times New Roman" w:hAnsi="Times New Roman" w:eastAsia="Times New Roman" w:cs="Times New Roman"/>
          <w:b/>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shd w:val="clear" w:fill="auto"/>
        <w:tabs>
          <w:tab w:val="clear" w:pos="720"/>
          <w:tab w:val="left" w:pos="2730" w:leader="none"/>
        </w:tabs>
        <w:spacing w:lineRule="auto" w:line="276" w:before="0" w:after="0"/>
        <w:ind w:firstLine="284" w:left="720" w:right="0"/>
        <w:jc w:val="both"/>
        <w:rPr>
          <w:rFonts w:ascii="Times New Roman" w:hAnsi="Times New Roman" w:eastAsia="Times New Roman" w:cs="Times New Roman"/>
          <w:b/>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shd w:val="clear" w:fill="auto"/>
        <w:tabs>
          <w:tab w:val="clear" w:pos="720"/>
          <w:tab w:val="left" w:pos="2730" w:leader="none"/>
        </w:tabs>
        <w:spacing w:lineRule="auto" w:line="276" w:before="0" w:after="0"/>
        <w:ind w:firstLine="284" w:left="720" w:right="0"/>
        <w:jc w:val="both"/>
        <w:rPr>
          <w:rFonts w:ascii="Times New Roman" w:hAnsi="Times New Roman" w:eastAsia="Times New Roman" w:cs="Times New Roman"/>
          <w:b/>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shd w:val="clear" w:fill="auto"/>
        <w:tabs>
          <w:tab w:val="clear" w:pos="720"/>
          <w:tab w:val="left" w:pos="2730" w:leader="none"/>
        </w:tabs>
        <w:spacing w:lineRule="auto" w:line="276" w:before="0" w:after="0"/>
        <w:ind w:firstLine="284" w:left="720" w:right="0"/>
        <w:jc w:val="both"/>
        <w:rPr>
          <w:rFonts w:ascii="Times New Roman" w:hAnsi="Times New Roman" w:eastAsia="Times New Roman" w:cs="Times New Roman"/>
          <w:b/>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shd w:val="clear" w:fill="auto"/>
        <w:tabs>
          <w:tab w:val="clear" w:pos="720"/>
          <w:tab w:val="left" w:pos="2730" w:leader="none"/>
        </w:tabs>
        <w:spacing w:lineRule="auto" w:line="276" w:before="0" w:after="0"/>
        <w:ind w:firstLine="284" w:left="720" w:right="0"/>
        <w:jc w:val="both"/>
        <w:rPr>
          <w:rFonts w:ascii="Times New Roman" w:hAnsi="Times New Roman" w:eastAsia="Times New Roman" w:cs="Times New Roman"/>
          <w:b/>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shd w:val="clear" w:fill="auto"/>
        <w:tabs>
          <w:tab w:val="clear" w:pos="720"/>
          <w:tab w:val="left" w:pos="2730" w:leader="none"/>
        </w:tabs>
        <w:spacing w:lineRule="auto" w:line="276" w:before="0" w:after="0"/>
        <w:ind w:firstLine="284" w:left="720" w:right="0"/>
        <w:jc w:val="both"/>
        <w:rPr>
          <w:rFonts w:ascii="Times New Roman" w:hAnsi="Times New Roman" w:eastAsia="Times New Roman" w:cs="Times New Roman"/>
          <w:b/>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shd w:val="clear" w:fill="auto"/>
        <w:tabs>
          <w:tab w:val="clear" w:pos="720"/>
          <w:tab w:val="left" w:pos="2730" w:leader="none"/>
        </w:tabs>
        <w:spacing w:lineRule="auto" w:line="276" w:before="0" w:after="0"/>
        <w:ind w:firstLine="284" w:left="720" w:right="0"/>
        <w:jc w:val="both"/>
        <w:rPr>
          <w:rFonts w:ascii="Times New Roman" w:hAnsi="Times New Roman" w:eastAsia="Times New Roman" w:cs="Times New Roman"/>
          <w:b/>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shd w:val="clear" w:fill="auto"/>
        <w:tabs>
          <w:tab w:val="clear" w:pos="720"/>
          <w:tab w:val="left" w:pos="2730" w:leader="none"/>
        </w:tabs>
        <w:spacing w:lineRule="auto" w:line="276" w:before="0" w:after="160"/>
        <w:ind w:firstLine="284" w:left="720" w:right="0"/>
        <w:jc w:val="both"/>
        <w:rPr>
          <w:rFonts w:ascii="Times New Roman" w:hAnsi="Times New Roman" w:eastAsia="Times New Roman" w:cs="Times New Roman"/>
          <w:b/>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r>
    </w:p>
    <w:tbl>
      <w:tblPr>
        <w:tblStyle w:val="Table1"/>
        <w:tblpPr w:vertAnchor="text" w:horzAnchor="text" w:leftFromText="180" w:rightFromText="180" w:tblpX="2314" w:tblpY="1312"/>
        <w:tblW w:w="8146" w:type="dxa"/>
        <w:jc w:val="left"/>
        <w:tblInd w:w="-7" w:type="dxa"/>
        <w:tblLayout w:type="fixed"/>
        <w:tblCellMar>
          <w:top w:w="0" w:type="dxa"/>
          <w:left w:w="108" w:type="dxa"/>
          <w:bottom w:w="0" w:type="dxa"/>
          <w:right w:w="108" w:type="dxa"/>
        </w:tblCellMar>
        <w:tblLook w:val="0000"/>
      </w:tblPr>
      <w:tblGrid>
        <w:gridCol w:w="2807"/>
        <w:gridCol w:w="1643"/>
        <w:gridCol w:w="3696"/>
      </w:tblGrid>
      <w:tr>
        <w:trPr>
          <w:trHeight w:val="720" w:hRule="atLeast"/>
        </w:trPr>
        <w:tc>
          <w:tcPr>
            <w:tcW w:w="2807" w:type="dxa"/>
            <w:tcBorders>
              <w:top w:val="single" w:sz="6" w:space="0" w:color="000000"/>
              <w:left w:val="single" w:sz="6" w:space="0" w:color="000000"/>
              <w:bottom w:val="single" w:sz="6" w:space="0" w:color="000000"/>
              <w:right w:val="single" w:sz="6" w:space="0" w:color="000000"/>
            </w:tcBorders>
          </w:tcPr>
          <w:p>
            <w:pPr>
              <w:pStyle w:val="Normal11"/>
              <w:spacing w:lineRule="auto" w:line="240" w:before="0" w:after="0"/>
              <w:ind w:firstLine="284"/>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t>СТАТТЯ ВИТРАТ</w:t>
            </w:r>
          </w:p>
        </w:tc>
        <w:tc>
          <w:tcPr>
            <w:tcW w:w="1643" w:type="dxa"/>
            <w:tcBorders>
              <w:top w:val="single" w:sz="6" w:space="0" w:color="000000"/>
              <w:left w:val="single" w:sz="6" w:space="0" w:color="000000"/>
              <w:bottom w:val="single" w:sz="6" w:space="0" w:color="000000"/>
              <w:right w:val="single" w:sz="6" w:space="0" w:color="000000"/>
            </w:tcBorders>
          </w:tcPr>
          <w:p>
            <w:pPr>
              <w:pStyle w:val="Normal11"/>
              <w:spacing w:lineRule="auto" w:line="240" w:before="0" w:after="0"/>
              <w:ind w:firstLine="284"/>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t>СУМА (ГРН)</w:t>
            </w:r>
          </w:p>
        </w:tc>
        <w:tc>
          <w:tcPr>
            <w:tcW w:w="3696" w:type="dxa"/>
            <w:tcBorders>
              <w:top w:val="single" w:sz="6" w:space="0" w:color="000000"/>
              <w:left w:val="single" w:sz="6" w:space="0" w:color="000000"/>
              <w:bottom w:val="single" w:sz="6" w:space="0" w:color="000000"/>
              <w:right w:val="single" w:sz="6" w:space="0" w:color="000000"/>
            </w:tcBorders>
          </w:tcPr>
          <w:p>
            <w:pPr>
              <w:pStyle w:val="Normal11"/>
              <w:spacing w:lineRule="auto" w:line="240" w:before="0" w:after="0"/>
              <w:ind w:firstLine="284"/>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t>ОБҐРУНТУВАННЯ</w:t>
            </w:r>
          </w:p>
        </w:tc>
      </w:tr>
      <w:tr>
        <w:trPr>
          <w:trHeight w:val="720" w:hRule="atLeast"/>
        </w:trPr>
        <w:tc>
          <w:tcPr>
            <w:tcW w:w="2807" w:type="dxa"/>
            <w:tcBorders>
              <w:top w:val="single" w:sz="6" w:space="0" w:color="000000"/>
              <w:left w:val="single" w:sz="6" w:space="0" w:color="000000"/>
              <w:bottom w:val="single" w:sz="6" w:space="0" w:color="000000"/>
              <w:right w:val="single" w:sz="6" w:space="0" w:color="000000"/>
            </w:tcBorders>
          </w:tcPr>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Праска парогенератор</w:t>
            </w:r>
          </w:p>
        </w:tc>
        <w:tc>
          <w:tcPr>
            <w:tcW w:w="1643" w:type="dxa"/>
            <w:tcBorders>
              <w:top w:val="single" w:sz="6" w:space="0" w:color="000000"/>
              <w:left w:val="single" w:sz="6" w:space="0" w:color="000000"/>
              <w:bottom w:val="single" w:sz="6" w:space="0" w:color="000000"/>
              <w:right w:val="single" w:sz="6" w:space="0" w:color="000000"/>
            </w:tcBorders>
          </w:tcPr>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15 000</w:t>
            </w:r>
          </w:p>
        </w:tc>
        <w:tc>
          <w:tcPr>
            <w:tcW w:w="3696" w:type="dxa"/>
            <w:tcBorders>
              <w:top w:val="single" w:sz="6" w:space="0" w:color="000000"/>
              <w:left w:val="single" w:sz="6" w:space="0" w:color="000000"/>
              <w:bottom w:val="single" w:sz="6" w:space="0" w:color="000000"/>
              <w:right w:val="single" w:sz="6" w:space="0" w:color="000000"/>
            </w:tcBorders>
          </w:tcPr>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для прасування</w:t>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надлегких тканин</w:t>
            </w:r>
          </w:p>
        </w:tc>
      </w:tr>
      <w:tr>
        <w:trPr>
          <w:trHeight w:val="1080" w:hRule="atLeast"/>
        </w:trPr>
        <w:tc>
          <w:tcPr>
            <w:tcW w:w="2807" w:type="dxa"/>
            <w:tcBorders>
              <w:top w:val="single" w:sz="6" w:space="0" w:color="000000"/>
              <w:left w:val="single" w:sz="6" w:space="0" w:color="000000"/>
              <w:bottom w:val="single" w:sz="6" w:space="0" w:color="000000"/>
              <w:right w:val="single" w:sz="6" w:space="0" w:color="000000"/>
            </w:tcBorders>
          </w:tcPr>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Оверлок</w:t>
            </w:r>
          </w:p>
        </w:tc>
        <w:tc>
          <w:tcPr>
            <w:tcW w:w="1643" w:type="dxa"/>
            <w:tcBorders>
              <w:top w:val="single" w:sz="6" w:space="0" w:color="000000"/>
              <w:left w:val="single" w:sz="6" w:space="0" w:color="000000"/>
              <w:bottom w:val="single" w:sz="6" w:space="0" w:color="000000"/>
              <w:right w:val="single" w:sz="6" w:space="0" w:color="000000"/>
            </w:tcBorders>
          </w:tcPr>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13 000</w:t>
            </w:r>
          </w:p>
        </w:tc>
        <w:tc>
          <w:tcPr>
            <w:tcW w:w="3696" w:type="dxa"/>
            <w:tcBorders>
              <w:top w:val="single" w:sz="6" w:space="0" w:color="000000"/>
              <w:left w:val="single" w:sz="6" w:space="0" w:color="000000"/>
              <w:bottom w:val="single" w:sz="6" w:space="0" w:color="000000"/>
              <w:right w:val="single" w:sz="6" w:space="0" w:color="000000"/>
            </w:tcBorders>
          </w:tcPr>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для обрізання, обшивання</w:t>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країв тканини та</w:t>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закріплення обрізу краю</w:t>
            </w:r>
          </w:p>
        </w:tc>
      </w:tr>
      <w:tr>
        <w:trPr>
          <w:trHeight w:val="360" w:hRule="atLeast"/>
        </w:trPr>
        <w:tc>
          <w:tcPr>
            <w:tcW w:w="2807" w:type="dxa"/>
            <w:tcBorders>
              <w:top w:val="single" w:sz="6" w:space="0" w:color="000000"/>
              <w:left w:val="single" w:sz="6" w:space="0" w:color="000000"/>
              <w:bottom w:val="single" w:sz="6" w:space="0" w:color="000000"/>
              <w:right w:val="single" w:sz="6" w:space="0" w:color="000000"/>
            </w:tcBorders>
          </w:tcPr>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Стіл розкрійний</w:t>
            </w:r>
          </w:p>
        </w:tc>
        <w:tc>
          <w:tcPr>
            <w:tcW w:w="1643" w:type="dxa"/>
            <w:tcBorders>
              <w:top w:val="single" w:sz="6" w:space="0" w:color="000000"/>
              <w:left w:val="single" w:sz="6" w:space="0" w:color="000000"/>
              <w:bottom w:val="single" w:sz="6" w:space="0" w:color="000000"/>
              <w:right w:val="single" w:sz="6" w:space="0" w:color="000000"/>
            </w:tcBorders>
          </w:tcPr>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22 000</w:t>
            </w:r>
          </w:p>
        </w:tc>
        <w:tc>
          <w:tcPr>
            <w:tcW w:w="3696" w:type="dxa"/>
            <w:tcBorders>
              <w:top w:val="single" w:sz="6" w:space="0" w:color="000000"/>
              <w:left w:val="single" w:sz="6" w:space="0" w:color="000000"/>
              <w:bottom w:val="single" w:sz="6" w:space="0" w:color="000000"/>
              <w:right w:val="single" w:sz="6" w:space="0" w:color="000000"/>
            </w:tcBorders>
          </w:tcPr>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для розкрою тканин</w:t>
            </w:r>
          </w:p>
        </w:tc>
      </w:tr>
      <w:tr>
        <w:trPr>
          <w:trHeight w:val="1080" w:hRule="atLeast"/>
        </w:trPr>
        <w:tc>
          <w:tcPr>
            <w:tcW w:w="2807" w:type="dxa"/>
            <w:tcBorders>
              <w:top w:val="single" w:sz="6" w:space="0" w:color="000000"/>
              <w:left w:val="single" w:sz="6" w:space="0" w:color="000000"/>
              <w:bottom w:val="single" w:sz="6" w:space="0" w:color="000000"/>
              <w:right w:val="single" w:sz="6" w:space="0" w:color="000000"/>
            </w:tcBorders>
          </w:tcPr>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Швейні машинки в комплекті (2 шт.</w:t>
            </w:r>
          </w:p>
        </w:tc>
        <w:tc>
          <w:tcPr>
            <w:tcW w:w="1643" w:type="dxa"/>
            <w:tcBorders>
              <w:top w:val="single" w:sz="6" w:space="0" w:color="000000"/>
              <w:left w:val="single" w:sz="6" w:space="0" w:color="000000"/>
              <w:bottom w:val="single" w:sz="6" w:space="0" w:color="000000"/>
              <w:right w:val="single" w:sz="6" w:space="0" w:color="000000"/>
            </w:tcBorders>
          </w:tcPr>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65 000</w:t>
            </w:r>
          </w:p>
        </w:tc>
        <w:tc>
          <w:tcPr>
            <w:tcW w:w="3696" w:type="dxa"/>
            <w:tcBorders>
              <w:top w:val="single" w:sz="6" w:space="0" w:color="000000"/>
              <w:left w:val="single" w:sz="6" w:space="0" w:color="000000"/>
              <w:bottom w:val="single" w:sz="6" w:space="0" w:color="000000"/>
              <w:right w:val="single" w:sz="6" w:space="0" w:color="000000"/>
            </w:tcBorders>
          </w:tcPr>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використовуються для пошиття атласних та надлегких тканин</w:t>
            </w:r>
          </w:p>
        </w:tc>
      </w:tr>
      <w:tr>
        <w:trPr>
          <w:trHeight w:val="720" w:hRule="atLeast"/>
        </w:trPr>
        <w:tc>
          <w:tcPr>
            <w:tcW w:w="2807" w:type="dxa"/>
            <w:tcBorders>
              <w:top w:val="single" w:sz="6" w:space="0" w:color="000000"/>
              <w:left w:val="single" w:sz="6" w:space="0" w:color="000000"/>
              <w:bottom w:val="single" w:sz="6" w:space="0" w:color="000000"/>
              <w:right w:val="single" w:sz="6" w:space="0" w:color="000000"/>
            </w:tcBorders>
          </w:tcPr>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Сировина для пошиття с</w:t>
            </w:r>
          </w:p>
        </w:tc>
        <w:tc>
          <w:tcPr>
            <w:tcW w:w="1643" w:type="dxa"/>
            <w:tcBorders>
              <w:top w:val="single" w:sz="6" w:space="0" w:color="000000"/>
              <w:left w:val="single" w:sz="6" w:space="0" w:color="000000"/>
              <w:bottom w:val="single" w:sz="6" w:space="0" w:color="000000"/>
              <w:right w:val="single" w:sz="6" w:space="0" w:color="000000"/>
            </w:tcBorders>
          </w:tcPr>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330 000</w:t>
            </w:r>
          </w:p>
        </w:tc>
        <w:tc>
          <w:tcPr>
            <w:tcW w:w="3696" w:type="dxa"/>
            <w:tcBorders>
              <w:top w:val="single" w:sz="6" w:space="0" w:color="000000"/>
              <w:left w:val="single" w:sz="6" w:space="0" w:color="000000"/>
              <w:bottom w:val="single" w:sz="6" w:space="0" w:color="000000"/>
              <w:right w:val="single" w:sz="6" w:space="0" w:color="000000"/>
            </w:tcBorders>
          </w:tcPr>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тканини, нитки та декору</w:t>
            </w:r>
          </w:p>
        </w:tc>
      </w:tr>
      <w:tr>
        <w:trPr>
          <w:trHeight w:val="720" w:hRule="atLeast"/>
        </w:trPr>
        <w:tc>
          <w:tcPr>
            <w:tcW w:w="2807" w:type="dxa"/>
            <w:tcBorders>
              <w:top w:val="single" w:sz="6" w:space="0" w:color="000000"/>
              <w:left w:val="single" w:sz="6" w:space="0" w:color="000000"/>
              <w:bottom w:val="single" w:sz="6" w:space="0" w:color="000000"/>
              <w:right w:val="single" w:sz="6" w:space="0" w:color="000000"/>
            </w:tcBorders>
          </w:tcPr>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Маркетинг/ реклама</w:t>
            </w:r>
          </w:p>
        </w:tc>
        <w:tc>
          <w:tcPr>
            <w:tcW w:w="1643" w:type="dxa"/>
            <w:tcBorders>
              <w:top w:val="single" w:sz="6" w:space="0" w:color="000000"/>
              <w:left w:val="single" w:sz="6" w:space="0" w:color="000000"/>
              <w:bottom w:val="single" w:sz="6" w:space="0" w:color="000000"/>
              <w:right w:val="single" w:sz="6" w:space="0" w:color="000000"/>
            </w:tcBorders>
          </w:tcPr>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30 000</w:t>
            </w:r>
          </w:p>
        </w:tc>
        <w:tc>
          <w:tcPr>
            <w:tcW w:w="3696" w:type="dxa"/>
            <w:tcBorders>
              <w:top w:val="single" w:sz="6" w:space="0" w:color="000000"/>
              <w:left w:val="single" w:sz="6" w:space="0" w:color="000000"/>
              <w:bottom w:val="single" w:sz="6" w:space="0" w:color="000000"/>
              <w:right w:val="single" w:sz="6" w:space="0" w:color="000000"/>
            </w:tcBorders>
          </w:tcPr>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послуги просування в інтернеті</w:t>
            </w:r>
          </w:p>
        </w:tc>
      </w:tr>
      <w:tr>
        <w:trPr>
          <w:trHeight w:val="360" w:hRule="atLeast"/>
        </w:trPr>
        <w:tc>
          <w:tcPr>
            <w:tcW w:w="2807" w:type="dxa"/>
            <w:tcBorders>
              <w:top w:val="single" w:sz="6" w:space="0" w:color="000000"/>
              <w:left w:val="single" w:sz="4" w:space="0" w:color="000000"/>
              <w:bottom w:val="single" w:sz="6" w:space="0" w:color="000000"/>
              <w:right w:val="single" w:sz="4" w:space="0" w:color="000000"/>
            </w:tcBorders>
          </w:tcPr>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Орендне приміщення</w:t>
            </w:r>
          </w:p>
        </w:tc>
        <w:tc>
          <w:tcPr>
            <w:tcW w:w="1643" w:type="dxa"/>
            <w:tcBorders>
              <w:top w:val="single" w:sz="6" w:space="0" w:color="000000"/>
              <w:left w:val="single" w:sz="4" w:space="0" w:color="000000"/>
              <w:bottom w:val="single" w:sz="6" w:space="0" w:color="000000"/>
              <w:right w:val="single" w:sz="4" w:space="0" w:color="000000"/>
            </w:tcBorders>
          </w:tcPr>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25 000</w:t>
            </w:r>
          </w:p>
        </w:tc>
        <w:tc>
          <w:tcPr>
            <w:tcW w:w="3696" w:type="dxa"/>
            <w:tcBorders>
              <w:top w:val="single" w:sz="6" w:space="0" w:color="000000"/>
              <w:left w:val="single" w:sz="4" w:space="0" w:color="000000"/>
              <w:bottom w:val="single" w:sz="6" w:space="0" w:color="000000"/>
              <w:right w:val="single" w:sz="6" w:space="0" w:color="000000"/>
            </w:tcBorders>
          </w:tcPr>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оренда за два квартал</w:t>
            </w:r>
          </w:p>
        </w:tc>
      </w:tr>
      <w:tr>
        <w:trPr>
          <w:trHeight w:val="504" w:hRule="atLeast"/>
        </w:trPr>
        <w:tc>
          <w:tcPr>
            <w:tcW w:w="2807" w:type="dxa"/>
            <w:tcBorders>
              <w:top w:val="single" w:sz="4" w:space="0" w:color="000000"/>
              <w:left w:val="single" w:sz="4" w:space="0" w:color="000000"/>
              <w:bottom w:val="single" w:sz="4" w:space="0" w:color="000000"/>
              <w:right w:val="single" w:sz="4" w:space="0" w:color="000000"/>
            </w:tcBorders>
          </w:tcPr>
          <w:p>
            <w:pPr>
              <w:pStyle w:val="Normal11"/>
              <w:keepNext w:val="false"/>
              <w:keepLines w:val="false"/>
              <w:widowControl/>
              <w:shd w:val="clear" w:fill="auto"/>
              <w:tabs>
                <w:tab w:val="clear" w:pos="720"/>
                <w:tab w:val="left" w:pos="2730" w:leader="none"/>
              </w:tabs>
              <w:spacing w:lineRule="auto" w:line="276" w:before="0" w:after="160"/>
              <w:ind w:firstLine="284" w:left="0" w:right="0"/>
              <w:jc w:val="both"/>
              <w:rPr>
                <w:rFonts w:ascii="Times New Roman" w:hAnsi="Times New Roman" w:eastAsia="Times New Roman" w:cs="Times New Roman"/>
                <w:b/>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t>Всього:</w:t>
            </w:r>
          </w:p>
        </w:tc>
        <w:tc>
          <w:tcPr>
            <w:tcW w:w="1643" w:type="dxa"/>
            <w:tcBorders>
              <w:top w:val="single" w:sz="4" w:space="0" w:color="000000"/>
              <w:left w:val="single" w:sz="4" w:space="0" w:color="000000"/>
              <w:bottom w:val="single" w:sz="4" w:space="0" w:color="000000"/>
              <w:right w:val="single" w:sz="4" w:space="0" w:color="000000"/>
            </w:tcBorders>
          </w:tcPr>
          <w:p>
            <w:pPr>
              <w:pStyle w:val="Normal11"/>
              <w:keepNext w:val="false"/>
              <w:keepLines w:val="false"/>
              <w:widowControl/>
              <w:shd w:val="clear" w:fill="auto"/>
              <w:tabs>
                <w:tab w:val="clear" w:pos="720"/>
                <w:tab w:val="left" w:pos="2730" w:leader="none"/>
              </w:tabs>
              <w:spacing w:lineRule="auto" w:line="276" w:before="0" w:after="160"/>
              <w:ind w:firstLine="284" w:left="0" w:right="0"/>
              <w:jc w:val="both"/>
              <w:rPr>
                <w:rFonts w:ascii="Times New Roman" w:hAnsi="Times New Roman" w:eastAsia="Times New Roman" w:cs="Times New Roman"/>
                <w:b/>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t>475 000</w:t>
            </w:r>
          </w:p>
        </w:tc>
        <w:tc>
          <w:tcPr>
            <w:tcW w:w="3696" w:type="dxa"/>
            <w:tcBorders>
              <w:top w:val="single" w:sz="4" w:space="0" w:color="000000"/>
              <w:left w:val="single" w:sz="4" w:space="0" w:color="000000"/>
              <w:bottom w:val="single" w:sz="4" w:space="0" w:color="000000"/>
              <w:right w:val="single" w:sz="4" w:space="0" w:color="000000"/>
            </w:tcBorders>
          </w:tcPr>
          <w:p>
            <w:pPr>
              <w:pStyle w:val="Normal11"/>
              <w:keepNext w:val="false"/>
              <w:keepLines w:val="false"/>
              <w:widowControl/>
              <w:shd w:val="clear" w:fill="auto"/>
              <w:tabs>
                <w:tab w:val="clear" w:pos="720"/>
                <w:tab w:val="left" w:pos="2730" w:leader="none"/>
              </w:tabs>
              <w:spacing w:lineRule="auto" w:line="276" w:before="0" w:after="160"/>
              <w:ind w:firstLine="284"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r>
          </w:p>
        </w:tc>
      </w:tr>
    </w:tbl>
    <w:p>
      <w:pPr>
        <w:pStyle w:val="Normal11"/>
        <w:tabs>
          <w:tab w:val="clear" w:pos="720"/>
          <w:tab w:val="left" w:pos="2730" w:leader="none"/>
        </w:tabs>
        <w:spacing w:lineRule="auto" w:line="240" w:before="0" w:after="0"/>
        <w:jc w:val="both"/>
        <w:rPr>
          <w:rFonts w:ascii="Times New Roman" w:hAnsi="Times New Roman" w:eastAsia="Times New Roman" w:cs="Times New Roman"/>
          <w:b/>
          <w:sz w:val="36"/>
          <w:szCs w:val="36"/>
        </w:rPr>
      </w:pPr>
      <w:r>
        <w:rPr>
          <w:rFonts w:eastAsia="Times New Roman" w:cs="Times New Roman" w:ascii="Times New Roman" w:hAnsi="Times New Roman"/>
          <w:b/>
          <w:sz w:val="36"/>
          <w:szCs w:val="36"/>
        </w:rPr>
      </w:r>
    </w:p>
    <w:p>
      <w:pPr>
        <w:pStyle w:val="Normal11"/>
        <w:tabs>
          <w:tab w:val="clear" w:pos="720"/>
          <w:tab w:val="left" w:pos="2730" w:leader="none"/>
        </w:tabs>
        <w:spacing w:lineRule="auto" w:line="240" w:before="0" w:after="0"/>
        <w:ind w:firstLine="284"/>
        <w:jc w:val="both"/>
        <w:rPr>
          <w:rFonts w:ascii="Times New Roman" w:hAnsi="Times New Roman" w:eastAsia="Times New Roman" w:cs="Times New Roman"/>
          <w:b/>
          <w:sz w:val="36"/>
          <w:szCs w:val="36"/>
        </w:rPr>
      </w:pPr>
      <w:r>
        <w:rPr>
          <w:rFonts w:eastAsia="Times New Roman" w:cs="Times New Roman" w:ascii="Times New Roman" w:hAnsi="Times New Roman"/>
          <w:b/>
          <w:sz w:val="36"/>
          <w:szCs w:val="36"/>
        </w:rPr>
      </w:r>
    </w:p>
    <w:p>
      <w:pPr>
        <w:pStyle w:val="Normal11"/>
        <w:tabs>
          <w:tab w:val="clear" w:pos="720"/>
          <w:tab w:val="left" w:pos="2730" w:leader="none"/>
        </w:tabs>
        <w:spacing w:lineRule="auto" w:line="240" w:before="0" w:after="0"/>
        <w:ind w:firstLine="284"/>
        <w:jc w:val="both"/>
        <w:rPr>
          <w:rFonts w:ascii="Times New Roman" w:hAnsi="Times New Roman" w:eastAsia="Times New Roman" w:cs="Times New Roman"/>
          <w:b/>
          <w:sz w:val="36"/>
          <w:szCs w:val="36"/>
        </w:rPr>
      </w:pPr>
      <w:r>
        <w:rPr>
          <w:rFonts w:eastAsia="Times New Roman" w:cs="Times New Roman" w:ascii="Times New Roman" w:hAnsi="Times New Roman"/>
          <w:b/>
          <w:sz w:val="36"/>
          <w:szCs w:val="36"/>
        </w:rPr>
      </w:r>
    </w:p>
    <w:p>
      <w:pPr>
        <w:pStyle w:val="Normal11"/>
        <w:tabs>
          <w:tab w:val="clear" w:pos="720"/>
          <w:tab w:val="left" w:pos="2730" w:leader="none"/>
        </w:tabs>
        <w:spacing w:lineRule="auto" w:line="240" w:before="0" w:after="0"/>
        <w:ind w:firstLine="284"/>
        <w:jc w:val="both"/>
        <w:rPr>
          <w:rFonts w:ascii="Times New Roman" w:hAnsi="Times New Roman" w:eastAsia="Times New Roman" w:cs="Times New Roman"/>
          <w:b/>
          <w:sz w:val="36"/>
          <w:szCs w:val="36"/>
        </w:rPr>
      </w:pPr>
      <w:r>
        <w:rPr>
          <w:rFonts w:eastAsia="Times New Roman" w:cs="Times New Roman" w:ascii="Times New Roman" w:hAnsi="Times New Roman"/>
          <w:b/>
          <w:sz w:val="36"/>
          <w:szCs w:val="36"/>
        </w:rPr>
      </w:r>
    </w:p>
    <w:p>
      <w:pPr>
        <w:pStyle w:val="Normal11"/>
        <w:tabs>
          <w:tab w:val="clear" w:pos="720"/>
          <w:tab w:val="left" w:pos="2730" w:leader="none"/>
        </w:tabs>
        <w:spacing w:lineRule="auto" w:line="240" w:before="0" w:after="0"/>
        <w:ind w:firstLine="284"/>
        <w:jc w:val="both"/>
        <w:rPr>
          <w:rFonts w:ascii="Times New Roman" w:hAnsi="Times New Roman" w:eastAsia="Times New Roman" w:cs="Times New Roman"/>
          <w:b/>
          <w:sz w:val="36"/>
          <w:szCs w:val="36"/>
        </w:rPr>
      </w:pPr>
      <w:r>
        <w:rPr>
          <w:rFonts w:eastAsia="Times New Roman" w:cs="Times New Roman" w:ascii="Times New Roman" w:hAnsi="Times New Roman"/>
          <w:b/>
          <w:sz w:val="36"/>
          <w:szCs w:val="36"/>
        </w:rPr>
      </w:r>
    </w:p>
    <w:p>
      <w:pPr>
        <w:pStyle w:val="Normal11"/>
        <w:tabs>
          <w:tab w:val="clear" w:pos="720"/>
          <w:tab w:val="left" w:pos="2730" w:leader="none"/>
        </w:tabs>
        <w:spacing w:lineRule="auto" w:line="240" w:before="0" w:after="0"/>
        <w:ind w:firstLine="284"/>
        <w:jc w:val="both"/>
        <w:rPr>
          <w:rFonts w:ascii="Times New Roman" w:hAnsi="Times New Roman" w:eastAsia="Times New Roman" w:cs="Times New Roman"/>
          <w:b/>
          <w:sz w:val="36"/>
          <w:szCs w:val="36"/>
        </w:rPr>
      </w:pPr>
      <w:r>
        <w:rPr>
          <w:rFonts w:eastAsia="Times New Roman" w:cs="Times New Roman" w:ascii="Times New Roman" w:hAnsi="Times New Roman"/>
          <w:b/>
          <w:sz w:val="36"/>
          <w:szCs w:val="36"/>
        </w:rPr>
      </w:r>
    </w:p>
    <w:p>
      <w:pPr>
        <w:pStyle w:val="Normal11"/>
        <w:tabs>
          <w:tab w:val="clear" w:pos="720"/>
          <w:tab w:val="left" w:pos="2730" w:leader="none"/>
        </w:tabs>
        <w:spacing w:lineRule="auto" w:line="240" w:before="0" w:after="0"/>
        <w:ind w:firstLine="284"/>
        <w:jc w:val="both"/>
        <w:rPr>
          <w:rFonts w:ascii="Times New Roman" w:hAnsi="Times New Roman" w:eastAsia="Times New Roman" w:cs="Times New Roman"/>
          <w:b/>
          <w:sz w:val="36"/>
          <w:szCs w:val="36"/>
        </w:rPr>
      </w:pPr>
      <w:r>
        <w:rPr>
          <w:rFonts w:eastAsia="Times New Roman" w:cs="Times New Roman" w:ascii="Times New Roman" w:hAnsi="Times New Roman"/>
          <w:b/>
          <w:sz w:val="36"/>
          <w:szCs w:val="36"/>
        </w:rPr>
      </w:r>
    </w:p>
    <w:p>
      <w:pPr>
        <w:pStyle w:val="Normal11"/>
        <w:tabs>
          <w:tab w:val="clear" w:pos="720"/>
          <w:tab w:val="left" w:pos="2730" w:leader="none"/>
        </w:tabs>
        <w:spacing w:lineRule="auto" w:line="240" w:before="0" w:after="0"/>
        <w:ind w:firstLine="284"/>
        <w:jc w:val="both"/>
        <w:rPr>
          <w:rFonts w:ascii="Times New Roman" w:hAnsi="Times New Roman" w:eastAsia="Times New Roman" w:cs="Times New Roman"/>
          <w:b/>
          <w:sz w:val="36"/>
          <w:szCs w:val="36"/>
        </w:rPr>
      </w:pPr>
      <w:r>
        <w:rPr>
          <w:rFonts w:eastAsia="Times New Roman" w:cs="Times New Roman" w:ascii="Times New Roman" w:hAnsi="Times New Roman"/>
          <w:b/>
          <w:sz w:val="36"/>
          <w:szCs w:val="36"/>
        </w:rPr>
      </w:r>
    </w:p>
    <w:p>
      <w:pPr>
        <w:pStyle w:val="Normal11"/>
        <w:tabs>
          <w:tab w:val="clear" w:pos="720"/>
          <w:tab w:val="left" w:pos="2730" w:leader="none"/>
        </w:tabs>
        <w:spacing w:lineRule="auto" w:line="240" w:before="0" w:after="0"/>
        <w:ind w:firstLine="284"/>
        <w:jc w:val="both"/>
        <w:rPr>
          <w:rFonts w:ascii="Times New Roman" w:hAnsi="Times New Roman" w:eastAsia="Times New Roman" w:cs="Times New Roman"/>
          <w:b/>
          <w:sz w:val="36"/>
          <w:szCs w:val="36"/>
        </w:rPr>
      </w:pPr>
      <w:r>
        <w:rPr>
          <w:rFonts w:eastAsia="Times New Roman" w:cs="Times New Roman" w:ascii="Times New Roman" w:hAnsi="Times New Roman"/>
          <w:b/>
          <w:sz w:val="36"/>
          <w:szCs w:val="36"/>
        </w:rPr>
      </w:r>
    </w:p>
    <w:p>
      <w:pPr>
        <w:pStyle w:val="Normal11"/>
        <w:tabs>
          <w:tab w:val="clear" w:pos="720"/>
          <w:tab w:val="left" w:pos="2730" w:leader="none"/>
        </w:tabs>
        <w:spacing w:lineRule="auto" w:line="240" w:before="0" w:after="0"/>
        <w:ind w:firstLine="284"/>
        <w:jc w:val="both"/>
        <w:rPr>
          <w:rFonts w:ascii="Times New Roman" w:hAnsi="Times New Roman" w:eastAsia="Times New Roman" w:cs="Times New Roman"/>
          <w:b/>
          <w:sz w:val="36"/>
          <w:szCs w:val="36"/>
        </w:rPr>
      </w:pPr>
      <w:r>
        <w:rPr>
          <w:rFonts w:eastAsia="Times New Roman" w:cs="Times New Roman" w:ascii="Times New Roman" w:hAnsi="Times New Roman"/>
          <w:b/>
          <w:sz w:val="36"/>
          <w:szCs w:val="36"/>
        </w:rPr>
      </w:r>
    </w:p>
    <w:p>
      <w:pPr>
        <w:pStyle w:val="Normal11"/>
        <w:tabs>
          <w:tab w:val="clear" w:pos="720"/>
          <w:tab w:val="left" w:pos="2730" w:leader="none"/>
        </w:tabs>
        <w:spacing w:lineRule="auto" w:line="240" w:before="0" w:after="0"/>
        <w:ind w:firstLine="284"/>
        <w:jc w:val="both"/>
        <w:rPr>
          <w:rFonts w:ascii="Times New Roman" w:hAnsi="Times New Roman" w:eastAsia="Times New Roman" w:cs="Times New Roman"/>
          <w:b/>
          <w:sz w:val="36"/>
          <w:szCs w:val="36"/>
        </w:rPr>
      </w:pPr>
      <w:r>
        <w:rPr>
          <w:rFonts w:eastAsia="Times New Roman" w:cs="Times New Roman" w:ascii="Times New Roman" w:hAnsi="Times New Roman"/>
          <w:b/>
          <w:sz w:val="36"/>
          <w:szCs w:val="36"/>
        </w:rPr>
      </w:r>
    </w:p>
    <w:p>
      <w:pPr>
        <w:pStyle w:val="Normal11"/>
        <w:tabs>
          <w:tab w:val="clear" w:pos="720"/>
          <w:tab w:val="left" w:pos="2730" w:leader="none"/>
        </w:tabs>
        <w:spacing w:lineRule="auto" w:line="240" w:before="0" w:after="0"/>
        <w:ind w:firstLine="284"/>
        <w:jc w:val="both"/>
        <w:rPr>
          <w:rFonts w:ascii="Times New Roman" w:hAnsi="Times New Roman" w:eastAsia="Times New Roman" w:cs="Times New Roman"/>
          <w:b/>
          <w:sz w:val="36"/>
          <w:szCs w:val="36"/>
        </w:rPr>
      </w:pPr>
      <w:r>
        <w:rPr>
          <w:rFonts w:eastAsia="Times New Roman" w:cs="Times New Roman" w:ascii="Times New Roman" w:hAnsi="Times New Roman"/>
          <w:b/>
          <w:sz w:val="36"/>
          <w:szCs w:val="36"/>
        </w:rPr>
      </w:r>
    </w:p>
    <w:p>
      <w:pPr>
        <w:pStyle w:val="Normal11"/>
        <w:tabs>
          <w:tab w:val="clear" w:pos="720"/>
          <w:tab w:val="left" w:pos="2730" w:leader="none"/>
        </w:tabs>
        <w:spacing w:lineRule="auto" w:line="240" w:before="0" w:after="0"/>
        <w:ind w:firstLine="284"/>
        <w:jc w:val="both"/>
        <w:rPr>
          <w:rFonts w:ascii="Times New Roman" w:hAnsi="Times New Roman" w:eastAsia="Times New Roman" w:cs="Times New Roman"/>
          <w:b/>
          <w:sz w:val="36"/>
          <w:szCs w:val="36"/>
        </w:rPr>
      </w:pPr>
      <w:r>
        <w:rPr>
          <w:rFonts w:eastAsia="Times New Roman" w:cs="Times New Roman" w:ascii="Times New Roman" w:hAnsi="Times New Roman"/>
          <w:b/>
          <w:sz w:val="36"/>
          <w:szCs w:val="36"/>
        </w:rPr>
      </w:r>
    </w:p>
    <w:p>
      <w:pPr>
        <w:pStyle w:val="Normal11"/>
        <w:tabs>
          <w:tab w:val="clear" w:pos="720"/>
          <w:tab w:val="left" w:pos="2730" w:leader="none"/>
        </w:tabs>
        <w:spacing w:lineRule="auto" w:line="240" w:before="0" w:after="0"/>
        <w:ind w:firstLine="284"/>
        <w:jc w:val="both"/>
        <w:rPr>
          <w:rFonts w:ascii="Times New Roman" w:hAnsi="Times New Roman" w:eastAsia="Times New Roman" w:cs="Times New Roman"/>
          <w:b/>
          <w:sz w:val="36"/>
          <w:szCs w:val="36"/>
        </w:rPr>
      </w:pPr>
      <w:r>
        <w:rPr>
          <w:rFonts w:eastAsia="Times New Roman" w:cs="Times New Roman" w:ascii="Times New Roman" w:hAnsi="Times New Roman"/>
          <w:b/>
          <w:sz w:val="36"/>
          <w:szCs w:val="36"/>
        </w:rPr>
      </w:r>
    </w:p>
    <w:p>
      <w:pPr>
        <w:pStyle w:val="Normal11"/>
        <w:tabs>
          <w:tab w:val="clear" w:pos="720"/>
          <w:tab w:val="left" w:pos="2730" w:leader="none"/>
        </w:tabs>
        <w:spacing w:lineRule="auto" w:line="240" w:before="0" w:after="0"/>
        <w:ind w:firstLine="284"/>
        <w:jc w:val="both"/>
        <w:rPr>
          <w:rFonts w:ascii="Times New Roman" w:hAnsi="Times New Roman" w:eastAsia="Times New Roman" w:cs="Times New Roman"/>
          <w:b/>
          <w:sz w:val="36"/>
          <w:szCs w:val="36"/>
        </w:rPr>
      </w:pPr>
      <w:r>
        <w:rPr>
          <w:rFonts w:eastAsia="Times New Roman" w:cs="Times New Roman" w:ascii="Times New Roman" w:hAnsi="Times New Roman"/>
          <w:b/>
          <w:sz w:val="36"/>
          <w:szCs w:val="36"/>
        </w:rPr>
      </w:r>
    </w:p>
    <w:p>
      <w:pPr>
        <w:pStyle w:val="Normal11"/>
        <w:tabs>
          <w:tab w:val="clear" w:pos="720"/>
          <w:tab w:val="left" w:pos="2730" w:leader="none"/>
        </w:tabs>
        <w:spacing w:lineRule="auto" w:line="240" w:before="0" w:after="0"/>
        <w:ind w:firstLine="284"/>
        <w:jc w:val="both"/>
        <w:rPr>
          <w:rFonts w:ascii="Times New Roman" w:hAnsi="Times New Roman" w:eastAsia="Times New Roman" w:cs="Times New Roman"/>
          <w:b/>
          <w:sz w:val="36"/>
          <w:szCs w:val="36"/>
        </w:rPr>
      </w:pPr>
      <w:r>
        <w:rPr>
          <w:rFonts w:eastAsia="Times New Roman" w:cs="Times New Roman" w:ascii="Times New Roman" w:hAnsi="Times New Roman"/>
          <w:b/>
          <w:sz w:val="36"/>
          <w:szCs w:val="36"/>
        </w:rPr>
      </w:r>
    </w:p>
    <w:p>
      <w:pPr>
        <w:pStyle w:val="Normal11"/>
        <w:tabs>
          <w:tab w:val="clear" w:pos="720"/>
          <w:tab w:val="left" w:pos="2730" w:leader="none"/>
        </w:tabs>
        <w:spacing w:lineRule="auto" w:line="240" w:before="0" w:after="0"/>
        <w:ind w:firstLine="284"/>
        <w:jc w:val="both"/>
        <w:rPr>
          <w:rFonts w:ascii="Times New Roman" w:hAnsi="Times New Roman" w:eastAsia="Times New Roman" w:cs="Times New Roman"/>
          <w:b/>
          <w:sz w:val="36"/>
          <w:szCs w:val="36"/>
        </w:rPr>
      </w:pPr>
      <w:r>
        <w:rPr>
          <w:rFonts w:eastAsia="Times New Roman" w:cs="Times New Roman" w:ascii="Times New Roman" w:hAnsi="Times New Roman"/>
          <w:b/>
          <w:sz w:val="36"/>
          <w:szCs w:val="36"/>
        </w:rPr>
      </w:r>
    </w:p>
    <w:p>
      <w:pPr>
        <w:pStyle w:val="Normal11"/>
        <w:tabs>
          <w:tab w:val="clear" w:pos="720"/>
          <w:tab w:val="left" w:pos="2730" w:leader="none"/>
        </w:tabs>
        <w:spacing w:lineRule="auto" w:line="240" w:before="0" w:after="0"/>
        <w:ind w:firstLine="284"/>
        <w:jc w:val="both"/>
        <w:rPr>
          <w:rFonts w:ascii="Times New Roman" w:hAnsi="Times New Roman" w:eastAsia="Times New Roman" w:cs="Times New Roman"/>
          <w:b/>
          <w:sz w:val="36"/>
          <w:szCs w:val="36"/>
        </w:rPr>
      </w:pPr>
      <w:r>
        <w:rPr>
          <w:rFonts w:eastAsia="Times New Roman" w:cs="Times New Roman" w:ascii="Times New Roman" w:hAnsi="Times New Roman"/>
          <w:b/>
          <w:sz w:val="36"/>
          <w:szCs w:val="36"/>
        </w:rPr>
      </w:r>
    </w:p>
    <w:p>
      <w:pPr>
        <w:pStyle w:val="Normal11"/>
        <w:tabs>
          <w:tab w:val="clear" w:pos="720"/>
          <w:tab w:val="left" w:pos="2730" w:leader="none"/>
        </w:tabs>
        <w:spacing w:lineRule="auto" w:line="240" w:before="0" w:after="0"/>
        <w:ind w:firstLine="284"/>
        <w:jc w:val="both"/>
        <w:rPr>
          <w:rFonts w:ascii="Times New Roman" w:hAnsi="Times New Roman" w:eastAsia="Times New Roman" w:cs="Times New Roman"/>
          <w:b/>
          <w:sz w:val="36"/>
          <w:szCs w:val="36"/>
        </w:rPr>
      </w:pPr>
      <w:r>
        <w:rPr>
          <w:rFonts w:eastAsia="Times New Roman" w:cs="Times New Roman" w:ascii="Times New Roman" w:hAnsi="Times New Roman"/>
          <w:b/>
          <w:sz w:val="36"/>
          <w:szCs w:val="36"/>
        </w:rPr>
      </w:r>
    </w:p>
    <w:p>
      <w:pPr>
        <w:pStyle w:val="Normal11"/>
        <w:tabs>
          <w:tab w:val="clear" w:pos="720"/>
          <w:tab w:val="left" w:pos="2730" w:leader="none"/>
        </w:tabs>
        <w:spacing w:lineRule="auto" w:line="240" w:before="0" w:after="0"/>
        <w:ind w:firstLine="284"/>
        <w:jc w:val="both"/>
        <w:rPr>
          <w:rFonts w:ascii="Times New Roman" w:hAnsi="Times New Roman" w:eastAsia="Times New Roman" w:cs="Times New Roman"/>
          <w:b/>
          <w:sz w:val="36"/>
          <w:szCs w:val="36"/>
        </w:rPr>
      </w:pPr>
      <w:r>
        <w:rPr>
          <w:rFonts w:eastAsia="Times New Roman" w:cs="Times New Roman" w:ascii="Times New Roman" w:hAnsi="Times New Roman"/>
          <w:b/>
          <w:sz w:val="36"/>
          <w:szCs w:val="36"/>
        </w:rPr>
      </w:r>
    </w:p>
    <w:p>
      <w:pPr>
        <w:pStyle w:val="Normal11"/>
        <w:tabs>
          <w:tab w:val="clear" w:pos="720"/>
          <w:tab w:val="left" w:pos="2730" w:leader="none"/>
        </w:tabs>
        <w:spacing w:lineRule="auto" w:line="240" w:before="0" w:after="0"/>
        <w:ind w:firstLine="284"/>
        <w:jc w:val="both"/>
        <w:rPr>
          <w:rFonts w:ascii="Times New Roman" w:hAnsi="Times New Roman" w:eastAsia="Times New Roman" w:cs="Times New Roman"/>
          <w:b/>
          <w:sz w:val="36"/>
          <w:szCs w:val="36"/>
        </w:rPr>
      </w:pPr>
      <w:r>
        <w:rPr>
          <w:rFonts w:eastAsia="Times New Roman" w:cs="Times New Roman" w:ascii="Times New Roman" w:hAnsi="Times New Roman"/>
          <w:b/>
          <w:sz w:val="36"/>
          <w:szCs w:val="36"/>
        </w:rPr>
      </w:r>
    </w:p>
    <w:p>
      <w:pPr>
        <w:pStyle w:val="Normal11"/>
        <w:tabs>
          <w:tab w:val="clear" w:pos="720"/>
          <w:tab w:val="left" w:pos="2730" w:leader="none"/>
        </w:tabs>
        <w:spacing w:lineRule="auto" w:line="240" w:before="0" w:after="0"/>
        <w:ind w:firstLine="284"/>
        <w:jc w:val="both"/>
        <w:rPr>
          <w:rFonts w:ascii="Times New Roman" w:hAnsi="Times New Roman" w:eastAsia="Times New Roman" w:cs="Times New Roman"/>
          <w:b/>
          <w:sz w:val="36"/>
          <w:szCs w:val="36"/>
        </w:rPr>
      </w:pPr>
      <w:r>
        <w:rPr>
          <w:rFonts w:eastAsia="Times New Roman" w:cs="Times New Roman" w:ascii="Times New Roman" w:hAnsi="Times New Roman"/>
          <w:b/>
          <w:sz w:val="36"/>
          <w:szCs w:val="36"/>
        </w:rPr>
      </w:r>
    </w:p>
    <w:p>
      <w:pPr>
        <w:pStyle w:val="Normal11"/>
        <w:tabs>
          <w:tab w:val="clear" w:pos="720"/>
          <w:tab w:val="left" w:pos="2730" w:leader="none"/>
        </w:tabs>
        <w:spacing w:lineRule="auto" w:line="240" w:before="0" w:after="0"/>
        <w:ind w:firstLine="284"/>
        <w:jc w:val="both"/>
        <w:rPr>
          <w:rFonts w:ascii="Times New Roman" w:hAnsi="Times New Roman" w:eastAsia="Times New Roman" w:cs="Times New Roman"/>
          <w:b/>
          <w:sz w:val="36"/>
          <w:szCs w:val="36"/>
        </w:rPr>
      </w:pPr>
      <w:r>
        <w:rPr>
          <w:rFonts w:eastAsia="Times New Roman" w:cs="Times New Roman" w:ascii="Times New Roman" w:hAnsi="Times New Roman"/>
          <w:b/>
          <w:sz w:val="36"/>
          <w:szCs w:val="36"/>
        </w:rPr>
      </w:r>
    </w:p>
    <w:p>
      <w:pPr>
        <w:pStyle w:val="Normal11"/>
        <w:tabs>
          <w:tab w:val="clear" w:pos="720"/>
          <w:tab w:val="left" w:pos="2730" w:leader="none"/>
        </w:tabs>
        <w:spacing w:lineRule="auto" w:line="240" w:before="0" w:after="0"/>
        <w:ind w:firstLine="284"/>
        <w:jc w:val="both"/>
        <w:rPr>
          <w:rFonts w:ascii="Times New Roman" w:hAnsi="Times New Roman" w:eastAsia="Times New Roman" w:cs="Times New Roman"/>
          <w:b/>
          <w:sz w:val="36"/>
          <w:szCs w:val="36"/>
        </w:rPr>
      </w:pPr>
      <w:r>
        <w:rPr>
          <w:rFonts w:eastAsia="Times New Roman" w:cs="Times New Roman" w:ascii="Times New Roman" w:hAnsi="Times New Roman"/>
          <w:b/>
          <w:sz w:val="36"/>
          <w:szCs w:val="36"/>
        </w:rPr>
      </w:r>
    </w:p>
    <w:p>
      <w:pPr>
        <w:pStyle w:val="Normal11"/>
        <w:tabs>
          <w:tab w:val="clear" w:pos="720"/>
          <w:tab w:val="left" w:pos="2730" w:leader="none"/>
        </w:tabs>
        <w:spacing w:lineRule="auto" w:line="240" w:before="0" w:after="0"/>
        <w:ind w:firstLine="284"/>
        <w:jc w:val="both"/>
        <w:rPr>
          <w:rFonts w:ascii="Times New Roman" w:hAnsi="Times New Roman" w:eastAsia="Times New Roman" w:cs="Times New Roman"/>
          <w:b/>
          <w:sz w:val="36"/>
          <w:szCs w:val="36"/>
        </w:rPr>
      </w:pPr>
      <w:r>
        <w:rPr>
          <w:rFonts w:eastAsia="Times New Roman" w:cs="Times New Roman" w:ascii="Times New Roman" w:hAnsi="Times New Roman"/>
          <w:b/>
          <w:sz w:val="36"/>
          <w:szCs w:val="36"/>
        </w:rPr>
      </w:r>
    </w:p>
    <w:p>
      <w:pPr>
        <w:pStyle w:val="Normal11"/>
        <w:tabs>
          <w:tab w:val="clear" w:pos="720"/>
          <w:tab w:val="left" w:pos="2730" w:leader="none"/>
        </w:tabs>
        <w:spacing w:lineRule="auto" w:line="240" w:before="0" w:after="0"/>
        <w:ind w:firstLine="284"/>
        <w:jc w:val="both"/>
        <w:rPr>
          <w:rFonts w:ascii="Times New Roman" w:hAnsi="Times New Roman" w:eastAsia="Times New Roman" w:cs="Times New Roman"/>
          <w:b/>
          <w:sz w:val="36"/>
          <w:szCs w:val="36"/>
        </w:rPr>
      </w:pPr>
      <w:r>
        <w:rPr>
          <w:rFonts w:eastAsia="Times New Roman" w:cs="Times New Roman" w:ascii="Times New Roman" w:hAnsi="Times New Roman"/>
          <w:b/>
          <w:sz w:val="36"/>
          <w:szCs w:val="36"/>
        </w:rPr>
      </w:r>
    </w:p>
    <w:p>
      <w:pPr>
        <w:pStyle w:val="Normal11"/>
        <w:tabs>
          <w:tab w:val="clear" w:pos="720"/>
          <w:tab w:val="left" w:pos="2730" w:leader="none"/>
        </w:tabs>
        <w:spacing w:lineRule="auto" w:line="240" w:before="0" w:after="0"/>
        <w:ind w:firstLine="284"/>
        <w:jc w:val="both"/>
        <w:rPr/>
      </w:pPr>
      <w:r>
        <w:rPr>
          <w:rFonts w:eastAsia="Times New Roman" w:cs="Times New Roman" w:ascii="Times New Roman" w:hAnsi="Times New Roman"/>
          <w:b/>
          <w:sz w:val="36"/>
          <w:szCs w:val="36"/>
        </w:rPr>
        <w:t>Опис використання грантових коштів (всі витрати сум гранту)</w:t>
      </w:r>
    </w:p>
    <w:p>
      <w:pPr>
        <w:pStyle w:val="Normal11"/>
        <w:tabs>
          <w:tab w:val="clear" w:pos="720"/>
          <w:tab w:val="left" w:pos="4176" w:leader="none"/>
        </w:tabs>
        <w:spacing w:lineRule="auto" w:line="240" w:before="0" w:after="0"/>
        <w:ind w:firstLine="284"/>
        <w:jc w:val="both"/>
        <w:rPr/>
      </w:pPr>
      <w:r>
        <w:rPr>
          <w:rFonts w:eastAsia="Times New Roman" w:cs="Times New Roman" w:ascii="Times New Roman" w:hAnsi="Times New Roman"/>
          <w:sz w:val="28"/>
          <w:szCs w:val="28"/>
        </w:rPr>
        <w:t>Власний внесок заявника - це ресурси, які наявні в заявника і які можуть бути використані під час реалізації проєкту. Це можуть бути: власні заощадження, кредитні ресурси. В бюджеті проєкту необхідно відобразити, чи має організація власні кошти, передбачені для реалізації проєкту. Слід усвідомити, що фінансова участь організації в реалізації проєкту є значною перевагою при оцінці заявок.</w:t>
      </w:r>
    </w:p>
    <w:p>
      <w:pPr>
        <w:pStyle w:val="Normal11"/>
        <w:tabs>
          <w:tab w:val="clear" w:pos="720"/>
          <w:tab w:val="left" w:pos="4176" w:leader="none"/>
        </w:tabs>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tabs>
          <w:tab w:val="clear" w:pos="720"/>
          <w:tab w:val="left" w:pos="4176" w:leader="none"/>
        </w:tabs>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tabs>
          <w:tab w:val="clear" w:pos="720"/>
          <w:tab w:val="left" w:pos="4176" w:leader="none"/>
        </w:tabs>
        <w:spacing w:lineRule="auto" w:line="240" w:before="0" w:after="0"/>
        <w:ind w:firstLine="284"/>
        <w:jc w:val="both"/>
        <w:rPr/>
      </w:pPr>
      <w:r>
        <w:rPr>
          <w:rFonts w:eastAsia="Times New Roman" w:cs="Times New Roman" w:ascii="Times New Roman" w:hAnsi="Times New Roman"/>
          <w:b/>
          <w:sz w:val="36"/>
          <w:szCs w:val="36"/>
        </w:rPr>
        <w:t>Бажаний графік надходжень частин гранту</w:t>
      </w:r>
    </w:p>
    <w:p>
      <w:pPr>
        <w:pStyle w:val="Normal11"/>
        <w:tabs>
          <w:tab w:val="clear" w:pos="720"/>
          <w:tab w:val="left" w:pos="4176" w:leader="none"/>
        </w:tabs>
        <w:spacing w:lineRule="auto" w:line="240" w:before="0" w:after="16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bl>
      <w:tblPr>
        <w:tblStyle w:val="Table2"/>
        <w:tblW w:w="8200" w:type="dxa"/>
        <w:jc w:val="left"/>
        <w:tblInd w:w="210" w:type="dxa"/>
        <w:tblLayout w:type="fixed"/>
        <w:tblCellMar>
          <w:top w:w="0" w:type="dxa"/>
          <w:left w:w="108" w:type="dxa"/>
          <w:bottom w:w="0" w:type="dxa"/>
          <w:right w:w="108" w:type="dxa"/>
        </w:tblCellMar>
        <w:tblLook w:val="0400"/>
      </w:tblPr>
      <w:tblGrid>
        <w:gridCol w:w="2651"/>
        <w:gridCol w:w="1661"/>
        <w:gridCol w:w="3888"/>
      </w:tblGrid>
      <w:tr>
        <w:trPr>
          <w:trHeight w:val="408" w:hRule="atLeast"/>
        </w:trPr>
        <w:tc>
          <w:tcPr>
            <w:tcW w:w="8200" w:type="dxa"/>
            <w:gridSpan w:val="3"/>
            <w:tcBorders>
              <w:top w:val="single" w:sz="4" w:space="0" w:color="000000"/>
              <w:left w:val="single" w:sz="4" w:space="0" w:color="000000"/>
              <w:bottom w:val="single" w:sz="4" w:space="0" w:color="000000"/>
              <w:right w:val="single" w:sz="4" w:space="0" w:color="000000"/>
            </w:tcBorders>
            <w:shd w:fill="auto" w:val="clear"/>
            <w:vAlign w:val="bottom"/>
          </w:tcPr>
          <w:p>
            <w:pPr>
              <w:pStyle w:val="Normal11"/>
              <w:spacing w:lineRule="auto" w:line="240" w:before="0" w:after="0"/>
              <w:ind w:firstLine="284"/>
              <w:jc w:val="both"/>
              <w:rPr/>
            </w:pPr>
            <w:r>
              <w:rPr>
                <w:rFonts w:eastAsia="Times New Roman" w:cs="Times New Roman" w:ascii="Times New Roman" w:hAnsi="Times New Roman"/>
                <w:b/>
                <w:sz w:val="32"/>
                <w:szCs w:val="32"/>
              </w:rPr>
              <w:t>Бажаний графік надходжень частин гранту</w:t>
            </w:r>
          </w:p>
        </w:tc>
      </w:tr>
      <w:tr>
        <w:trPr>
          <w:trHeight w:val="696" w:hRule="atLeast"/>
        </w:trPr>
        <w:tc>
          <w:tcPr>
            <w:tcW w:w="2651" w:type="dxa"/>
            <w:tcBorders>
              <w:left w:val="single" w:sz="4" w:space="0" w:color="000000"/>
              <w:bottom w:val="single" w:sz="4" w:space="0" w:color="000000"/>
              <w:right w:val="single" w:sz="4" w:space="0" w:color="000000"/>
            </w:tcBorders>
            <w:shd w:fill="auto" w:val="clear"/>
            <w:vAlign w:val="center"/>
          </w:tcPr>
          <w:p>
            <w:pPr>
              <w:pStyle w:val="Normal11"/>
              <w:spacing w:lineRule="auto" w:line="240" w:before="0" w:after="0"/>
              <w:ind w:firstLine="284"/>
              <w:jc w:val="both"/>
              <w:rPr/>
            </w:pPr>
            <w:r>
              <w:rPr>
                <w:rFonts w:eastAsia="Times New Roman" w:cs="Times New Roman" w:ascii="Times New Roman" w:hAnsi="Times New Roman"/>
                <w:b/>
                <w:sz w:val="28"/>
                <w:szCs w:val="28"/>
              </w:rPr>
              <w:t>Розмір частини гранту, грн</w:t>
            </w:r>
          </w:p>
        </w:tc>
        <w:tc>
          <w:tcPr>
            <w:tcW w:w="1661" w:type="dxa"/>
            <w:tcBorders>
              <w:bottom w:val="single" w:sz="4" w:space="0" w:color="000000"/>
              <w:right w:val="single" w:sz="4" w:space="0" w:color="000000"/>
            </w:tcBorders>
            <w:shd w:fill="auto" w:val="clear"/>
            <w:vAlign w:val="center"/>
          </w:tcPr>
          <w:p>
            <w:pPr>
              <w:pStyle w:val="Normal11"/>
              <w:spacing w:lineRule="auto" w:line="240" w:before="0" w:after="0"/>
              <w:ind w:firstLine="284"/>
              <w:jc w:val="both"/>
              <w:rPr/>
            </w:pPr>
            <w:r>
              <w:rPr>
                <w:rFonts w:eastAsia="Times New Roman" w:cs="Times New Roman" w:ascii="Times New Roman" w:hAnsi="Times New Roman"/>
                <w:b/>
                <w:sz w:val="28"/>
                <w:szCs w:val="28"/>
              </w:rPr>
              <w:t>Частина</w:t>
            </w:r>
          </w:p>
        </w:tc>
        <w:tc>
          <w:tcPr>
            <w:tcW w:w="3888" w:type="dxa"/>
            <w:tcBorders>
              <w:bottom w:val="single" w:sz="4" w:space="0" w:color="000000"/>
              <w:right w:val="single" w:sz="4" w:space="0" w:color="000000"/>
            </w:tcBorders>
            <w:shd w:fill="auto" w:val="clear"/>
            <w:vAlign w:val="center"/>
          </w:tcPr>
          <w:p>
            <w:pPr>
              <w:pStyle w:val="Normal11"/>
              <w:spacing w:lineRule="auto" w:line="240" w:before="0" w:after="0"/>
              <w:ind w:firstLine="284"/>
              <w:jc w:val="both"/>
              <w:rPr/>
            </w:pPr>
            <w:r>
              <w:rPr>
                <w:rFonts w:eastAsia="Times New Roman" w:cs="Times New Roman" w:ascii="Times New Roman" w:hAnsi="Times New Roman"/>
                <w:b/>
                <w:sz w:val="28"/>
                <w:szCs w:val="28"/>
              </w:rPr>
              <w:t>Період надходження частини/дата</w:t>
            </w:r>
          </w:p>
        </w:tc>
      </w:tr>
      <w:tr>
        <w:trPr>
          <w:trHeight w:val="360" w:hRule="atLeast"/>
        </w:trPr>
        <w:tc>
          <w:tcPr>
            <w:tcW w:w="2651" w:type="dxa"/>
            <w:tcBorders>
              <w:left w:val="single" w:sz="4" w:space="0" w:color="000000"/>
              <w:bottom w:val="single" w:sz="4" w:space="0" w:color="000000"/>
              <w:right w:val="single" w:sz="4" w:space="0" w:color="000000"/>
            </w:tcBorders>
            <w:shd w:fill="auto" w:val="clear"/>
            <w:vAlign w:val="center"/>
          </w:tcPr>
          <w:p>
            <w:pPr>
              <w:pStyle w:val="Normal11"/>
              <w:spacing w:lineRule="auto" w:line="240" w:before="0" w:after="0"/>
              <w:ind w:firstLine="284"/>
              <w:jc w:val="both"/>
              <w:rPr/>
            </w:pPr>
            <w:r>
              <w:rPr>
                <w:rFonts w:eastAsia="Times New Roman" w:cs="Times New Roman" w:ascii="Times New Roman" w:hAnsi="Times New Roman"/>
                <w:sz w:val="28"/>
                <w:szCs w:val="28"/>
              </w:rPr>
              <w:t>250 000</w:t>
            </w:r>
          </w:p>
        </w:tc>
        <w:tc>
          <w:tcPr>
            <w:tcW w:w="1661" w:type="dxa"/>
            <w:tcBorders>
              <w:bottom w:val="single" w:sz="4" w:space="0" w:color="000000"/>
              <w:right w:val="single" w:sz="4" w:space="0" w:color="000000"/>
            </w:tcBorders>
            <w:shd w:fill="auto" w:val="clear"/>
            <w:vAlign w:val="center"/>
          </w:tcPr>
          <w:p>
            <w:pPr>
              <w:pStyle w:val="Normal11"/>
              <w:spacing w:lineRule="auto" w:line="240" w:before="0" w:after="0"/>
              <w:ind w:firstLine="284"/>
              <w:jc w:val="both"/>
              <w:rPr/>
            </w:pPr>
            <w:r>
              <w:rPr>
                <w:rFonts w:eastAsia="Times New Roman" w:cs="Times New Roman" w:ascii="Times New Roman" w:hAnsi="Times New Roman"/>
                <w:sz w:val="28"/>
                <w:szCs w:val="28"/>
              </w:rPr>
              <w:t>1</w:t>
            </w:r>
          </w:p>
        </w:tc>
        <w:tc>
          <w:tcPr>
            <w:tcW w:w="3888" w:type="dxa"/>
            <w:tcBorders>
              <w:bottom w:val="single" w:sz="4" w:space="0" w:color="000000"/>
              <w:right w:val="single" w:sz="4" w:space="0" w:color="000000"/>
            </w:tcBorders>
            <w:shd w:fill="auto" w:val="clear"/>
            <w:vAlign w:val="center"/>
          </w:tcPr>
          <w:p>
            <w:pPr>
              <w:pStyle w:val="Normal11"/>
              <w:spacing w:lineRule="auto" w:line="240" w:before="0" w:after="0"/>
              <w:ind w:firstLine="284"/>
              <w:jc w:val="both"/>
              <w:rPr/>
            </w:pPr>
            <w:r>
              <w:rPr>
                <w:rFonts w:eastAsia="Times New Roman" w:cs="Times New Roman" w:ascii="Times New Roman" w:hAnsi="Times New Roman"/>
                <w:sz w:val="28"/>
                <w:szCs w:val="28"/>
              </w:rPr>
              <w:t>1 - місяць</w:t>
            </w:r>
          </w:p>
        </w:tc>
      </w:tr>
      <w:tr>
        <w:trPr>
          <w:trHeight w:val="360" w:hRule="atLeast"/>
        </w:trPr>
        <w:tc>
          <w:tcPr>
            <w:tcW w:w="2651" w:type="dxa"/>
            <w:tcBorders>
              <w:left w:val="single" w:sz="4" w:space="0" w:color="000000"/>
              <w:bottom w:val="single" w:sz="4" w:space="0" w:color="000000"/>
              <w:right w:val="single" w:sz="4" w:space="0" w:color="000000"/>
            </w:tcBorders>
            <w:shd w:fill="auto" w:val="clear"/>
            <w:vAlign w:val="center"/>
          </w:tcPr>
          <w:p>
            <w:pPr>
              <w:pStyle w:val="Normal11"/>
              <w:spacing w:lineRule="auto" w:line="240" w:before="0" w:after="0"/>
              <w:ind w:firstLine="284"/>
              <w:jc w:val="both"/>
              <w:rPr/>
            </w:pPr>
            <w:r>
              <w:rPr>
                <w:rFonts w:eastAsia="Times New Roman" w:cs="Times New Roman" w:ascii="Times New Roman" w:hAnsi="Times New Roman"/>
                <w:sz w:val="28"/>
                <w:szCs w:val="28"/>
              </w:rPr>
              <w:t>250 000</w:t>
            </w:r>
          </w:p>
        </w:tc>
        <w:tc>
          <w:tcPr>
            <w:tcW w:w="1661" w:type="dxa"/>
            <w:tcBorders>
              <w:bottom w:val="single" w:sz="4" w:space="0" w:color="000000"/>
              <w:right w:val="single" w:sz="4" w:space="0" w:color="000000"/>
            </w:tcBorders>
            <w:shd w:fill="auto" w:val="clear"/>
            <w:vAlign w:val="center"/>
          </w:tcPr>
          <w:p>
            <w:pPr>
              <w:pStyle w:val="Normal11"/>
              <w:spacing w:lineRule="auto" w:line="240" w:before="0" w:after="0"/>
              <w:ind w:firstLine="284"/>
              <w:jc w:val="both"/>
              <w:rPr/>
            </w:pPr>
            <w:r>
              <w:rPr>
                <w:rFonts w:eastAsia="Times New Roman" w:cs="Times New Roman" w:ascii="Times New Roman" w:hAnsi="Times New Roman"/>
                <w:sz w:val="28"/>
                <w:szCs w:val="28"/>
              </w:rPr>
              <w:t>2</w:t>
            </w:r>
          </w:p>
        </w:tc>
        <w:tc>
          <w:tcPr>
            <w:tcW w:w="3888" w:type="dxa"/>
            <w:tcBorders>
              <w:bottom w:val="single" w:sz="4" w:space="0" w:color="000000"/>
              <w:right w:val="single" w:sz="4" w:space="0" w:color="000000"/>
            </w:tcBorders>
            <w:shd w:fill="auto" w:val="clear"/>
            <w:vAlign w:val="center"/>
          </w:tcPr>
          <w:p>
            <w:pPr>
              <w:pStyle w:val="Normal11"/>
              <w:spacing w:lineRule="auto" w:line="240" w:before="0" w:after="0"/>
              <w:ind w:firstLine="284"/>
              <w:jc w:val="both"/>
              <w:rPr/>
            </w:pPr>
            <w:r>
              <w:rPr>
                <w:rFonts w:eastAsia="Times New Roman" w:cs="Times New Roman" w:ascii="Times New Roman" w:hAnsi="Times New Roman"/>
                <w:sz w:val="28"/>
                <w:szCs w:val="28"/>
              </w:rPr>
              <w:t>2 - місяць</w:t>
            </w:r>
          </w:p>
        </w:tc>
      </w:tr>
    </w:tbl>
    <w:p>
      <w:pPr>
        <w:pStyle w:val="Normal11"/>
        <w:tabs>
          <w:tab w:val="clear" w:pos="720"/>
          <w:tab w:val="left" w:pos="4176" w:leader="none"/>
        </w:tabs>
        <w:spacing w:lineRule="auto" w:line="240" w:before="0" w:after="0"/>
        <w:ind w:firstLine="284"/>
        <w:jc w:val="both"/>
        <w:rPr>
          <w:rFonts w:ascii="Times New Roman" w:hAnsi="Times New Roman" w:eastAsia="Times New Roman" w:cs="Times New Roman"/>
          <w:b/>
          <w:sz w:val="36"/>
          <w:szCs w:val="36"/>
        </w:rPr>
      </w:pPr>
      <w:r>
        <w:rPr>
          <w:rFonts w:eastAsia="Times New Roman" w:cs="Times New Roman" w:ascii="Times New Roman" w:hAnsi="Times New Roman"/>
          <w:b/>
          <w:sz w:val="36"/>
          <w:szCs w:val="36"/>
        </w:rPr>
      </w:r>
    </w:p>
    <w:p>
      <w:pPr>
        <w:pStyle w:val="Normal11"/>
        <w:tabs>
          <w:tab w:val="clear" w:pos="720"/>
          <w:tab w:val="left" w:pos="4176" w:leader="none"/>
        </w:tabs>
        <w:spacing w:lineRule="auto" w:line="240" w:before="0" w:after="160"/>
        <w:ind w:firstLine="284"/>
        <w:jc w:val="both"/>
        <w:rPr/>
      </w:pPr>
      <w:r>
        <w:rPr>
          <w:rFonts w:eastAsia="Times New Roman" w:cs="Times New Roman" w:ascii="Times New Roman" w:hAnsi="Times New Roman"/>
          <w:b/>
          <w:sz w:val="36"/>
          <w:szCs w:val="36"/>
        </w:rPr>
        <w:t>Опис джерела надходжень власних коштів</w:t>
      </w:r>
    </w:p>
    <w:tbl>
      <w:tblPr>
        <w:tblStyle w:val="Table3"/>
        <w:tblpPr w:vertAnchor="text" w:horzAnchor="text" w:leftFromText="180" w:rightFromText="180" w:tblpX="474" w:tblpY="0"/>
        <w:tblW w:w="8688" w:type="dxa"/>
        <w:jc w:val="center"/>
        <w:tblInd w:w="0" w:type="dxa"/>
        <w:tblLayout w:type="fixed"/>
        <w:tblCellMar>
          <w:top w:w="0" w:type="dxa"/>
          <w:left w:w="108" w:type="dxa"/>
          <w:bottom w:w="0" w:type="dxa"/>
          <w:right w:w="108" w:type="dxa"/>
        </w:tblCellMar>
        <w:tblLook w:val="0400"/>
      </w:tblPr>
      <w:tblGrid>
        <w:gridCol w:w="3024"/>
        <w:gridCol w:w="1983"/>
        <w:gridCol w:w="3449"/>
        <w:gridCol w:w="231"/>
      </w:tblGrid>
      <w:tr>
        <w:trPr>
          <w:trHeight w:val="466" w:hRule="atLeast"/>
        </w:trPr>
        <w:tc>
          <w:tcPr>
            <w:tcW w:w="302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1"/>
              <w:spacing w:lineRule="auto" w:line="240" w:before="0" w:after="0"/>
              <w:ind w:firstLine="284"/>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t>СТАТТЯ ВИТРАТ</w:t>
            </w:r>
          </w:p>
        </w:tc>
        <w:tc>
          <w:tcPr>
            <w:tcW w:w="1983" w:type="dxa"/>
            <w:tcBorders>
              <w:top w:val="single" w:sz="4" w:space="0" w:color="000000"/>
              <w:bottom w:val="single" w:sz="4" w:space="0" w:color="000000"/>
              <w:right w:val="single" w:sz="4" w:space="0" w:color="000000"/>
            </w:tcBorders>
            <w:shd w:fill="auto" w:val="clear"/>
            <w:vAlign w:val="center"/>
          </w:tcPr>
          <w:p>
            <w:pPr>
              <w:pStyle w:val="Normal11"/>
              <w:spacing w:lineRule="auto" w:line="240" w:before="0" w:after="0"/>
              <w:ind w:firstLine="284"/>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t>СУМА (ГРН)</w:t>
            </w:r>
          </w:p>
        </w:tc>
        <w:tc>
          <w:tcPr>
            <w:tcW w:w="3449" w:type="dxa"/>
            <w:tcBorders>
              <w:top w:val="single" w:sz="4" w:space="0" w:color="000000"/>
              <w:bottom w:val="single" w:sz="4" w:space="0" w:color="000000"/>
              <w:right w:val="single" w:sz="4" w:space="0" w:color="000000"/>
            </w:tcBorders>
            <w:shd w:fill="auto" w:val="clear"/>
            <w:vAlign w:val="center"/>
          </w:tcPr>
          <w:p>
            <w:pPr>
              <w:pStyle w:val="Normal11"/>
              <w:spacing w:lineRule="auto" w:line="240" w:before="0" w:after="0"/>
              <w:ind w:firstLine="284"/>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t>ОБҐРУНТУВАННЯ</w:t>
            </w:r>
          </w:p>
        </w:tc>
        <w:tc>
          <w:tcPr>
            <w:tcW w:w="231" w:type="dxa"/>
            <w:tcBorders/>
          </w:tcPr>
          <w:p>
            <w:pPr>
              <w:pStyle w:val="Normal11"/>
              <w:widowControl/>
              <w:spacing w:lineRule="auto" w:line="276" w:before="0" w:after="160"/>
              <w:jc w:val="left"/>
              <w:rPr/>
            </w:pPr>
            <w:r>
              <w:rPr/>
            </w:r>
          </w:p>
        </w:tc>
      </w:tr>
      <w:tr>
        <w:trPr>
          <w:trHeight w:val="499" w:hRule="atLeast"/>
        </w:trPr>
        <w:tc>
          <w:tcPr>
            <w:tcW w:w="3024" w:type="dxa"/>
            <w:vMerge w:val="restart"/>
            <w:tcBorders>
              <w:left w:val="single" w:sz="4" w:space="0" w:color="000000"/>
              <w:bottom w:val="single" w:sz="4" w:space="0" w:color="000000"/>
              <w:right w:val="single" w:sz="4" w:space="0" w:color="000000"/>
            </w:tcBorders>
            <w:shd w:fill="auto" w:val="clear"/>
            <w:vAlign w:val="center"/>
          </w:tcPr>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Закупівля</w:t>
              <w:br/>
              <w:t>сировини</w:t>
            </w:r>
          </w:p>
        </w:tc>
        <w:tc>
          <w:tcPr>
            <w:tcW w:w="1983" w:type="dxa"/>
            <w:vMerge w:val="restart"/>
            <w:tcBorders>
              <w:left w:val="single" w:sz="4" w:space="0" w:color="000000"/>
              <w:bottom w:val="single" w:sz="4" w:space="0" w:color="000000"/>
              <w:right w:val="single" w:sz="4" w:space="0" w:color="000000"/>
            </w:tcBorders>
            <w:shd w:fill="auto" w:val="clear"/>
            <w:vAlign w:val="center"/>
          </w:tcPr>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110 000</w:t>
            </w:r>
          </w:p>
        </w:tc>
        <w:tc>
          <w:tcPr>
            <w:tcW w:w="3449" w:type="dxa"/>
            <w:vMerge w:val="restart"/>
            <w:tcBorders>
              <w:left w:val="single" w:sz="4" w:space="0" w:color="000000"/>
              <w:bottom w:val="single" w:sz="4" w:space="0" w:color="000000"/>
              <w:right w:val="single" w:sz="4" w:space="0" w:color="000000"/>
            </w:tcBorders>
            <w:shd w:fill="auto" w:val="clear"/>
            <w:vAlign w:val="center"/>
          </w:tcPr>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Ткані та елементи для декору</w:t>
            </w:r>
          </w:p>
        </w:tc>
        <w:tc>
          <w:tcPr>
            <w:tcW w:w="231" w:type="dxa"/>
            <w:tcBorders/>
          </w:tcPr>
          <w:p>
            <w:pPr>
              <w:pStyle w:val="Normal11"/>
              <w:widowControl/>
              <w:spacing w:lineRule="auto" w:line="276" w:before="0" w:after="160"/>
              <w:jc w:val="left"/>
              <w:rPr/>
            </w:pPr>
            <w:r>
              <w:rPr/>
            </w:r>
          </w:p>
        </w:tc>
      </w:tr>
      <w:tr>
        <w:trPr>
          <w:trHeight w:val="200" w:hRule="atLeast"/>
        </w:trPr>
        <w:tc>
          <w:tcPr>
            <w:tcW w:w="3024" w:type="dxa"/>
            <w:vMerge w:val="continue"/>
            <w:tcBorders>
              <w:left w:val="single" w:sz="4" w:space="0" w:color="000000"/>
              <w:bottom w:val="single" w:sz="4" w:space="0" w:color="000000"/>
              <w:right w:val="single" w:sz="4" w:space="0" w:color="000000"/>
            </w:tcBorders>
            <w:shd w:fill="auto" w:val="clear"/>
            <w:vAlign w:val="center"/>
          </w:tcPr>
          <w:p>
            <w:pPr>
              <w:pStyle w:val="Normal11"/>
              <w:keepNext w:val="false"/>
              <w:keepLines w:val="false"/>
              <w:widowControl w:val="false"/>
              <w:pBdr/>
              <w:shd w:val="clear" w:fill="auto"/>
              <w:spacing w:lineRule="auto" w:line="276" w:before="0" w:after="0"/>
              <w:ind w:hanging="0" w:left="0" w:right="0"/>
              <w:jc w:val="left"/>
              <w:rPr/>
            </w:pPr>
            <w:r>
              <w:rPr/>
            </w:r>
          </w:p>
        </w:tc>
        <w:tc>
          <w:tcPr>
            <w:tcW w:w="1983" w:type="dxa"/>
            <w:vMerge w:val="continue"/>
            <w:tcBorders>
              <w:left w:val="single" w:sz="4" w:space="0" w:color="000000"/>
              <w:bottom w:val="single" w:sz="4" w:space="0" w:color="000000"/>
              <w:right w:val="single" w:sz="4" w:space="0" w:color="000000"/>
            </w:tcBorders>
            <w:shd w:fill="auto" w:val="clear"/>
            <w:vAlign w:val="center"/>
          </w:tcPr>
          <w:p>
            <w:pPr>
              <w:pStyle w:val="Normal11"/>
              <w:keepNext w:val="false"/>
              <w:keepLines w:val="false"/>
              <w:widowControl w:val="false"/>
              <w:pBdr/>
              <w:shd w:val="clear" w:fill="auto"/>
              <w:spacing w:lineRule="auto" w:line="276" w:before="0" w:after="0"/>
              <w:ind w:hanging="0" w:left="0" w:right="0"/>
              <w:jc w:val="left"/>
              <w:rPr/>
            </w:pPr>
            <w:r>
              <w:rPr/>
            </w:r>
          </w:p>
        </w:tc>
        <w:tc>
          <w:tcPr>
            <w:tcW w:w="3449" w:type="dxa"/>
            <w:vMerge w:val="continue"/>
            <w:tcBorders>
              <w:left w:val="single" w:sz="4" w:space="0" w:color="000000"/>
              <w:bottom w:val="single" w:sz="4" w:space="0" w:color="000000"/>
              <w:right w:val="single" w:sz="4" w:space="0" w:color="000000"/>
            </w:tcBorders>
            <w:shd w:fill="auto" w:val="clear"/>
            <w:vAlign w:val="center"/>
          </w:tcPr>
          <w:p>
            <w:pPr>
              <w:pStyle w:val="Normal11"/>
              <w:keepNext w:val="false"/>
              <w:keepLines w:val="false"/>
              <w:widowControl w:val="false"/>
              <w:pBdr/>
              <w:shd w:val="clear" w:fill="auto"/>
              <w:spacing w:lineRule="auto" w:line="276" w:before="0" w:after="0"/>
              <w:ind w:hanging="0" w:left="0" w:right="0"/>
              <w:jc w:val="left"/>
              <w:rPr/>
            </w:pPr>
            <w:r>
              <w:rPr/>
            </w:r>
          </w:p>
        </w:tc>
        <w:tc>
          <w:tcPr>
            <w:tcW w:w="231" w:type="dxa"/>
            <w:tcBorders/>
            <w:shd w:fill="auto" w:val="clear"/>
            <w:vAlign w:val="bottom"/>
          </w:tcPr>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241" w:hRule="atLeast"/>
        </w:trPr>
        <w:tc>
          <w:tcPr>
            <w:tcW w:w="3024" w:type="dxa"/>
            <w:vMerge w:val="restart"/>
            <w:tcBorders>
              <w:left w:val="single" w:sz="4" w:space="0" w:color="000000"/>
              <w:bottom w:val="single" w:sz="4" w:space="0" w:color="000000"/>
              <w:right w:val="single" w:sz="4" w:space="0" w:color="000000"/>
            </w:tcBorders>
            <w:shd w:fill="auto" w:val="clear"/>
            <w:vAlign w:val="center"/>
          </w:tcPr>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Закупівля професійного інвентарю</w:t>
            </w:r>
          </w:p>
        </w:tc>
        <w:tc>
          <w:tcPr>
            <w:tcW w:w="1983" w:type="dxa"/>
            <w:vMerge w:val="restart"/>
            <w:tcBorders>
              <w:left w:val="single" w:sz="4" w:space="0" w:color="000000"/>
              <w:bottom w:val="single" w:sz="4" w:space="0" w:color="000000"/>
              <w:right w:val="single" w:sz="4" w:space="0" w:color="000000"/>
            </w:tcBorders>
            <w:shd w:fill="auto" w:val="clear"/>
            <w:vAlign w:val="center"/>
          </w:tcPr>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60 000</w:t>
            </w:r>
          </w:p>
        </w:tc>
        <w:tc>
          <w:tcPr>
            <w:tcW w:w="3449" w:type="dxa"/>
            <w:vMerge w:val="restart"/>
            <w:tcBorders>
              <w:left w:val="single" w:sz="4" w:space="0" w:color="000000"/>
              <w:bottom w:val="single" w:sz="4" w:space="0" w:color="000000"/>
              <w:right w:val="single" w:sz="4" w:space="0" w:color="000000"/>
            </w:tcBorders>
            <w:shd w:fill="auto" w:val="clear"/>
            <w:vAlign w:val="center"/>
          </w:tcPr>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Стелажі</w:t>
            </w:r>
          </w:p>
        </w:tc>
        <w:tc>
          <w:tcPr>
            <w:tcW w:w="231" w:type="dxa"/>
            <w:tcBorders/>
            <w:vAlign w:val="center"/>
          </w:tcPr>
          <w:p>
            <w:pPr>
              <w:pStyle w:val="Normal11"/>
              <w:spacing w:lineRule="auto" w:line="240" w:before="0" w:after="0"/>
              <w:ind w:firstLine="28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418" w:hRule="atLeast"/>
        </w:trPr>
        <w:tc>
          <w:tcPr>
            <w:tcW w:w="3024" w:type="dxa"/>
            <w:vMerge w:val="continue"/>
            <w:tcBorders>
              <w:left w:val="single" w:sz="4" w:space="0" w:color="000000"/>
              <w:bottom w:val="single" w:sz="4" w:space="0" w:color="000000"/>
              <w:right w:val="single" w:sz="4" w:space="0" w:color="000000"/>
            </w:tcBorders>
            <w:shd w:fill="auto" w:val="clear"/>
            <w:vAlign w:val="center"/>
          </w:tcPr>
          <w:p>
            <w:pPr>
              <w:pStyle w:val="Normal11"/>
              <w:keepNext w:val="false"/>
              <w:keepLines w:val="false"/>
              <w:widowControl w:val="false"/>
              <w:pBdr/>
              <w:shd w:val="clear" w:fill="auto"/>
              <w:spacing w:lineRule="auto" w:line="276" w:before="0" w:after="0"/>
              <w:ind w:hanging="0" w:left="0" w:right="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983" w:type="dxa"/>
            <w:vMerge w:val="continue"/>
            <w:tcBorders>
              <w:left w:val="single" w:sz="4" w:space="0" w:color="000000"/>
              <w:bottom w:val="single" w:sz="4" w:space="0" w:color="000000"/>
              <w:right w:val="single" w:sz="4" w:space="0" w:color="000000"/>
            </w:tcBorders>
            <w:shd w:fill="auto" w:val="clear"/>
            <w:vAlign w:val="center"/>
          </w:tcPr>
          <w:p>
            <w:pPr>
              <w:pStyle w:val="Normal11"/>
              <w:keepNext w:val="false"/>
              <w:keepLines w:val="false"/>
              <w:widowControl w:val="false"/>
              <w:pBdr/>
              <w:shd w:val="clear" w:fill="auto"/>
              <w:spacing w:lineRule="auto" w:line="276" w:before="0" w:after="0"/>
              <w:ind w:hanging="0" w:left="0" w:right="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49" w:type="dxa"/>
            <w:vMerge w:val="continue"/>
            <w:tcBorders>
              <w:left w:val="single" w:sz="4" w:space="0" w:color="000000"/>
              <w:bottom w:val="single" w:sz="4" w:space="0" w:color="000000"/>
              <w:right w:val="single" w:sz="4" w:space="0" w:color="000000"/>
            </w:tcBorders>
            <w:shd w:fill="auto" w:val="clear"/>
            <w:vAlign w:val="center"/>
          </w:tcPr>
          <w:p>
            <w:pPr>
              <w:pStyle w:val="Normal11"/>
              <w:keepNext w:val="false"/>
              <w:keepLines w:val="false"/>
              <w:widowControl w:val="false"/>
              <w:pBdr/>
              <w:shd w:val="clear" w:fill="auto"/>
              <w:spacing w:lineRule="auto" w:line="276" w:before="0" w:after="0"/>
              <w:ind w:hanging="0" w:left="0" w:right="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31" w:type="dxa"/>
            <w:tcBorders/>
            <w:shd w:fill="auto" w:val="clear"/>
            <w:vAlign w:val="bottom"/>
          </w:tcPr>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8" w:hRule="atLeast"/>
        </w:trPr>
        <w:tc>
          <w:tcPr>
            <w:tcW w:w="3024" w:type="dxa"/>
            <w:vMerge w:val="continue"/>
            <w:tcBorders>
              <w:left w:val="single" w:sz="4" w:space="0" w:color="000000"/>
              <w:bottom w:val="single" w:sz="4" w:space="0" w:color="000000"/>
              <w:right w:val="single" w:sz="4" w:space="0" w:color="000000"/>
            </w:tcBorders>
            <w:shd w:fill="auto" w:val="clear"/>
            <w:vAlign w:val="center"/>
          </w:tcPr>
          <w:p>
            <w:pPr>
              <w:pStyle w:val="Normal11"/>
              <w:keepNext w:val="false"/>
              <w:keepLines w:val="false"/>
              <w:widowControl w:val="false"/>
              <w:pBdr/>
              <w:shd w:val="clear" w:fill="auto"/>
              <w:spacing w:lineRule="auto" w:line="276" w:before="0" w:after="0"/>
              <w:ind w:hanging="0" w:left="0" w:right="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1983" w:type="dxa"/>
            <w:vMerge w:val="continue"/>
            <w:tcBorders>
              <w:left w:val="single" w:sz="4" w:space="0" w:color="000000"/>
              <w:bottom w:val="single" w:sz="4" w:space="0" w:color="000000"/>
              <w:right w:val="single" w:sz="4" w:space="0" w:color="000000"/>
            </w:tcBorders>
            <w:shd w:fill="auto" w:val="clear"/>
            <w:vAlign w:val="center"/>
          </w:tcPr>
          <w:p>
            <w:pPr>
              <w:pStyle w:val="Normal11"/>
              <w:keepNext w:val="false"/>
              <w:keepLines w:val="false"/>
              <w:widowControl w:val="false"/>
              <w:pBdr/>
              <w:shd w:val="clear" w:fill="auto"/>
              <w:spacing w:lineRule="auto" w:line="276" w:before="0" w:after="0"/>
              <w:ind w:hanging="0" w:left="0" w:right="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3449" w:type="dxa"/>
            <w:vMerge w:val="continue"/>
            <w:tcBorders>
              <w:left w:val="single" w:sz="4" w:space="0" w:color="000000"/>
              <w:bottom w:val="single" w:sz="4" w:space="0" w:color="000000"/>
              <w:right w:val="single" w:sz="4" w:space="0" w:color="000000"/>
            </w:tcBorders>
            <w:shd w:fill="auto" w:val="clear"/>
            <w:vAlign w:val="center"/>
          </w:tcPr>
          <w:p>
            <w:pPr>
              <w:pStyle w:val="Normal11"/>
              <w:keepNext w:val="false"/>
              <w:keepLines w:val="false"/>
              <w:widowControl w:val="false"/>
              <w:pBdr/>
              <w:shd w:val="clear" w:fill="auto"/>
              <w:spacing w:lineRule="auto" w:line="276" w:before="0" w:after="0"/>
              <w:ind w:hanging="0" w:left="0" w:right="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231" w:type="dxa"/>
            <w:tcBorders/>
            <w:shd w:fill="auto" w:val="clear"/>
            <w:vAlign w:val="bottom"/>
          </w:tcPr>
          <w:p>
            <w:pPr>
              <w:pStyle w:val="Normal11"/>
              <w:spacing w:lineRule="auto" w:line="240" w:before="0" w:after="0"/>
              <w:ind w:firstLine="28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482" w:hRule="atLeast"/>
        </w:trPr>
        <w:tc>
          <w:tcPr>
            <w:tcW w:w="3024" w:type="dxa"/>
            <w:tcBorders>
              <w:left w:val="single" w:sz="4" w:space="0" w:color="000000"/>
              <w:bottom w:val="single" w:sz="4" w:space="0" w:color="000000"/>
              <w:right w:val="single" w:sz="4" w:space="0" w:color="000000"/>
            </w:tcBorders>
            <w:shd w:fill="auto" w:val="clear"/>
            <w:vAlign w:val="center"/>
          </w:tcPr>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Маркетинг/реклама</w:t>
            </w:r>
          </w:p>
        </w:tc>
        <w:tc>
          <w:tcPr>
            <w:tcW w:w="1983" w:type="dxa"/>
            <w:tcBorders>
              <w:bottom w:val="single" w:sz="4" w:space="0" w:color="000000"/>
              <w:right w:val="single" w:sz="4" w:space="0" w:color="000000"/>
            </w:tcBorders>
            <w:shd w:fill="auto" w:val="clear"/>
            <w:vAlign w:val="center"/>
          </w:tcPr>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30 000</w:t>
            </w:r>
          </w:p>
        </w:tc>
        <w:tc>
          <w:tcPr>
            <w:tcW w:w="3449" w:type="dxa"/>
            <w:tcBorders>
              <w:bottom w:val="single" w:sz="4" w:space="0" w:color="000000"/>
              <w:right w:val="single" w:sz="4" w:space="0" w:color="000000"/>
            </w:tcBorders>
            <w:shd w:fill="auto" w:val="clear"/>
            <w:vAlign w:val="center"/>
          </w:tcPr>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Рекламна кампанія</w:t>
            </w:r>
          </w:p>
        </w:tc>
        <w:tc>
          <w:tcPr>
            <w:tcW w:w="231" w:type="dxa"/>
            <w:tcBorders/>
            <w:vAlign w:val="center"/>
          </w:tcPr>
          <w:p>
            <w:pPr>
              <w:pStyle w:val="Normal11"/>
              <w:spacing w:lineRule="auto" w:line="240" w:before="0" w:after="0"/>
              <w:ind w:firstLine="28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723" w:hRule="atLeast"/>
        </w:trPr>
        <w:tc>
          <w:tcPr>
            <w:tcW w:w="3024" w:type="dxa"/>
            <w:tcBorders>
              <w:left w:val="single" w:sz="4" w:space="0" w:color="000000"/>
              <w:bottom w:val="single" w:sz="4" w:space="0" w:color="000000"/>
              <w:right w:val="single" w:sz="4" w:space="0" w:color="000000"/>
            </w:tcBorders>
            <w:shd w:fill="auto" w:val="clear"/>
            <w:vAlign w:val="center"/>
          </w:tcPr>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Оплата інших послуг</w:t>
            </w:r>
          </w:p>
        </w:tc>
        <w:tc>
          <w:tcPr>
            <w:tcW w:w="1983" w:type="dxa"/>
            <w:tcBorders>
              <w:bottom w:val="single" w:sz="4" w:space="0" w:color="000000"/>
              <w:right w:val="single" w:sz="4" w:space="0" w:color="000000"/>
            </w:tcBorders>
            <w:shd w:fill="auto" w:val="clear"/>
            <w:vAlign w:val="center"/>
          </w:tcPr>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30 000</w:t>
            </w:r>
          </w:p>
        </w:tc>
        <w:tc>
          <w:tcPr>
            <w:tcW w:w="3449" w:type="dxa"/>
            <w:tcBorders>
              <w:bottom w:val="single" w:sz="4" w:space="0" w:color="000000"/>
              <w:right w:val="single" w:sz="4" w:space="0" w:color="000000"/>
            </w:tcBorders>
            <w:shd w:fill="auto" w:val="clear"/>
            <w:vAlign w:val="center"/>
          </w:tcPr>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Проведення послуг електрики в орендованому приміщенні</w:t>
            </w:r>
          </w:p>
        </w:tc>
        <w:tc>
          <w:tcPr>
            <w:tcW w:w="231" w:type="dxa"/>
            <w:tcBorders/>
            <w:vAlign w:val="center"/>
          </w:tcPr>
          <w:p>
            <w:pPr>
              <w:pStyle w:val="Normal11"/>
              <w:spacing w:lineRule="auto" w:line="240" w:before="0" w:after="0"/>
              <w:ind w:firstLine="28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241" w:hRule="atLeast"/>
        </w:trPr>
        <w:tc>
          <w:tcPr>
            <w:tcW w:w="3024" w:type="dxa"/>
            <w:tcBorders>
              <w:left w:val="single" w:sz="4" w:space="0" w:color="000000"/>
              <w:bottom w:val="single" w:sz="4" w:space="0" w:color="000000"/>
              <w:right w:val="single" w:sz="4" w:space="0" w:color="000000"/>
            </w:tcBorders>
            <w:shd w:fill="auto" w:val="clear"/>
            <w:vAlign w:val="center"/>
          </w:tcPr>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Всього:</w:t>
            </w:r>
          </w:p>
        </w:tc>
        <w:tc>
          <w:tcPr>
            <w:tcW w:w="1983" w:type="dxa"/>
            <w:tcBorders>
              <w:bottom w:val="single" w:sz="4" w:space="0" w:color="000000"/>
              <w:right w:val="single" w:sz="4" w:space="0" w:color="000000"/>
            </w:tcBorders>
            <w:shd w:fill="auto" w:val="clear"/>
            <w:vAlign w:val="center"/>
          </w:tcPr>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230 000</w:t>
            </w:r>
          </w:p>
        </w:tc>
        <w:tc>
          <w:tcPr>
            <w:tcW w:w="3449" w:type="dxa"/>
            <w:tcBorders>
              <w:bottom w:val="single" w:sz="4" w:space="0" w:color="000000"/>
              <w:right w:val="single" w:sz="4" w:space="0" w:color="000000"/>
            </w:tcBorders>
            <w:shd w:fill="auto" w:val="clear"/>
            <w:vAlign w:val="center"/>
          </w:tcPr>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231" w:type="dxa"/>
            <w:tcBorders/>
            <w:vAlign w:val="center"/>
          </w:tcPr>
          <w:p>
            <w:pPr>
              <w:pStyle w:val="Normal11"/>
              <w:spacing w:lineRule="auto" w:line="240" w:before="0" w:after="0"/>
              <w:ind w:firstLine="28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11"/>
              <w:spacing w:lineRule="auto" w:line="240" w:before="0" w:after="0"/>
              <w:ind w:firstLine="28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bl>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240" w:before="0" w:after="0"/>
        <w:ind w:firstLine="284"/>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240" w:before="0" w:after="0"/>
        <w:ind w:firstLine="284"/>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240" w:before="0" w:after="0"/>
        <w:ind w:firstLine="284"/>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240" w:before="0" w:after="0"/>
        <w:ind w:firstLine="284"/>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240" w:before="0" w:after="0"/>
        <w:ind w:firstLine="284"/>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240" w:before="0" w:after="0"/>
        <w:ind w:firstLine="284"/>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240" w:before="0" w:after="0"/>
        <w:ind w:firstLine="284"/>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240" w:before="0" w:after="0"/>
        <w:ind w:firstLine="284"/>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240" w:before="0" w:after="0"/>
        <w:ind w:firstLine="284"/>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240" w:before="0" w:after="0"/>
        <w:ind w:firstLine="284"/>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240" w:before="0" w:after="0"/>
        <w:ind w:firstLine="284"/>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240" w:before="0" w:after="0"/>
        <w:ind w:firstLine="284"/>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240" w:before="0" w:after="0"/>
        <w:ind w:firstLine="284"/>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240" w:before="0" w:after="0"/>
        <w:ind w:firstLine="284"/>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240" w:before="0" w:after="0"/>
        <w:ind w:firstLine="284"/>
        <w:jc w:val="both"/>
        <w:rPr/>
      </w:pPr>
      <w:r>
        <w:rPr>
          <w:rFonts w:eastAsia="Times New Roman" w:cs="Times New Roman" w:ascii="Times New Roman" w:hAnsi="Times New Roman"/>
          <w:b/>
          <w:sz w:val="28"/>
          <w:szCs w:val="28"/>
        </w:rPr>
        <w:t>ЦІЛЬОВА АУДИТОРІЯ:</w:t>
      </w:r>
      <w:r>
        <w:rPr>
          <w:rFonts w:eastAsia="Times New Roman" w:cs="Times New Roman" w:ascii="Times New Roman" w:hAnsi="Times New Roman"/>
          <w:sz w:val="28"/>
          <w:szCs w:val="28"/>
        </w:rPr>
        <w:t xml:space="preserve"> це підрозділ бізнес-плану, в якому заявник здійснює опис цільової аудиторії споживачів своїх товарів/послуг і аналізує купівельну спроможність аудиторії. Цільова аудиторія проєкту – це фізичні та юридичні особи, на яких спрямовані проєктні активності та з якими передбачається взаємодія в межах проєкту, тобто отримувачі ваших послуг і покупці продукції.</w:t>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mc:AlternateContent>
          <mc:Choice Requires="wps">
            <w:drawing>
              <wp:anchor behindDoc="0" distT="0" distB="0" distL="0" distR="0" simplePos="0" locked="0" layoutInCell="1" allowOverlap="1" relativeHeight="168">
                <wp:simplePos x="0" y="0"/>
                <wp:positionH relativeFrom="column">
                  <wp:posOffset>69215</wp:posOffset>
                </wp:positionH>
                <wp:positionV relativeFrom="paragraph">
                  <wp:posOffset>145415</wp:posOffset>
                </wp:positionV>
                <wp:extent cx="6061710" cy="2617470"/>
                <wp:effectExtent l="5080" t="5080" r="5715" b="5715"/>
                <wp:wrapNone/>
                <wp:docPr id="125" name="Shape 55"/>
                <a:graphic xmlns:a="http://schemas.openxmlformats.org/drawingml/2006/main">
                  <a:graphicData uri="http://schemas.microsoft.com/office/word/2010/wordprocessingShape">
                    <wps:wsp>
                      <wps:cNvSpPr/>
                      <wps:spPr>
                        <a:xfrm>
                          <a:off x="0" y="0"/>
                          <a:ext cx="6061680" cy="2617560"/>
                        </a:xfrm>
                        <a:prstGeom prst="snip2DiagRect">
                          <a:avLst>
                            <a:gd name="adj1" fmla="val 0"/>
                            <a:gd name="adj2" fmla="val 16667"/>
                          </a:avLst>
                        </a:prstGeom>
                        <a:gradFill rotWithShape="0">
                          <a:gsLst>
                            <a:gs pos="0">
                              <a:srgbClr val="9accf1"/>
                            </a:gs>
                            <a:gs pos="50000">
                              <a:srgbClr val="8dc2e8"/>
                            </a:gs>
                            <a:gs pos="100000">
                              <a:srgbClr val="78bae5"/>
                            </a:gs>
                          </a:gsLst>
                          <a:lin ang="5400000"/>
                        </a:gradFill>
                        <a:ln w="9525">
                          <a:solidFill>
                            <a:srgbClr val="0f9ed5"/>
                          </a:solidFill>
                          <a:miter/>
                        </a:ln>
                      </wps:spPr>
                      <wps:style>
                        <a:lnRef idx="0"/>
                        <a:fillRef idx="0"/>
                        <a:effectRef idx="0"/>
                        <a:fontRef idx="minor"/>
                      </wps:style>
                      <wps:txbx>
                        <w:txbxContent>
                          <w:p>
                            <w:pPr>
                              <w:pStyle w:val="Style16"/>
                              <w:spacing w:lineRule="exact" w:line="275" w:before="0" w:after="160"/>
                              <w:ind w:hanging="0" w:left="0" w:right="0"/>
                              <w:jc w:val="both"/>
                              <w:rPr/>
                            </w:pPr>
                            <w:r>
                              <w:rPr>
                                <w:rFonts w:eastAsia="Times New Roman" w:cs="Times New Roman" w:ascii="Times New Roman" w:hAnsi="Times New Roman"/>
                                <w:b/>
                                <w:i w:val="false"/>
                                <w:caps w:val="false"/>
                                <w:smallCaps w:val="false"/>
                                <w:strike w:val="false"/>
                                <w:dstrike w:val="false"/>
                                <w:color w:val="000000"/>
                                <w:position w:val="0"/>
                                <w:sz w:val="28"/>
                                <w:sz w:val="28"/>
                                <w:vertAlign w:val="baseline"/>
                              </w:rPr>
                              <w:t>Приклад опису підрозділу «Цільова аудиторія»:</w:t>
                            </w: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 xml:space="preserve"> за час роботи швейного ательє ми виділили декілька груп наших клієнтів: </w:t>
                            </w:r>
                          </w:p>
                          <w:p>
                            <w:pPr>
                              <w:pStyle w:val="Style16"/>
                              <w:spacing w:lineRule="exact" w:line="275" w:before="0" w:after="160"/>
                              <w:ind w:firstLine="2316" w:left="1258" w:right="0"/>
                              <w:jc w:val="both"/>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Жінки віком від 20 до 55 років, із середнім і вище середнього доходу (ця група складає 95% наших клієнтів)</w:t>
                            </w:r>
                          </w:p>
                          <w:p>
                            <w:pPr>
                              <w:pStyle w:val="Style16"/>
                              <w:spacing w:lineRule="exact" w:line="275" w:before="0" w:after="160"/>
                              <w:ind w:firstLine="2316" w:left="1258" w:right="0"/>
                              <w:jc w:val="both"/>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Чоловіки віком від 25 до 40 років із середнім та вище середнього доходу (чоловіки складають усього 5% наших клієнтів). За географічним охопленням наша цільова аудиторія - це жителі та гості міста Київ.</w:t>
                            </w:r>
                          </w:p>
                          <w:p>
                            <w:pPr>
                              <w:pStyle w:val="Style16"/>
                              <w:spacing w:lineRule="exact" w:line="275" w:before="0" w:after="160"/>
                              <w:ind w:hanging="0" w:left="0" w:right="0"/>
                              <w:jc w:val="center"/>
                              <w:rPr/>
                            </w:pPr>
                            <w:r>
                              <w:rPr/>
                            </w:r>
                          </w:p>
                        </w:txbxContent>
                      </wps:txbx>
                      <wps:bodyPr anchor="ctr">
                        <a:noAutofit/>
                      </wps:bodyPr>
                    </wps:wsp>
                  </a:graphicData>
                </a:graphic>
              </wp:anchor>
            </w:drawing>
          </mc:Choice>
          <mc:Fallback>
            <w:pict/>
          </mc:Fallback>
        </mc:AlternateContent>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pPr>
      <w:r>
        <w:rPr>
          <w:rFonts w:eastAsia="Times New Roman" w:cs="Times New Roman" w:ascii="Times New Roman" w:hAnsi="Times New Roman"/>
          <w:b/>
          <w:sz w:val="28"/>
          <w:szCs w:val="28"/>
        </w:rPr>
        <w:t>У наступному підрозділі необхідно продемонструвати, які потреби або проблеми клієнта задовольняють/вирішують продукти та/або послуги заявника та чому клієнти мають купувати саме ці товари/послуги.</w:t>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mc:AlternateContent>
          <mc:Choice Requires="wps">
            <w:drawing>
              <wp:anchor behindDoc="0" distT="0" distB="0" distL="0" distR="0" simplePos="0" locked="0" layoutInCell="1" allowOverlap="1" relativeHeight="164">
                <wp:simplePos x="0" y="0"/>
                <wp:positionH relativeFrom="column">
                  <wp:posOffset>18415</wp:posOffset>
                </wp:positionH>
                <wp:positionV relativeFrom="paragraph">
                  <wp:posOffset>18415</wp:posOffset>
                </wp:positionV>
                <wp:extent cx="5604510" cy="1489710"/>
                <wp:effectExtent l="5080" t="5080" r="5715" b="5715"/>
                <wp:wrapNone/>
                <wp:docPr id="126" name="Shape 54"/>
                <a:graphic xmlns:a="http://schemas.openxmlformats.org/drawingml/2006/main">
                  <a:graphicData uri="http://schemas.microsoft.com/office/word/2010/wordprocessingShape">
                    <wps:wsp>
                      <wps:cNvSpPr/>
                      <wps:spPr>
                        <a:xfrm>
                          <a:off x="0" y="0"/>
                          <a:ext cx="5604480" cy="1489680"/>
                        </a:xfrm>
                        <a:prstGeom prst="snip2DiagRect">
                          <a:avLst>
                            <a:gd name="adj1" fmla="val 0"/>
                            <a:gd name="adj2" fmla="val 16667"/>
                          </a:avLst>
                        </a:prstGeom>
                        <a:gradFill rotWithShape="0">
                          <a:gsLst>
                            <a:gs pos="0">
                              <a:srgbClr val="9accf1"/>
                            </a:gs>
                            <a:gs pos="50000">
                              <a:srgbClr val="8dc2e8"/>
                            </a:gs>
                            <a:gs pos="100000">
                              <a:srgbClr val="78bae5"/>
                            </a:gs>
                          </a:gsLst>
                          <a:lin ang="5400000"/>
                        </a:gradFill>
                        <a:ln w="9525">
                          <a:solidFill>
                            <a:srgbClr val="0f9ed5"/>
                          </a:solidFill>
                          <a:miter/>
                        </a:ln>
                      </wps:spPr>
                      <wps:style>
                        <a:lnRef idx="0"/>
                        <a:fillRef idx="0"/>
                        <a:effectRef idx="0"/>
                        <a:fontRef idx="minor"/>
                      </wps:style>
                      <wps:txbx>
                        <w:txbxContent>
                          <w:p>
                            <w:pPr>
                              <w:pStyle w:val="Style16"/>
                              <w:spacing w:lineRule="exact" w:line="275" w:before="0" w:after="160"/>
                              <w:ind w:hanging="0" w:left="0" w:right="0"/>
                              <w:jc w:val="left"/>
                              <w:rPr/>
                            </w:pPr>
                            <w:r>
                              <w:rPr>
                                <w:rFonts w:eastAsia="Times New Roman" w:cs="Times New Roman" w:ascii="Times New Roman" w:hAnsi="Times New Roman"/>
                                <w:b/>
                                <w:i w:val="false"/>
                                <w:caps w:val="false"/>
                                <w:smallCaps w:val="false"/>
                                <w:strike w:val="false"/>
                                <w:dstrike w:val="false"/>
                                <w:color w:val="000000"/>
                                <w:position w:val="0"/>
                                <w:sz w:val="28"/>
                                <w:sz w:val="28"/>
                                <w:vertAlign w:val="baseline"/>
                              </w:rPr>
                              <w:t>ПРИКЛАД:</w:t>
                            </w: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 xml:space="preserve"> ми пропонуємо адекватне співвідношення якості та ціни, надаємо можливість клієнтам із будь-якої країни вносити корективи та розміри. Також ми надаємо змогу клієнту бути ексклюзивним у своєму регіоні. Завжди дотримуємося визначених строків виготовлення.</w:t>
                            </w:r>
                          </w:p>
                          <w:p>
                            <w:pPr>
                              <w:pStyle w:val="Style16"/>
                              <w:spacing w:lineRule="exact" w:line="275" w:before="0" w:after="160"/>
                              <w:ind w:hanging="0" w:left="0" w:right="0"/>
                              <w:jc w:val="center"/>
                              <w:rPr/>
                            </w:pPr>
                            <w:r>
                              <w:rPr/>
                            </w:r>
                          </w:p>
                        </w:txbxContent>
                      </wps:txbx>
                      <wps:bodyPr anchor="ctr">
                        <a:noAutofit/>
                      </wps:bodyPr>
                    </wps:wsp>
                  </a:graphicData>
                </a:graphic>
              </wp:anchor>
            </w:drawing>
          </mc:Choice>
          <mc:Fallback>
            <w:pict/>
          </mc:Fallback>
        </mc:AlternateContent>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240" w:before="0" w:after="0"/>
        <w:ind w:firstLine="284"/>
        <w:jc w:val="both"/>
        <w:rPr/>
      </w:pPr>
      <w:r>
        <w:rPr>
          <w:rFonts w:eastAsia="Times New Roman" w:cs="Times New Roman" w:ascii="Times New Roman" w:hAnsi="Times New Roman"/>
          <w:b/>
          <w:sz w:val="28"/>
          <w:szCs w:val="28"/>
        </w:rPr>
        <w:t>Заявнику в своєму бізнес-плані необхідно пояснити, який підхід до ціноутворення товарів та/або послуг він використовує.</w:t>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mc:AlternateContent>
          <mc:Choice Requires="wps">
            <w:drawing>
              <wp:anchor behindDoc="0" distT="0" distB="0" distL="0" distR="0" simplePos="0" locked="0" layoutInCell="1" allowOverlap="1" relativeHeight="120">
                <wp:simplePos x="0" y="0"/>
                <wp:positionH relativeFrom="column">
                  <wp:posOffset>18415</wp:posOffset>
                </wp:positionH>
                <wp:positionV relativeFrom="paragraph">
                  <wp:posOffset>170815</wp:posOffset>
                </wp:positionV>
                <wp:extent cx="5566410" cy="1489710"/>
                <wp:effectExtent l="5080" t="5080" r="5715" b="5715"/>
                <wp:wrapNone/>
                <wp:docPr id="127" name="Shape 80"/>
                <a:graphic xmlns:a="http://schemas.openxmlformats.org/drawingml/2006/main">
                  <a:graphicData uri="http://schemas.microsoft.com/office/word/2010/wordprocessingShape">
                    <wps:wsp>
                      <wps:cNvSpPr/>
                      <wps:spPr>
                        <a:xfrm>
                          <a:off x="0" y="0"/>
                          <a:ext cx="5566320" cy="1489680"/>
                        </a:xfrm>
                        <a:prstGeom prst="snip2DiagRect">
                          <a:avLst>
                            <a:gd name="adj1" fmla="val 0"/>
                            <a:gd name="adj2" fmla="val 16667"/>
                          </a:avLst>
                        </a:prstGeom>
                        <a:gradFill rotWithShape="0">
                          <a:gsLst>
                            <a:gs pos="0">
                              <a:srgbClr val="9accf1"/>
                            </a:gs>
                            <a:gs pos="50000">
                              <a:srgbClr val="8dc2e8"/>
                            </a:gs>
                            <a:gs pos="100000">
                              <a:srgbClr val="78bae5"/>
                            </a:gs>
                          </a:gsLst>
                          <a:lin ang="5400000"/>
                        </a:gradFill>
                        <a:ln w="9525">
                          <a:solidFill>
                            <a:srgbClr val="0f9ed5"/>
                          </a:solidFill>
                          <a:miter/>
                        </a:ln>
                      </wps:spPr>
                      <wps:style>
                        <a:lnRef idx="0"/>
                        <a:fillRef idx="0"/>
                        <a:effectRef idx="0"/>
                        <a:fontRef idx="minor"/>
                      </wps:style>
                      <wps:txbx>
                        <w:txbxContent>
                          <w:p>
                            <w:pPr>
                              <w:pStyle w:val="Style16"/>
                              <w:spacing w:lineRule="exact" w:line="275" w:before="0" w:after="160"/>
                              <w:ind w:hanging="0" w:left="0" w:right="0"/>
                              <w:jc w:val="both"/>
                              <w:rPr/>
                            </w:pPr>
                            <w:r>
                              <w:rPr>
                                <w:rFonts w:eastAsia="Times New Roman" w:cs="Times New Roman" w:ascii="Times New Roman" w:hAnsi="Times New Roman"/>
                                <w:b/>
                                <w:i w:val="false"/>
                                <w:caps w:val="false"/>
                                <w:smallCaps w:val="false"/>
                                <w:strike w:val="false"/>
                                <w:dstrike w:val="false"/>
                                <w:color w:val="000000"/>
                                <w:position w:val="0"/>
                                <w:sz w:val="28"/>
                                <w:sz w:val="28"/>
                                <w:vertAlign w:val="baseline"/>
                              </w:rPr>
                              <w:t>ПРИКЛАД:</w:t>
                            </w: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 xml:space="preserve"> ціни у нашому швейному ательє, відкритому по договору франшизи, є єдиними по всій Україні й не можуть змінюватися власником на індивідуальний розсуд. Наші штори та тюлі готові та допущені для продажу за кордоном.</w:t>
                            </w:r>
                          </w:p>
                        </w:txbxContent>
                      </wps:txbx>
                      <wps:bodyPr anchor="ctr">
                        <a:noAutofit/>
                      </wps:bodyPr>
                    </wps:wsp>
                  </a:graphicData>
                </a:graphic>
              </wp:anchor>
            </w:drawing>
          </mc:Choice>
          <mc:Fallback>
            <w:pict/>
          </mc:Fallback>
        </mc:AlternateContent>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240" w:before="0" w:after="0"/>
        <w:ind w:firstLine="284"/>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240" w:before="0" w:after="0"/>
        <w:ind w:firstLine="284"/>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240" w:before="0" w:after="0"/>
        <w:ind w:firstLine="284"/>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240" w:before="0" w:after="0"/>
        <w:ind w:firstLine="284"/>
        <w:jc w:val="both"/>
        <w:rPr>
          <w:rFonts w:ascii="Times New Roman" w:hAnsi="Times New Roman" w:eastAsia="Times New Roman" w:cs="Times New Roman"/>
          <w:b/>
          <w:sz w:val="36"/>
          <w:szCs w:val="36"/>
        </w:rPr>
      </w:pPr>
      <w:r>
        <w:rPr>
          <w:rFonts w:eastAsia="Times New Roman" w:cs="Times New Roman" w:ascii="Times New Roman" w:hAnsi="Times New Roman"/>
          <w:b/>
          <w:sz w:val="36"/>
          <w:szCs w:val="36"/>
        </w:rPr>
      </w:r>
    </w:p>
    <w:p>
      <w:pPr>
        <w:pStyle w:val="Normal11"/>
        <w:spacing w:lineRule="auto" w:line="240" w:before="0" w:after="0"/>
        <w:ind w:firstLine="284"/>
        <w:jc w:val="both"/>
        <w:rPr/>
      </w:pPr>
      <w:r>
        <w:rPr>
          <w:rFonts w:eastAsia="Times New Roman" w:cs="Times New Roman" w:ascii="Times New Roman" w:hAnsi="Times New Roman"/>
          <w:b/>
          <w:sz w:val="36"/>
          <w:szCs w:val="36"/>
        </w:rPr>
        <w:t>РИНОК І КОНКУРЕНЦІЯ</w:t>
      </w:r>
    </w:p>
    <w:p>
      <w:pPr>
        <w:pStyle w:val="Normal11"/>
        <w:spacing w:lineRule="auto" w:line="240" w:before="0" w:after="160"/>
        <w:ind w:firstLine="284"/>
        <w:jc w:val="both"/>
        <w:rPr/>
      </w:pPr>
      <w:r>
        <w:rPr>
          <w:rFonts w:eastAsia="Times New Roman" w:cs="Times New Roman" w:ascii="Times New Roman" w:hAnsi="Times New Roman"/>
          <w:b/>
          <w:sz w:val="28"/>
          <w:szCs w:val="28"/>
        </w:rPr>
        <w:t>Необхідно охарактеризувати такі моменти:</w:t>
      </w:r>
    </w:p>
    <w:p>
      <w:pPr>
        <w:pStyle w:val="Normal11"/>
        <w:keepNext w:val="false"/>
        <w:keepLines w:val="false"/>
        <w:pageBreakBefore w:val="false"/>
        <w:widowControl/>
        <w:numPr>
          <w:ilvl w:val="0"/>
          <w:numId w:val="10"/>
        </w:numPr>
        <w:shd w:val="clear" w:fill="auto"/>
        <w:spacing w:lineRule="auto" w:line="276" w:before="0" w:after="0"/>
        <w:ind w:firstLine="284" w:left="720" w:right="0"/>
        <w:jc w:val="both"/>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зазначити, де отримувач збирається реалізовувати товар/послугу, потенційний розмір/можливість ринку; </w:t>
      </w:r>
    </w:p>
    <w:p>
      <w:pPr>
        <w:pStyle w:val="Normal11"/>
        <w:keepNext w:val="false"/>
        <w:keepLines w:val="false"/>
        <w:pageBreakBefore w:val="false"/>
        <w:widowControl/>
        <w:numPr>
          <w:ilvl w:val="0"/>
          <w:numId w:val="10"/>
        </w:numPr>
        <w:shd w:val="clear" w:fill="auto"/>
        <w:spacing w:lineRule="auto" w:line="276" w:before="0" w:after="0"/>
        <w:ind w:firstLine="284" w:left="720" w:right="0"/>
        <w:jc w:val="both"/>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назвати</w:t>
      </w:r>
      <w:r>
        <w:rPr>
          <w:rFonts w:eastAsia="Times New Roman" w:cs="Times New Roman" w:ascii="Times New Roman" w:hAnsi="Times New Roman"/>
          <w:sz w:val="28"/>
          <w:szCs w:val="28"/>
        </w:rPr>
        <w:t xml:space="preserve"> </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ключових конкурентів, підкреслити їх сильні та слабкі сторони, визначити унікальні переваги власної пропозиції; </w:t>
      </w:r>
    </w:p>
    <w:p>
      <w:pPr>
        <w:pStyle w:val="Normal11"/>
        <w:keepNext w:val="false"/>
        <w:keepLines w:val="false"/>
        <w:pageBreakBefore w:val="false"/>
        <w:widowControl/>
        <w:numPr>
          <w:ilvl w:val="0"/>
          <w:numId w:val="10"/>
        </w:numPr>
        <w:shd w:val="clear" w:fill="auto"/>
        <w:spacing w:lineRule="auto" w:line="276" w:before="0" w:after="0"/>
        <w:ind w:firstLine="284" w:left="720" w:right="0"/>
        <w:jc w:val="both"/>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описати свою цільову групу покупців, їхню мотивацію для купівлі товарів/послуг в отримувача; </w:t>
      </w:r>
    </w:p>
    <w:p>
      <w:pPr>
        <w:pStyle w:val="Normal11"/>
        <w:keepNext w:val="false"/>
        <w:keepLines w:val="false"/>
        <w:pageBreakBefore w:val="false"/>
        <w:widowControl/>
        <w:numPr>
          <w:ilvl w:val="0"/>
          <w:numId w:val="10"/>
        </w:numPr>
        <w:shd w:val="clear" w:fill="auto"/>
        <w:spacing w:lineRule="auto" w:line="276" w:before="0" w:after="160"/>
        <w:ind w:firstLine="284" w:left="720" w:right="0"/>
        <w:jc w:val="both"/>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будь-які інші ключові моменти, які здатні допомогти отримувачу збільшити чисельність своїх клієнтів.</w:t>
      </w:r>
    </w:p>
    <w:p>
      <w:pPr>
        <w:pStyle w:val="Normal1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keepNext w:val="false"/>
        <w:keepLines w:val="false"/>
        <w:pageBreakBefore w:val="false"/>
        <w:widowControl/>
        <w:shd w:val="clear" w:fill="auto"/>
        <w:spacing w:lineRule="auto" w:line="276" w:before="0" w:after="0"/>
        <w:ind w:firstLine="284" w:left="72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shd w:val="clear" w:fill="auto"/>
        <w:spacing w:lineRule="auto" w:line="276" w:before="0" w:after="0"/>
        <w:ind w:firstLine="284" w:left="72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shd w:val="clear" w:fill="auto"/>
        <w:spacing w:lineRule="auto" w:line="276" w:before="0" w:after="0"/>
        <w:ind w:firstLine="284" w:left="72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shd w:val="clear" w:fill="auto"/>
        <w:spacing w:lineRule="auto" w:line="276" w:before="0" w:after="0"/>
        <w:ind w:firstLine="284" w:left="72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shd w:val="clear" w:fill="auto"/>
        <w:spacing w:lineRule="auto" w:line="276" w:before="0" w:after="0"/>
        <w:ind w:firstLine="284" w:left="72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shd w:val="clear" w:fill="auto"/>
        <w:spacing w:lineRule="auto" w:line="276" w:before="0" w:after="0"/>
        <w:ind w:firstLine="284" w:left="72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mc:AlternateContent>
          <mc:Choice Requires="wps">
            <w:drawing>
              <wp:anchor behindDoc="0" distT="0" distB="0" distL="0" distR="0" simplePos="0" locked="0" layoutInCell="1" allowOverlap="1" relativeHeight="118">
                <wp:simplePos x="0" y="0"/>
                <wp:positionH relativeFrom="column">
                  <wp:posOffset>-108585</wp:posOffset>
                </wp:positionH>
                <wp:positionV relativeFrom="paragraph">
                  <wp:posOffset>18415</wp:posOffset>
                </wp:positionV>
                <wp:extent cx="6084570" cy="3455670"/>
                <wp:effectExtent l="5080" t="5080" r="5715" b="5715"/>
                <wp:wrapNone/>
                <wp:docPr id="128" name="Shape 59"/>
                <a:graphic xmlns:a="http://schemas.openxmlformats.org/drawingml/2006/main">
                  <a:graphicData uri="http://schemas.microsoft.com/office/word/2010/wordprocessingShape">
                    <wps:wsp>
                      <wps:cNvSpPr/>
                      <wps:spPr>
                        <a:xfrm>
                          <a:off x="0" y="0"/>
                          <a:ext cx="6084720" cy="3455640"/>
                        </a:xfrm>
                        <a:prstGeom prst="snip2DiagRect">
                          <a:avLst>
                            <a:gd name="adj1" fmla="val 0"/>
                            <a:gd name="adj2" fmla="val 16667"/>
                          </a:avLst>
                        </a:prstGeom>
                        <a:gradFill rotWithShape="0">
                          <a:gsLst>
                            <a:gs pos="0">
                              <a:srgbClr val="9accf1"/>
                            </a:gs>
                            <a:gs pos="50000">
                              <a:srgbClr val="8dc2e8"/>
                            </a:gs>
                            <a:gs pos="100000">
                              <a:srgbClr val="78bae5"/>
                            </a:gs>
                          </a:gsLst>
                          <a:lin ang="5400000"/>
                        </a:gradFill>
                        <a:ln w="9525">
                          <a:solidFill>
                            <a:srgbClr val="0f9ed5"/>
                          </a:solidFill>
                          <a:miter/>
                        </a:ln>
                      </wps:spPr>
                      <wps:style>
                        <a:lnRef idx="0"/>
                        <a:fillRef idx="0"/>
                        <a:effectRef idx="0"/>
                        <a:fontRef idx="minor"/>
                      </wps:style>
                      <wps:txbx>
                        <w:txbxContent>
                          <w:p>
                            <w:pPr>
                              <w:pStyle w:val="Style16"/>
                              <w:spacing w:lineRule="exact" w:line="275" w:before="0" w:after="160"/>
                              <w:ind w:hanging="0" w:left="0" w:right="0"/>
                              <w:jc w:val="both"/>
                              <w:rPr/>
                            </w:pPr>
                            <w:r>
                              <w:rPr>
                                <w:rFonts w:eastAsia="Times New Roman" w:cs="Times New Roman" w:ascii="Times New Roman" w:hAnsi="Times New Roman"/>
                                <w:b/>
                                <w:i w:val="false"/>
                                <w:caps w:val="false"/>
                                <w:smallCaps w:val="false"/>
                                <w:strike w:val="false"/>
                                <w:dstrike w:val="false"/>
                                <w:color w:val="000000"/>
                                <w:position w:val="0"/>
                                <w:sz w:val="28"/>
                                <w:sz w:val="28"/>
                                <w:vertAlign w:val="baseline"/>
                              </w:rPr>
                              <w:t>ПРИКЛАД:</w:t>
                            </w: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 xml:space="preserve"> реалізація цього бізнес-плану планується в орендованому приміщенні. Приміщення загальною площею 48 кв. м розташоване на першому поверсі та має окремий вхід із вулиці, що дозволяє нам встановлювати зручний для клієнтів режим роботи (пн-пт з 9.00 до 19.00 та сб-нд з 10.00 до 18.00). В районі, де буде відкрите наше швейне ательє проживає не менше 340 тис. людей, а також відсутні інші аналогічні ательє. На передодні відкриття нашого швейного ательє планується провезти рекламну та маркетингову компанію, що дасть нам пізнавальність та привернення уваги. Якщо порівнювати з відомою мережею «ДЕЛЮКС ГАРДИНИ», то у нас аналогічний товар можна придбати у 1,5-2 рази дешевше.</w:t>
                            </w:r>
                          </w:p>
                        </w:txbxContent>
                      </wps:txbx>
                      <wps:bodyPr anchor="ctr">
                        <a:noAutofit/>
                      </wps:bodyPr>
                    </wps:wsp>
                  </a:graphicData>
                </a:graphic>
              </wp:anchor>
            </w:drawing>
          </mc:Choice>
          <mc:Fallback>
            <w:pict/>
          </mc:Fallback>
        </mc:AlternateContent>
      </w:r>
    </w:p>
    <w:p>
      <w:pPr>
        <w:pStyle w:val="Normal11"/>
        <w:keepNext w:val="false"/>
        <w:keepLines w:val="false"/>
        <w:pageBreakBefore w:val="false"/>
        <w:widowControl/>
        <w:shd w:val="clear" w:fill="auto"/>
        <w:spacing w:lineRule="auto" w:line="276" w:before="0" w:after="0"/>
        <w:ind w:firstLine="284" w:left="72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shd w:val="clear" w:fill="auto"/>
        <w:spacing w:lineRule="auto" w:line="276" w:before="0" w:after="0"/>
        <w:ind w:firstLine="284" w:left="72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shd w:val="clear" w:fill="auto"/>
        <w:spacing w:lineRule="auto" w:line="276" w:before="0" w:after="0"/>
        <w:ind w:firstLine="284" w:left="72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shd w:val="clear" w:fill="auto"/>
        <w:spacing w:lineRule="auto" w:line="276" w:before="0" w:after="0"/>
        <w:ind w:firstLine="284" w:left="72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shd w:val="clear" w:fill="auto"/>
        <w:spacing w:lineRule="auto" w:line="276" w:before="0" w:after="0"/>
        <w:ind w:firstLine="284" w:left="72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shd w:val="clear" w:fill="auto"/>
        <w:spacing w:lineRule="auto" w:line="276" w:before="0" w:after="0"/>
        <w:ind w:firstLine="284" w:left="72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r>
    </w:p>
    <w:p>
      <w:pPr>
        <w:pStyle w:val="Normal11"/>
        <w:widowControl/>
        <w:shd w:val="clear" w:fill="auto"/>
        <w:spacing w:lineRule="auto" w:line="276" w:before="0" w:after="0"/>
        <w:ind w:firstLine="284" w:left="72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r>
    </w:p>
    <w:p>
      <w:pPr>
        <w:pStyle w:val="Normal11"/>
        <w:widowControl/>
        <w:shd w:val="clear" w:fill="auto"/>
        <w:spacing w:lineRule="auto" w:line="276" w:before="0" w:after="0"/>
        <w:ind w:firstLine="284" w:left="72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r>
    </w:p>
    <w:p>
      <w:pPr>
        <w:pStyle w:val="Normal11"/>
        <w:widowControl/>
        <w:shd w:val="clear" w:fill="auto"/>
        <w:spacing w:lineRule="auto" w:line="276" w:before="0" w:after="0"/>
        <w:ind w:firstLine="284" w:left="72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r>
    </w:p>
    <w:p>
      <w:pPr>
        <w:pStyle w:val="Normal11"/>
        <w:widowControl/>
        <w:shd w:val="clear" w:fill="auto"/>
        <w:spacing w:lineRule="auto" w:line="276" w:before="0" w:after="0"/>
        <w:ind w:firstLine="284" w:left="72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r>
    </w:p>
    <w:p>
      <w:pPr>
        <w:pStyle w:val="Normal11"/>
        <w:widowControl/>
        <w:shd w:val="clear" w:fill="auto"/>
        <w:spacing w:lineRule="auto" w:line="276" w:before="0" w:after="0"/>
        <w:ind w:firstLine="284" w:left="72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r>
    </w:p>
    <w:p>
      <w:pPr>
        <w:pStyle w:val="Normal11"/>
        <w:widowControl/>
        <w:shd w:val="clear" w:fill="auto"/>
        <w:spacing w:lineRule="auto" w:line="276" w:before="0" w:after="0"/>
        <w:ind w:firstLine="284" w:left="72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r>
    </w:p>
    <w:p>
      <w:pPr>
        <w:pStyle w:val="Normal11"/>
        <w:widowControl/>
        <w:shd w:val="clear" w:fill="auto"/>
        <w:spacing w:lineRule="auto" w:line="276" w:before="0" w:after="0"/>
        <w:ind w:firstLine="284" w:left="72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r>
    </w:p>
    <w:p>
      <w:pPr>
        <w:pStyle w:val="Normal11"/>
        <w:widowControl/>
        <w:shd w:val="clear" w:fill="auto"/>
        <w:spacing w:lineRule="auto" w:line="276" w:before="0" w:after="0"/>
        <w:ind w:firstLine="284" w:left="72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shd w:val="clear" w:fill="auto"/>
        <w:spacing w:lineRule="auto" w:line="276" w:before="0" w:after="0"/>
        <w:ind w:firstLine="284" w:left="720" w:right="0"/>
        <w:jc w:val="both"/>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ptos" w:cs="Aptos"/>
          <w:b w:val="false"/>
          <w:i w:val="false"/>
          <w:caps w:val="false"/>
          <w:smallCaps w:val="false"/>
          <w:strike w:val="false"/>
          <w:dstrike w:val="false"/>
          <w:color w:val="000000"/>
          <w:position w:val="0"/>
          <w:sz w:val="24"/>
          <w:sz w:val="24"/>
          <w:szCs w:val="24"/>
          <w:u w:val="none"/>
          <w:shd w:fill="auto" w:val="clear"/>
          <w:vertAlign w:val="baseline"/>
        </w:rPr>
      </w:r>
    </w:p>
    <w:p>
      <w:pPr>
        <w:pStyle w:val="Normal11"/>
        <w:widowControl/>
        <w:shd w:val="clear" w:fill="auto"/>
        <w:spacing w:lineRule="auto" w:line="276" w:before="0" w:after="0"/>
        <w:ind w:firstLine="284" w:left="720" w:right="0"/>
        <w:jc w:val="both"/>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t>У наступному розділі заявнику необхідно зазначити переваги свого бізнесу порівняно з бізнесом конкурентів.</w:t>
      </w:r>
    </w:p>
    <w:p>
      <w:pPr>
        <w:pStyle w:val="Normal11"/>
        <w:keepNext w:val="false"/>
        <w:keepLines w:val="false"/>
        <w:pageBreakBefore w:val="false"/>
        <w:widowControl/>
        <w:shd w:val="clear" w:fill="auto"/>
        <w:spacing w:lineRule="auto" w:line="276" w:before="0" w:after="0"/>
        <w:ind w:firstLine="284" w:left="720" w:right="0"/>
        <w:jc w:val="both"/>
        <w:rPr>
          <w:rFonts w:ascii="Times New Roman" w:hAnsi="Times New Roman" w:eastAsia="Times New Roman" w:cs="Times New Roman"/>
          <w:b/>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shd w:val="clear" w:fill="auto"/>
        <w:spacing w:lineRule="auto" w:line="276" w:before="0" w:after="160"/>
        <w:ind w:firstLine="284" w:left="720" w:right="0"/>
        <w:jc w:val="both"/>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32"/>
          <w:sz w:val="32"/>
          <w:szCs w:val="32"/>
          <w:u w:val="none"/>
          <w:shd w:fill="auto" w:val="clear"/>
          <w:vertAlign w:val="baseline"/>
        </w:rPr>
        <w:t>ВАШІ ПЕРЕВАГИ</w:t>
      </w:r>
    </w:p>
    <w:p>
      <w:pPr>
        <w:pStyle w:val="Normal11"/>
        <w:spacing w:lineRule="auto" w:line="240" w:before="0" w:after="0"/>
        <w:ind w:firstLine="284"/>
        <w:jc w:val="both"/>
        <w:rPr/>
      </w:pPr>
      <w:r>
        <w:rPr/>
        <mc:AlternateContent>
          <mc:Choice Requires="wpg">
            <w:drawing>
              <wp:inline distT="0" distB="0" distL="0" distR="0">
                <wp:extent cx="5486400" cy="3200400"/>
                <wp:effectExtent l="0" t="0" r="0" b="0"/>
                <wp:docPr id="129" name="Фігура9"/>
                <a:graphic xmlns:a="http://schemas.openxmlformats.org/drawingml/2006/main">
                  <a:graphicData uri="http://schemas.microsoft.com/office/word/2010/wordprocessingGroup">
                    <wpg:wgp>
                      <wpg:cNvGrpSpPr/>
                      <wpg:grpSpPr>
                        <a:xfrm>
                          <a:off x="0" y="0"/>
                          <a:ext cx="5486400" cy="3200400"/>
                          <a:chOff x="0" y="0"/>
                          <a:chExt cx="5486400" cy="3200400"/>
                        </a:xfrm>
                      </wpg:grpSpPr>
                      <wpg:grpSp>
                        <wpg:cNvGrpSpPr/>
                        <wpg:grpSpPr>
                          <a:xfrm>
                            <a:off x="0" y="0"/>
                            <a:ext cx="5486400" cy="3200400"/>
                          </a:xfrm>
                        </wpg:grpSpPr>
                        <wps:wsp>
                          <wps:cNvPr id="130" name="Shape 10"/>
                          <wps:cNvSpPr/>
                          <wps:spPr>
                            <a:xfrm>
                              <a:off x="0" y="0"/>
                              <a:ext cx="5485680" cy="3200400"/>
                            </a:xfrm>
                            <a:prstGeom prst="rect">
                              <a:avLst/>
                            </a:prstGeom>
                            <a:noFill/>
                            <a:ln w="0">
                              <a:noFill/>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tIns="91440" bIns="91440" anchor="ctr">
                            <a:noAutofit/>
                          </wps:bodyPr>
                        </wps:wsp>
                        <wpg:grpSp>
                          <wpg:cNvGrpSpPr/>
                          <wpg:grpSpPr>
                            <a:xfrm>
                              <a:off x="0" y="0"/>
                              <a:ext cx="5486400" cy="3200400"/>
                            </a:xfrm>
                          </wpg:grpSpPr>
                          <wps:wsp>
                            <wps:cNvPr id="131" name="Shape 36"/>
                            <wps:cNvSpPr/>
                            <wps:spPr>
                              <a:xfrm>
                                <a:off x="0" y="0"/>
                                <a:ext cx="5484960" cy="3200400"/>
                              </a:xfrm>
                              <a:prstGeom prst="rect">
                                <a:avLst/>
                              </a:prstGeom>
                              <a:noFill/>
                              <a:ln w="0">
                                <a:noFill/>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s:wsp>
                            <wps:cNvPr id="132" name="Shape 37"/>
                            <wps:cNvSpPr/>
                            <wps:spPr>
                              <a:xfrm>
                                <a:off x="0" y="0"/>
                                <a:ext cx="3200400" cy="3200400"/>
                              </a:xfrm>
                              <a:prstGeom prst="pie">
                                <a:avLst>
                                  <a:gd name="adj1" fmla="val 5400000"/>
                                  <a:gd name="adj2" fmla="val 16200000"/>
                                </a:avLst>
                              </a:prstGeom>
                              <a:gradFill rotWithShape="0">
                                <a:gsLst>
                                  <a:gs pos="0">
                                    <a:srgbClr val="487390"/>
                                  </a:gs>
                                  <a:gs pos="50000">
                                    <a:srgbClr val="0b6287"/>
                                  </a:gs>
                                  <a:gs pos="100000">
                                    <a:srgbClr val="04587c"/>
                                  </a:gs>
                                </a:gsLst>
                                <a:lin ang="5400000"/>
                              </a:gradFill>
                              <a:ln w="0">
                                <a:noFill/>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s:wsp>
                            <wps:cNvPr id="133" name="Shape 38"/>
                            <wps:cNvSpPr/>
                            <wps:spPr>
                              <a:xfrm>
                                <a:off x="1600200" y="0"/>
                                <a:ext cx="3886200" cy="3200400"/>
                              </a:xfrm>
                              <a:prstGeom prst="rect">
                                <a:avLst/>
                              </a:prstGeom>
                              <a:gradFill rotWithShape="0">
                                <a:gsLst>
                                  <a:gs pos="0">
                                    <a:srgbClr val="9acef4"/>
                                  </a:gs>
                                  <a:gs pos="50000">
                                    <a:srgbClr val="8dc3ea"/>
                                  </a:gs>
                                  <a:gs pos="100000">
                                    <a:srgbClr val="78bded"/>
                                  </a:gs>
                                </a:gsLst>
                                <a:lin ang="5400000"/>
                              </a:gradFill>
                              <a:ln w="9525">
                                <a:solidFill>
                                  <a:srgbClr val="0f9ed5"/>
                                </a:solidFill>
                                <a:miter/>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s:wsp>
                            <wps:cNvPr id="134" name="Shape 39"/>
                            <wps:cNvSpPr/>
                            <wps:spPr>
                              <a:xfrm>
                                <a:off x="1600200" y="0"/>
                                <a:ext cx="1941840" cy="956160"/>
                              </a:xfrm>
                              <a:prstGeom prst="rect">
                                <a:avLst/>
                              </a:prstGeom>
                              <a:noFill/>
                              <a:ln w="0">
                                <a:noFill/>
                              </a:ln>
                            </wps:spPr>
                            <wps:style>
                              <a:lnRef idx="0"/>
                              <a:fillRef idx="0"/>
                              <a:effectRef idx="0"/>
                              <a:fontRef idx="minor"/>
                            </wps:style>
                            <wps:txbx>
                              <w:txbxContent>
                                <w:p>
                                  <w:pPr>
                                    <w:pStyle w:val="Normal11"/>
                                    <w:spacing w:lineRule="exact" w:line="215" w:before="0"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Досвід роботи у цій галузі - 3 роки</w:t>
                                  </w:r>
                                </w:p>
                              </w:txbxContent>
                            </wps:txbx>
                            <wps:bodyPr lIns="53280" rIns="53280" tIns="53280" bIns="53280" anchor="ctr">
                              <a:noAutofit/>
                            </wps:bodyPr>
                          </wps:wsp>
                          <wps:wsp>
                            <wps:cNvPr id="135" name="Shape 40"/>
                            <wps:cNvSpPr/>
                            <wps:spPr>
                              <a:xfrm>
                                <a:off x="537120" y="961560"/>
                                <a:ext cx="2075760" cy="2080440"/>
                              </a:xfrm>
                              <a:prstGeom prst="pie">
                                <a:avLst>
                                  <a:gd name="adj1" fmla="val 5400000"/>
                                  <a:gd name="adj2" fmla="val 16200000"/>
                                </a:avLst>
                              </a:prstGeom>
                              <a:gradFill rotWithShape="0">
                                <a:gsLst>
                                  <a:gs pos="0">
                                    <a:srgbClr val="487390"/>
                                  </a:gs>
                                  <a:gs pos="50000">
                                    <a:srgbClr val="0b6287"/>
                                  </a:gs>
                                  <a:gs pos="100000">
                                    <a:srgbClr val="04587c"/>
                                  </a:gs>
                                </a:gsLst>
                                <a:lin ang="5400000"/>
                              </a:gradFill>
                              <a:ln w="0">
                                <a:noFill/>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s:wsp>
                            <wps:cNvPr id="136" name="Shape 41"/>
                            <wps:cNvSpPr/>
                            <wps:spPr>
                              <a:xfrm>
                                <a:off x="1600200" y="961560"/>
                                <a:ext cx="3886200" cy="2080440"/>
                              </a:xfrm>
                              <a:prstGeom prst="rect">
                                <a:avLst/>
                              </a:prstGeom>
                              <a:gradFill rotWithShape="0">
                                <a:gsLst>
                                  <a:gs pos="0">
                                    <a:srgbClr val="9acef4"/>
                                  </a:gs>
                                  <a:gs pos="50000">
                                    <a:srgbClr val="8dc3ea"/>
                                  </a:gs>
                                  <a:gs pos="100000">
                                    <a:srgbClr val="78bded"/>
                                  </a:gs>
                                </a:gsLst>
                                <a:lin ang="5400000"/>
                              </a:gradFill>
                              <a:ln w="9525">
                                <a:solidFill>
                                  <a:srgbClr val="0f9ed5"/>
                                </a:solidFill>
                                <a:miter/>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s:wsp>
                            <wps:cNvPr id="137" name="Shape 42"/>
                            <wps:cNvSpPr/>
                            <wps:spPr>
                              <a:xfrm>
                                <a:off x="1600200" y="961560"/>
                                <a:ext cx="1941840" cy="958680"/>
                              </a:xfrm>
                              <a:prstGeom prst="rect">
                                <a:avLst/>
                              </a:prstGeom>
                              <a:noFill/>
                              <a:ln w="0">
                                <a:noFill/>
                              </a:ln>
                            </wps:spPr>
                            <wps:style>
                              <a:lnRef idx="0"/>
                              <a:fillRef idx="0"/>
                              <a:effectRef idx="0"/>
                              <a:fontRef idx="minor"/>
                            </wps:style>
                            <wps:txbx>
                              <w:txbxContent>
                                <w:p>
                                  <w:pPr>
                                    <w:pStyle w:val="Normal11"/>
                                    <w:spacing w:lineRule="exact" w:line="215" w:before="0"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Напрацьоване клієнтське коло іноземних замовників</w:t>
                                  </w:r>
                                </w:p>
                              </w:txbxContent>
                            </wps:txbx>
                            <wps:bodyPr lIns="53280" rIns="53280" tIns="53280" bIns="53280" anchor="ctr">
                              <a:noAutofit/>
                            </wps:bodyPr>
                          </wps:wsp>
                          <wps:wsp>
                            <wps:cNvPr id="138" name="Shape 43"/>
                            <wps:cNvSpPr/>
                            <wps:spPr>
                              <a:xfrm>
                                <a:off x="1120680" y="1924560"/>
                                <a:ext cx="955080" cy="955800"/>
                              </a:xfrm>
                              <a:prstGeom prst="pie">
                                <a:avLst>
                                  <a:gd name="adj1" fmla="val 5400000"/>
                                  <a:gd name="adj2" fmla="val 16200000"/>
                                </a:avLst>
                              </a:prstGeom>
                              <a:gradFill rotWithShape="0">
                                <a:gsLst>
                                  <a:gs pos="0">
                                    <a:srgbClr val="487390"/>
                                  </a:gs>
                                  <a:gs pos="50000">
                                    <a:srgbClr val="0b6287"/>
                                  </a:gs>
                                  <a:gs pos="100000">
                                    <a:srgbClr val="04587c"/>
                                  </a:gs>
                                </a:gsLst>
                                <a:lin ang="5400000"/>
                              </a:gradFill>
                              <a:ln w="0">
                                <a:noFill/>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s:wsp>
                            <wps:cNvPr id="139" name="Shape 44"/>
                            <wps:cNvSpPr/>
                            <wps:spPr>
                              <a:xfrm>
                                <a:off x="1600200" y="1886760"/>
                                <a:ext cx="3886200" cy="956160"/>
                              </a:xfrm>
                              <a:prstGeom prst="rect">
                                <a:avLst/>
                              </a:prstGeom>
                              <a:gradFill rotWithShape="0">
                                <a:gsLst>
                                  <a:gs pos="0">
                                    <a:srgbClr val="9acef4"/>
                                  </a:gs>
                                  <a:gs pos="50000">
                                    <a:srgbClr val="8dc3ea"/>
                                  </a:gs>
                                  <a:gs pos="100000">
                                    <a:srgbClr val="78bded"/>
                                  </a:gs>
                                </a:gsLst>
                                <a:lin ang="5400000"/>
                              </a:gradFill>
                              <a:ln w="9525">
                                <a:solidFill>
                                  <a:srgbClr val="0f9ed5"/>
                                </a:solidFill>
                                <a:miter/>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s:wsp>
                            <wps:cNvPr id="140" name="Shape 45"/>
                            <wps:cNvSpPr/>
                            <wps:spPr>
                              <a:xfrm>
                                <a:off x="1600200" y="1886760"/>
                                <a:ext cx="1941840" cy="956160"/>
                              </a:xfrm>
                              <a:prstGeom prst="rect">
                                <a:avLst/>
                              </a:prstGeom>
                              <a:noFill/>
                              <a:ln w="0">
                                <a:noFill/>
                              </a:ln>
                            </wps:spPr>
                            <wps:style>
                              <a:lnRef idx="0"/>
                              <a:fillRef idx="0"/>
                              <a:effectRef idx="0"/>
                              <a:fontRef idx="minor"/>
                            </wps:style>
                            <wps:txbx>
                              <w:txbxContent>
                                <w:p>
                                  <w:pPr>
                                    <w:pStyle w:val="Normal11"/>
                                    <w:spacing w:lineRule="exact" w:line="215" w:before="0"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Молода, цілеспрямована та наповнена різними новими ідеями</w:t>
                                  </w:r>
                                </w:p>
                              </w:txbxContent>
                            </wps:txbx>
                            <wps:bodyPr lIns="53280" rIns="53280" tIns="53280" bIns="53280" anchor="ctr">
                              <a:noAutofit/>
                            </wps:bodyPr>
                          </wps:wsp>
                          <wps:wsp>
                            <wps:cNvPr id="141" name="Shape 46"/>
                            <wps:cNvSpPr/>
                            <wps:spPr>
                              <a:xfrm>
                                <a:off x="3546360" y="0"/>
                                <a:ext cx="1938600" cy="956160"/>
                              </a:xfrm>
                              <a:prstGeom prst="rect">
                                <a:avLst/>
                              </a:prstGeom>
                              <a:noFill/>
                              <a:ln w="0">
                                <a:noFill/>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s:wsp>
                            <wps:cNvPr id="142" name="Shape 47"/>
                            <wps:cNvSpPr/>
                            <wps:spPr>
                              <a:xfrm>
                                <a:off x="3546360" y="0"/>
                                <a:ext cx="1938600" cy="956160"/>
                              </a:xfrm>
                              <a:prstGeom prst="rect">
                                <a:avLst/>
                              </a:prstGeom>
                              <a:noFill/>
                              <a:ln w="0">
                                <a:noFill/>
                              </a:ln>
                            </wps:spPr>
                            <wps:style>
                              <a:lnRef idx="0"/>
                              <a:fillRef idx="0"/>
                              <a:effectRef idx="0"/>
                              <a:fontRef idx="minor"/>
                            </wps:style>
                            <wps:txbx>
                              <w:txbxContent>
                                <w:p>
                                  <w:pPr>
                                    <w:pStyle w:val="Normal11"/>
                                    <w:spacing w:lineRule="exact" w:line="215" w:before="0" w:after="0"/>
                                    <w:ind w:firstLine="320" w:left="180" w:right="0"/>
                                    <w:jc w:val="left"/>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Різноманітна колекція на будь-який смак та на різний бюджет</w:t>
                                  </w:r>
                                </w:p>
                              </w:txbxContent>
                            </wps:txbx>
                            <wps:bodyPr lIns="247680" rIns="247680" tIns="247680" bIns="247680" anchor="ctr">
                              <a:noAutofit/>
                            </wps:bodyPr>
                          </wps:wsp>
                          <wps:wsp>
                            <wps:cNvPr id="143" name="Shape 48"/>
                            <wps:cNvSpPr/>
                            <wps:spPr>
                              <a:xfrm>
                                <a:off x="3546360" y="961560"/>
                                <a:ext cx="1938600" cy="958680"/>
                              </a:xfrm>
                              <a:prstGeom prst="rect">
                                <a:avLst/>
                              </a:prstGeom>
                              <a:noFill/>
                              <a:ln w="0">
                                <a:noFill/>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s:wsp>
                            <wps:cNvPr id="144" name="Shape 49"/>
                            <wps:cNvSpPr/>
                            <wps:spPr>
                              <a:xfrm>
                                <a:off x="3546360" y="961560"/>
                                <a:ext cx="1938600" cy="958680"/>
                              </a:xfrm>
                              <a:prstGeom prst="rect">
                                <a:avLst/>
                              </a:prstGeom>
                              <a:noFill/>
                              <a:ln w="0">
                                <a:noFill/>
                              </a:ln>
                            </wps:spPr>
                            <wps:style>
                              <a:lnRef idx="0"/>
                              <a:fillRef idx="0"/>
                              <a:effectRef idx="0"/>
                              <a:fontRef idx="minor"/>
                            </wps:style>
                            <wps:txbx>
                              <w:txbxContent>
                                <w:p>
                                  <w:pPr>
                                    <w:pStyle w:val="Normal11"/>
                                    <w:spacing w:lineRule="exact" w:line="215" w:before="0" w:after="0"/>
                                    <w:ind w:firstLine="320" w:left="180" w:right="0"/>
                                    <w:jc w:val="left"/>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Володіння англійською та французькою мовами</w:t>
                                  </w:r>
                                </w:p>
                              </w:txbxContent>
                            </wps:txbx>
                            <wps:bodyPr lIns="247680" rIns="247680" tIns="247680" bIns="247680" anchor="ctr">
                              <a:noAutofit/>
                            </wps:bodyPr>
                          </wps:wsp>
                        </wpg:grpSp>
                      </wpg:grpSp>
                    </wpg:wgp>
                  </a:graphicData>
                </a:graphic>
              </wp:inline>
            </w:drawing>
          </mc:Choice>
          <mc:Fallback>
            <w:pict>
              <v:group id="shape_0" alt="Фігура9" style="position:absolute;margin-left:0pt;margin-top:-252.05pt;width:432pt;height:252pt" coordorigin="0,-5041" coordsize="8640,5040">
                <v:group id="shape_0" style="position:absolute;left:0;top:-5041;width:8640;height:5040">
                  <v:rect id="shape_0" ID="Shape 10" path="m0,0l-2147483645,0l-2147483645,-2147483646l0,-2147483646xe" stroked="f" o:allowincell="f" style="position:absolute;left:0;top:-5041;width:8638;height:5039;mso-wrap-style:none;v-text-anchor:middle;mso-position-vertical:top">
                    <v:fill o:detectmouseclick="t" on="false"/>
                    <v:stroke color="#3465a4" joinstyle="round" endcap="flat"/>
                    <v:textbox>
                      <w:txbxContent>
                        <w:p>
                          <w:pPr>
                            <w:pStyle w:val="Normal11"/>
                            <w:spacing w:lineRule="exact" w:line="240" w:before="0" w:after="0"/>
                            <w:ind w:hanging="0" w:left="0" w:right="0"/>
                            <w:jc w:val="left"/>
                            <w:rPr/>
                          </w:pPr>
                          <w:r>
                            <w:rPr/>
                          </w:r>
                        </w:p>
                      </w:txbxContent>
                    </v:textbox>
                    <w10:wrap type="square"/>
                  </v:rect>
                  <v:group id="shape_0" style="position:absolute;left:0;top:-5041;width:8640;height:5040">
                    <v:rect id="shape_0" ID="Shape 36" path="m0,0l-2147483645,0l-2147483645,-2147483646l0,-2147483646xe" stroked="f" o:allowincell="f" style="position:absolute;left:0;top:-5041;width:8637;height:5039;mso-wrap-style:none;v-text-anchor:middle;mso-position-vertical:top">
                      <v:fill o:detectmouseclick="t" on="false"/>
                      <v:stroke color="#3465a4" joinstyle="round" endcap="flat"/>
                      <v:textbox>
                        <w:txbxContent>
                          <w:p>
                            <w:pPr>
                              <w:pStyle w:val="Normal11"/>
                              <w:spacing w:lineRule="exact" w:line="240" w:before="0" w:after="0"/>
                              <w:ind w:hanging="0" w:left="0" w:right="0"/>
                              <w:jc w:val="left"/>
                              <w:rPr/>
                            </w:pPr>
                            <w:r>
                              <w:rPr/>
                            </w:r>
                          </w:p>
                        </w:txbxContent>
                      </v:textbox>
                      <w10:wrap type="square"/>
                    </v:rect>
                    <v:rect id="shape_0" ID="Shape 38" path="m0,0l-2147483645,0l-2147483645,-2147483646l0,-2147483646xe" fillcolor="#78bded" stroked="t" o:allowincell="f" style="position:absolute;left:2520;top:-5041;width:6119;height:5039;mso-wrap-style:none;v-text-anchor:middle;mso-position-vertical:top">
                      <v:fill o:detectmouseclick="t" color2="#9acef4"/>
                      <v:stroke color="#0f9ed5" weight="9360" joinstyle="miter" endcap="flat"/>
                      <v:textbox>
                        <w:txbxContent>
                          <w:p>
                            <w:pPr>
                              <w:pStyle w:val="Normal11"/>
                              <w:spacing w:lineRule="exact" w:line="240" w:before="0" w:after="0"/>
                              <w:ind w:hanging="0" w:left="0" w:right="0"/>
                              <w:jc w:val="left"/>
                              <w:rPr/>
                            </w:pPr>
                            <w:r>
                              <w:rPr/>
                            </w:r>
                          </w:p>
                        </w:txbxContent>
                      </v:textbox>
                      <w10:wrap type="square"/>
                    </v:rect>
                    <v:rect id="shape_0" ID="Shape 39" path="m0,0l-2147483645,0l-2147483645,-2147483646l0,-2147483646xe" stroked="f" o:allowincell="f" style="position:absolute;left:2520;top:-5041;width:3057;height:1505;mso-wrap-style:square;v-text-anchor:middle;mso-position-vertical:top">
                      <v:fill o:detectmouseclick="t" on="false"/>
                      <v:stroke color="#3465a4" joinstyle="round" endcap="flat"/>
                      <v:textbox>
                        <w:txbxContent>
                          <w:p>
                            <w:pPr>
                              <w:pStyle w:val="Normal11"/>
                              <w:spacing w:lineRule="exact" w:line="215" w:before="0"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Досвід роботи у цій галузі - 3 роки</w:t>
                            </w:r>
                          </w:p>
                        </w:txbxContent>
                      </v:textbox>
                      <w10:wrap type="square"/>
                    </v:rect>
                    <v:rect id="shape_0" ID="Shape 41" path="m0,0l-2147483645,0l-2147483645,-2147483646l0,-2147483646xe" fillcolor="#78bded" stroked="t" o:allowincell="f" style="position:absolute;left:2520;top:-3527;width:6119;height:3275;mso-wrap-style:none;v-text-anchor:middle;mso-position-vertical:top">
                      <v:fill o:detectmouseclick="t" color2="#9acef4"/>
                      <v:stroke color="#0f9ed5" weight="9360" joinstyle="miter" endcap="flat"/>
                      <v:textbox>
                        <w:txbxContent>
                          <w:p>
                            <w:pPr>
                              <w:pStyle w:val="Normal11"/>
                              <w:spacing w:lineRule="exact" w:line="240" w:before="0" w:after="0"/>
                              <w:ind w:hanging="0" w:left="0" w:right="0"/>
                              <w:jc w:val="left"/>
                              <w:rPr/>
                            </w:pPr>
                            <w:r>
                              <w:rPr/>
                            </w:r>
                          </w:p>
                        </w:txbxContent>
                      </v:textbox>
                      <w10:wrap type="square"/>
                    </v:rect>
                    <v:rect id="shape_0" ID="Shape 42" path="m0,0l-2147483645,0l-2147483645,-2147483646l0,-2147483646xe" stroked="f" o:allowincell="f" style="position:absolute;left:2520;top:-3527;width:3057;height:1509;mso-wrap-style:square;v-text-anchor:middle;mso-position-vertical:top">
                      <v:fill o:detectmouseclick="t" on="false"/>
                      <v:stroke color="#3465a4" joinstyle="round" endcap="flat"/>
                      <v:textbox>
                        <w:txbxContent>
                          <w:p>
                            <w:pPr>
                              <w:pStyle w:val="Normal11"/>
                              <w:spacing w:lineRule="exact" w:line="215" w:before="0"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Напрацьоване клієнтське коло іноземних замовників</w:t>
                            </w:r>
                          </w:p>
                        </w:txbxContent>
                      </v:textbox>
                      <w10:wrap type="square"/>
                    </v:rect>
                    <v:rect id="shape_0" ID="Shape 44" path="m0,0l-2147483645,0l-2147483645,-2147483646l0,-2147483646xe" fillcolor="#78bded" stroked="t" o:allowincell="f" style="position:absolute;left:2520;top:-2070;width:6119;height:1505;mso-wrap-style:none;v-text-anchor:middle;mso-position-vertical:top">
                      <v:fill o:detectmouseclick="t" color2="#9acef4"/>
                      <v:stroke color="#0f9ed5" weight="9360" joinstyle="miter" endcap="flat"/>
                      <v:textbox>
                        <w:txbxContent>
                          <w:p>
                            <w:pPr>
                              <w:pStyle w:val="Normal11"/>
                              <w:spacing w:lineRule="exact" w:line="240" w:before="0" w:after="0"/>
                              <w:ind w:hanging="0" w:left="0" w:right="0"/>
                              <w:jc w:val="left"/>
                              <w:rPr/>
                            </w:pPr>
                            <w:r>
                              <w:rPr/>
                            </w:r>
                          </w:p>
                        </w:txbxContent>
                      </v:textbox>
                      <w10:wrap type="square"/>
                    </v:rect>
                    <v:rect id="shape_0" ID="Shape 45" path="m0,0l-2147483645,0l-2147483645,-2147483646l0,-2147483646xe" stroked="f" o:allowincell="f" style="position:absolute;left:2520;top:-2070;width:3057;height:1505;mso-wrap-style:square;v-text-anchor:middle;mso-position-vertical:top">
                      <v:fill o:detectmouseclick="t" on="false"/>
                      <v:stroke color="#3465a4" joinstyle="round" endcap="flat"/>
                      <v:textbox>
                        <w:txbxContent>
                          <w:p>
                            <w:pPr>
                              <w:pStyle w:val="Normal11"/>
                              <w:spacing w:lineRule="exact" w:line="215" w:before="0"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Молода, цілеспрямована та наповнена різними новими ідеями</w:t>
                            </w:r>
                          </w:p>
                        </w:txbxContent>
                      </v:textbox>
                      <w10:wrap type="square"/>
                    </v:rect>
                    <v:rect id="shape_0" ID="Shape 46" path="m0,0l-2147483645,0l-2147483645,-2147483646l0,-2147483646xe" stroked="f" o:allowincell="f" style="position:absolute;left:5585;top:-5041;width:3052;height:1505;mso-wrap-style:none;v-text-anchor:middle;mso-position-vertical:top">
                      <v:fill o:detectmouseclick="t" on="false"/>
                      <v:stroke color="#3465a4" joinstyle="round" endcap="flat"/>
                      <v:textbox>
                        <w:txbxContent>
                          <w:p>
                            <w:pPr>
                              <w:pStyle w:val="Normal11"/>
                              <w:spacing w:lineRule="exact" w:line="240" w:before="0" w:after="0"/>
                              <w:ind w:hanging="0" w:left="0" w:right="0"/>
                              <w:jc w:val="left"/>
                              <w:rPr/>
                            </w:pPr>
                            <w:r>
                              <w:rPr/>
                            </w:r>
                          </w:p>
                        </w:txbxContent>
                      </v:textbox>
                      <w10:wrap type="square"/>
                    </v:rect>
                    <v:rect id="shape_0" ID="Shape 47" path="m0,0l-2147483645,0l-2147483645,-2147483646l0,-2147483646xe" stroked="f" o:allowincell="f" style="position:absolute;left:5585;top:-5041;width:3052;height:1505;mso-wrap-style:square;v-text-anchor:middle;mso-position-vertical:top">
                      <v:fill o:detectmouseclick="t" on="false"/>
                      <v:stroke color="#3465a4" joinstyle="round" endcap="flat"/>
                      <v:textbox>
                        <w:txbxContent>
                          <w:p>
                            <w:pPr>
                              <w:pStyle w:val="Normal11"/>
                              <w:spacing w:lineRule="exact" w:line="215" w:before="0" w:after="0"/>
                              <w:ind w:firstLine="320" w:left="180" w:right="0"/>
                              <w:jc w:val="left"/>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Різноманітна колекція на будь-який смак та на різний бюджет</w:t>
                            </w:r>
                          </w:p>
                        </w:txbxContent>
                      </v:textbox>
                      <w10:wrap type="square"/>
                    </v:rect>
                    <v:rect id="shape_0" ID="Shape 48" path="m0,0l-2147483645,0l-2147483645,-2147483646l0,-2147483646xe" stroked="f" o:allowincell="f" style="position:absolute;left:5585;top:-3527;width:3052;height:1509;mso-wrap-style:none;v-text-anchor:middle;mso-position-vertical:top">
                      <v:fill o:detectmouseclick="t" on="false"/>
                      <v:stroke color="#3465a4" joinstyle="round" endcap="flat"/>
                      <v:textbox>
                        <w:txbxContent>
                          <w:p>
                            <w:pPr>
                              <w:pStyle w:val="Normal11"/>
                              <w:spacing w:lineRule="exact" w:line="240" w:before="0" w:after="0"/>
                              <w:ind w:hanging="0" w:left="0" w:right="0"/>
                              <w:jc w:val="left"/>
                              <w:rPr/>
                            </w:pPr>
                            <w:r>
                              <w:rPr/>
                            </w:r>
                          </w:p>
                        </w:txbxContent>
                      </v:textbox>
                      <w10:wrap type="square"/>
                    </v:rect>
                    <v:rect id="shape_0" ID="Shape 49" path="m0,0l-2147483645,0l-2147483645,-2147483646l0,-2147483646xe" stroked="f" o:allowincell="f" style="position:absolute;left:5585;top:-3527;width:3052;height:1509;mso-wrap-style:square;v-text-anchor:middle;mso-position-vertical:top">
                      <v:fill o:detectmouseclick="t" on="false"/>
                      <v:stroke color="#3465a4" joinstyle="round" endcap="flat"/>
                      <v:textbox>
                        <w:txbxContent>
                          <w:p>
                            <w:pPr>
                              <w:pStyle w:val="Normal11"/>
                              <w:spacing w:lineRule="exact" w:line="215" w:before="0" w:after="0"/>
                              <w:ind w:firstLine="320" w:left="180" w:right="0"/>
                              <w:jc w:val="left"/>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Володіння англійською та французькою мовами</w:t>
                            </w:r>
                          </w:p>
                        </w:txbxContent>
                      </v:textbox>
                      <w10:wrap type="square"/>
                    </v:rect>
                  </v:group>
                </v:group>
              </v:group>
            </w:pict>
          </mc:Fallback>
        </mc:AlternateContent>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b/>
          <w:sz w:val="40"/>
          <w:szCs w:val="40"/>
        </w:rPr>
      </w:pPr>
      <w:r>
        <w:rPr>
          <w:rFonts w:eastAsia="Times New Roman" w:cs="Times New Roman" w:ascii="Times New Roman" w:hAnsi="Times New Roman"/>
          <w:b/>
          <w:sz w:val="40"/>
          <w:szCs w:val="40"/>
        </w:rPr>
      </w:r>
    </w:p>
    <w:p>
      <w:pPr>
        <w:pStyle w:val="Normal11"/>
        <w:spacing w:lineRule="auto" w:line="240" w:before="0" w:after="0"/>
        <w:ind w:firstLine="284"/>
        <w:jc w:val="both"/>
        <w:rPr/>
      </w:pPr>
      <w:r>
        <w:rPr>
          <w:rFonts w:eastAsia="Times New Roman" w:cs="Times New Roman" w:ascii="Times New Roman" w:hAnsi="Times New Roman"/>
          <w:b/>
          <w:sz w:val="40"/>
          <w:szCs w:val="40"/>
        </w:rPr>
        <w:t>Ваші недоліки</w:t>
      </w:r>
      <w:r>
        <w:rPr>
          <w:rFonts w:eastAsia="Times New Roman" w:cs="Times New Roman" w:ascii="Times New Roman" w:hAnsi="Times New Roman"/>
          <w:sz w:val="28"/>
          <w:szCs w:val="28"/>
        </w:rPr>
        <w:t>: недостатній стартовий капітал</w:t>
      </w:r>
    </w:p>
    <w:p>
      <w:pPr>
        <w:pStyle w:val="Normal11"/>
        <w:spacing w:lineRule="auto" w:line="240" w:before="0" w:after="0"/>
        <w:ind w:firstLine="284"/>
        <w:jc w:val="both"/>
        <w:rPr/>
      </w:pPr>
      <w:r>
        <w:rPr/>
        <mc:AlternateContent>
          <mc:Choice Requires="wpg">
            <w:drawing>
              <wp:inline distT="0" distB="0" distL="0" distR="0">
                <wp:extent cx="5486400" cy="3208020"/>
                <wp:effectExtent l="0" t="0" r="0" b="0"/>
                <wp:docPr id="145" name="Фігура10"/>
                <a:graphic xmlns:a="http://schemas.openxmlformats.org/drawingml/2006/main">
                  <a:graphicData uri="http://schemas.microsoft.com/office/word/2010/wordprocessingGroup">
                    <wpg:wgp>
                      <wpg:cNvGrpSpPr/>
                      <wpg:grpSpPr>
                        <a:xfrm>
                          <a:off x="0" y="0"/>
                          <a:ext cx="5486400" cy="3207960"/>
                          <a:chOff x="0" y="0"/>
                          <a:chExt cx="5486400" cy="3207960"/>
                        </a:xfrm>
                      </wpg:grpSpPr>
                      <wpg:grpSp>
                        <wpg:cNvGrpSpPr/>
                        <wpg:grpSpPr>
                          <a:xfrm>
                            <a:off x="0" y="0"/>
                            <a:ext cx="5486400" cy="3207960"/>
                          </a:xfrm>
                        </wpg:grpSpPr>
                        <wps:wsp>
                          <wps:cNvPr id="146" name="Shape 10"/>
                          <wps:cNvSpPr/>
                          <wps:spPr>
                            <a:xfrm>
                              <a:off x="0" y="0"/>
                              <a:ext cx="5486400" cy="3207240"/>
                            </a:xfrm>
                            <a:prstGeom prst="rect">
                              <a:avLst/>
                            </a:prstGeom>
                            <a:noFill/>
                            <a:ln w="0">
                              <a:noFill/>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tIns="91440" bIns="91440" anchor="ctr">
                            <a:noAutofit/>
                          </wps:bodyPr>
                        </wps:wsp>
                        <wpg:grpSp>
                          <wpg:cNvGrpSpPr/>
                          <wpg:grpSpPr>
                            <a:xfrm>
                              <a:off x="0" y="0"/>
                              <a:ext cx="5486400" cy="3207960"/>
                            </a:xfrm>
                          </wpg:grpSpPr>
                          <wps:wsp>
                            <wps:cNvPr id="147" name="Shape 12"/>
                            <wps:cNvSpPr/>
                            <wps:spPr>
                              <a:xfrm>
                                <a:off x="0" y="0"/>
                                <a:ext cx="5486400" cy="3207240"/>
                              </a:xfrm>
                              <a:prstGeom prst="rect">
                                <a:avLst/>
                              </a:prstGeom>
                              <a:noFill/>
                              <a:ln w="0">
                                <a:noFill/>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s:wsp>
                            <wps:cNvPr id="148" name="Shape 13"/>
                            <wps:cNvSpPr/>
                            <wps:spPr>
                              <a:xfrm>
                                <a:off x="0" y="15120"/>
                                <a:ext cx="5486400" cy="957600"/>
                              </a:xfrm>
                              <a:prstGeom prst="rect">
                                <a:avLst/>
                              </a:prstGeom>
                              <a:gradFill rotWithShape="0">
                                <a:gsLst>
                                  <a:gs pos="0">
                                    <a:srgbClr val="9acef4"/>
                                  </a:gs>
                                  <a:gs pos="50000">
                                    <a:srgbClr val="8dc3ea"/>
                                  </a:gs>
                                  <a:gs pos="100000">
                                    <a:srgbClr val="78bded"/>
                                  </a:gs>
                                </a:gsLst>
                                <a:lin ang="5400000"/>
                              </a:gradFill>
                              <a:ln w="9525">
                                <a:solidFill>
                                  <a:srgbClr val="0f9ed5"/>
                                </a:solidFill>
                                <a:miter/>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s:wsp>
                            <wps:cNvPr id="149" name="Shape 14"/>
                            <wps:cNvSpPr/>
                            <wps:spPr>
                              <a:xfrm>
                                <a:off x="0" y="15120"/>
                                <a:ext cx="5486400" cy="957600"/>
                              </a:xfrm>
                              <a:prstGeom prst="rect">
                                <a:avLst/>
                              </a:prstGeom>
                              <a:noFill/>
                              <a:ln w="0">
                                <a:noFill/>
                              </a:ln>
                            </wps:spPr>
                            <wps:style>
                              <a:lnRef idx="0"/>
                              <a:fillRef idx="0"/>
                              <a:effectRef idx="0"/>
                              <a:fontRef idx="minor"/>
                            </wps:style>
                            <wps:txbx>
                              <w:txbxContent>
                                <w:p>
                                  <w:pPr>
                                    <w:pStyle w:val="Normal11"/>
                                    <w:spacing w:lineRule="exact" w:line="215" w:before="0"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36"/>
                                      <w:sz w:val="36"/>
                                      <w:vertAlign w:val="baseline"/>
                                    </w:rPr>
                                    <w:t>Поточні або майбутні можливості:</w:t>
                                  </w:r>
                                </w:p>
                              </w:txbxContent>
                            </wps:txbx>
                            <wps:bodyPr lIns="68760" rIns="68760" tIns="68760" bIns="68760" anchor="ctr">
                              <a:noAutofit/>
                            </wps:bodyPr>
                          </wps:wsp>
                          <wps:wsp>
                            <wps:cNvPr id="150" name="Shape 15"/>
                            <wps:cNvSpPr/>
                            <wps:spPr>
                              <a:xfrm>
                                <a:off x="0" y="962640"/>
                                <a:ext cx="1367280" cy="2020680"/>
                              </a:xfrm>
                              <a:prstGeom prst="rect">
                                <a:avLst/>
                              </a:prstGeom>
                              <a:gradFill rotWithShape="0">
                                <a:gsLst>
                                  <a:gs pos="0">
                                    <a:srgbClr val="9acef4"/>
                                  </a:gs>
                                  <a:gs pos="50000">
                                    <a:srgbClr val="8dc3ea"/>
                                  </a:gs>
                                  <a:gs pos="100000">
                                    <a:srgbClr val="78bded"/>
                                  </a:gs>
                                </a:gsLst>
                                <a:lin ang="5400000"/>
                              </a:gradFill>
                              <a:ln w="9525">
                                <a:solidFill>
                                  <a:srgbClr val="0f9ed5"/>
                                </a:solidFill>
                                <a:miter/>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s:wsp>
                            <wps:cNvPr id="151" name="Shape 16"/>
                            <wps:cNvSpPr/>
                            <wps:spPr>
                              <a:xfrm>
                                <a:off x="0" y="962640"/>
                                <a:ext cx="1367280" cy="2020680"/>
                              </a:xfrm>
                              <a:prstGeom prst="rect">
                                <a:avLst/>
                              </a:prstGeom>
                              <a:noFill/>
                              <a:ln w="0">
                                <a:noFill/>
                              </a:ln>
                            </wps:spPr>
                            <wps:style>
                              <a:lnRef idx="0"/>
                              <a:fillRef idx="0"/>
                              <a:effectRef idx="0"/>
                              <a:fontRef idx="minor"/>
                            </wps:style>
                            <wps:txbx>
                              <w:txbxContent>
                                <w:p>
                                  <w:pPr>
                                    <w:pStyle w:val="Normal11"/>
                                    <w:spacing w:lineRule="exact" w:line="215" w:before="0"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Завойовувати більший ринок збуту, поступове збільшення товарообороту</w:t>
                                  </w:r>
                                </w:p>
                              </w:txbxContent>
                            </wps:txbx>
                            <wps:bodyPr lIns="53280" rIns="53280" tIns="53280" bIns="53280" anchor="ctr">
                              <a:noAutofit/>
                            </wps:bodyPr>
                          </wps:wsp>
                          <wps:wsp>
                            <wps:cNvPr id="152" name="Shape 17"/>
                            <wps:cNvSpPr/>
                            <wps:spPr>
                              <a:xfrm>
                                <a:off x="1371600" y="962640"/>
                                <a:ext cx="1367280" cy="2020680"/>
                              </a:xfrm>
                              <a:prstGeom prst="rect">
                                <a:avLst/>
                              </a:prstGeom>
                              <a:gradFill rotWithShape="0">
                                <a:gsLst>
                                  <a:gs pos="0">
                                    <a:srgbClr val="9acef4"/>
                                  </a:gs>
                                  <a:gs pos="50000">
                                    <a:srgbClr val="8dc3ea"/>
                                  </a:gs>
                                  <a:gs pos="100000">
                                    <a:srgbClr val="78bded"/>
                                  </a:gs>
                                </a:gsLst>
                                <a:lin ang="5400000"/>
                              </a:gradFill>
                              <a:ln w="9525">
                                <a:solidFill>
                                  <a:srgbClr val="0f9ed5"/>
                                </a:solidFill>
                                <a:miter/>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s:wsp>
                            <wps:cNvPr id="153" name="Shape 18"/>
                            <wps:cNvSpPr/>
                            <wps:spPr>
                              <a:xfrm>
                                <a:off x="1371600" y="962640"/>
                                <a:ext cx="1367280" cy="2020680"/>
                              </a:xfrm>
                              <a:prstGeom prst="rect">
                                <a:avLst/>
                              </a:prstGeom>
                              <a:noFill/>
                              <a:ln w="0">
                                <a:noFill/>
                              </a:ln>
                            </wps:spPr>
                            <wps:style>
                              <a:lnRef idx="0"/>
                              <a:fillRef idx="0"/>
                              <a:effectRef idx="0"/>
                              <a:fontRef idx="minor"/>
                            </wps:style>
                            <wps:txbx>
                              <w:txbxContent>
                                <w:p>
                                  <w:pPr>
                                    <w:pStyle w:val="Normal11"/>
                                    <w:spacing w:lineRule="exact" w:line="215" w:before="0"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Розширятися та наймати більше працівників: від 2 до 10</w:t>
                                  </w:r>
                                </w:p>
                              </w:txbxContent>
                            </wps:txbx>
                            <wps:bodyPr lIns="53280" rIns="53280" tIns="53280" bIns="53280" anchor="ctr">
                              <a:noAutofit/>
                            </wps:bodyPr>
                          </wps:wsp>
                          <wps:wsp>
                            <wps:cNvPr id="154" name="Shape 19"/>
                            <wps:cNvSpPr/>
                            <wps:spPr>
                              <a:xfrm>
                                <a:off x="2747160" y="962640"/>
                                <a:ext cx="1367280" cy="2020680"/>
                              </a:xfrm>
                              <a:prstGeom prst="rect">
                                <a:avLst/>
                              </a:prstGeom>
                              <a:gradFill rotWithShape="0">
                                <a:gsLst>
                                  <a:gs pos="0">
                                    <a:srgbClr val="9acef4"/>
                                  </a:gs>
                                  <a:gs pos="50000">
                                    <a:srgbClr val="8dc3ea"/>
                                  </a:gs>
                                  <a:gs pos="100000">
                                    <a:srgbClr val="78bded"/>
                                  </a:gs>
                                </a:gsLst>
                                <a:lin ang="5400000"/>
                              </a:gradFill>
                              <a:ln w="9525">
                                <a:solidFill>
                                  <a:srgbClr val="0f9ed5"/>
                                </a:solidFill>
                                <a:miter/>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s:wsp>
                            <wps:cNvPr id="155" name="Shape 20"/>
                            <wps:cNvSpPr/>
                            <wps:spPr>
                              <a:xfrm>
                                <a:off x="2747160" y="962640"/>
                                <a:ext cx="1367280" cy="2020680"/>
                              </a:xfrm>
                              <a:prstGeom prst="rect">
                                <a:avLst/>
                              </a:prstGeom>
                              <a:noFill/>
                              <a:ln w="0">
                                <a:noFill/>
                              </a:ln>
                            </wps:spPr>
                            <wps:style>
                              <a:lnRef idx="0"/>
                              <a:fillRef idx="0"/>
                              <a:effectRef idx="0"/>
                              <a:fontRef idx="minor"/>
                            </wps:style>
                            <wps:txbx>
                              <w:txbxContent>
                                <w:p>
                                  <w:pPr>
                                    <w:pStyle w:val="Normal11"/>
                                    <w:spacing w:lineRule="exact" w:line="214" w:before="0"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Відвідати міжнародні виставки</w:t>
                                  </w:r>
                                </w:p>
                              </w:txbxContent>
                            </wps:txbx>
                            <wps:bodyPr lIns="53280" rIns="53280" tIns="53280" bIns="53280" anchor="ctr">
                              <a:noAutofit/>
                            </wps:bodyPr>
                          </wps:wsp>
                          <wps:wsp>
                            <wps:cNvPr id="156" name="Shape 21"/>
                            <wps:cNvSpPr/>
                            <wps:spPr>
                              <a:xfrm>
                                <a:off x="4118760" y="962640"/>
                                <a:ext cx="1367280" cy="2020680"/>
                              </a:xfrm>
                              <a:prstGeom prst="rect">
                                <a:avLst/>
                              </a:prstGeom>
                              <a:gradFill rotWithShape="0">
                                <a:gsLst>
                                  <a:gs pos="0">
                                    <a:srgbClr val="9acef4"/>
                                  </a:gs>
                                  <a:gs pos="50000">
                                    <a:srgbClr val="8dc3ea"/>
                                  </a:gs>
                                  <a:gs pos="100000">
                                    <a:srgbClr val="78bded"/>
                                  </a:gs>
                                </a:gsLst>
                                <a:lin ang="5400000"/>
                              </a:gradFill>
                              <a:ln w="9525">
                                <a:solidFill>
                                  <a:srgbClr val="0f9ed5"/>
                                </a:solidFill>
                                <a:miter/>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s:wsp>
                            <wps:cNvPr id="157" name="Shape 22"/>
                            <wps:cNvSpPr/>
                            <wps:spPr>
                              <a:xfrm>
                                <a:off x="4118760" y="962640"/>
                                <a:ext cx="1367280" cy="2020680"/>
                              </a:xfrm>
                              <a:prstGeom prst="rect">
                                <a:avLst/>
                              </a:prstGeom>
                              <a:noFill/>
                              <a:ln w="0">
                                <a:noFill/>
                              </a:ln>
                            </wps:spPr>
                            <wps:style>
                              <a:lnRef idx="0"/>
                              <a:fillRef idx="0"/>
                              <a:effectRef idx="0"/>
                              <a:fontRef idx="minor"/>
                            </wps:style>
                            <wps:txbx>
                              <w:txbxContent>
                                <w:p>
                                  <w:pPr>
                                    <w:pStyle w:val="Normal11"/>
                                    <w:spacing w:lineRule="exact" w:line="215" w:before="0" w:after="0"/>
                                    <w:ind w:hanging="0" w:left="0" w:right="0"/>
                                    <w:jc w:val="center"/>
                                    <w:rPr/>
                                  </w:pPr>
                                  <w:r>
                                    <w:rPr>
                                      <w:rFonts w:eastAsia="Aptos" w:cs="Aptos"/>
                                      <w:b w:val="false"/>
                                      <w:i w:val="false"/>
                                      <w:caps w:val="false"/>
                                      <w:smallCaps w:val="false"/>
                                      <w:strike w:val="false"/>
                                      <w:dstrike w:val="false"/>
                                      <w:color w:val="000000"/>
                                      <w:position w:val="0"/>
                                      <w:sz w:val="24"/>
                                      <w:sz w:val="24"/>
                                      <w:vertAlign w:val="baseline"/>
                                    </w:rPr>
                                    <w:t>Розробити власний бренд і просувати його як в країні, так і за її межами</w:t>
                                  </w:r>
                                </w:p>
                              </w:txbxContent>
                            </wps:txbx>
                            <wps:bodyPr lIns="53280" rIns="53280" tIns="53280" bIns="53280" anchor="ctr">
                              <a:noAutofit/>
                            </wps:bodyPr>
                          </wps:wsp>
                          <wps:wsp>
                            <wps:cNvPr id="158" name="Shape 23"/>
                            <wps:cNvSpPr/>
                            <wps:spPr>
                              <a:xfrm>
                                <a:off x="0" y="2987640"/>
                                <a:ext cx="5486400" cy="220320"/>
                              </a:xfrm>
                              <a:prstGeom prst="rect">
                                <a:avLst/>
                              </a:prstGeom>
                              <a:solidFill>
                                <a:srgbClr val="105675"/>
                              </a:solidFill>
                              <a:ln w="0">
                                <a:noFill/>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g:grpSp>
                      </wpg:grpSp>
                    </wpg:wgp>
                  </a:graphicData>
                </a:graphic>
              </wp:inline>
            </w:drawing>
          </mc:Choice>
          <mc:Fallback>
            <w:pict>
              <v:group id="shape_0" alt="Фігура10" style="position:absolute;margin-left:0pt;margin-top:-252.65pt;width:432pt;height:252.6pt" coordorigin="0,-5053" coordsize="8640,5052">
                <v:group id="shape_0" style="position:absolute;left:0;top:-5053;width:8640;height:5052">
                  <v:rect id="shape_0" ID="Shape 10" path="m0,0l-2147483645,0l-2147483645,-2147483646l0,-2147483646xe" stroked="f" o:allowincell="f" style="position:absolute;left:0;top:-5053;width:8639;height:5050;mso-wrap-style:none;v-text-anchor:middle;mso-position-vertical:top">
                    <v:fill o:detectmouseclick="t" on="false"/>
                    <v:stroke color="#3465a4" joinstyle="round" endcap="flat"/>
                    <v:textbox>
                      <w:txbxContent>
                        <w:p>
                          <w:pPr>
                            <w:pStyle w:val="Normal11"/>
                            <w:spacing w:lineRule="exact" w:line="240" w:before="0" w:after="0"/>
                            <w:ind w:hanging="0" w:left="0" w:right="0"/>
                            <w:jc w:val="left"/>
                            <w:rPr/>
                          </w:pPr>
                          <w:r>
                            <w:rPr/>
                          </w:r>
                        </w:p>
                      </w:txbxContent>
                    </v:textbox>
                    <w10:wrap type="square"/>
                  </v:rect>
                  <v:group id="shape_0" style="position:absolute;left:0;top:-5053;width:8640;height:5052">
                    <v:rect id="shape_0" ID="Shape 12" path="m0,0l-2147483645,0l-2147483645,-2147483646l0,-2147483646xe" stroked="f" o:allowincell="f" style="position:absolute;left:0;top:-5053;width:8639;height:5050;mso-wrap-style:none;v-text-anchor:middle;mso-position-vertical:top">
                      <v:fill o:detectmouseclick="t" on="false"/>
                      <v:stroke color="#3465a4" joinstyle="round" endcap="flat"/>
                      <v:textbox>
                        <w:txbxContent>
                          <w:p>
                            <w:pPr>
                              <w:pStyle w:val="Normal11"/>
                              <w:spacing w:lineRule="exact" w:line="240" w:before="0" w:after="0"/>
                              <w:ind w:hanging="0" w:left="0" w:right="0"/>
                              <w:jc w:val="left"/>
                              <w:rPr/>
                            </w:pPr>
                            <w:r>
                              <w:rPr/>
                            </w:r>
                          </w:p>
                        </w:txbxContent>
                      </v:textbox>
                      <w10:wrap type="square"/>
                    </v:rect>
                    <v:rect id="shape_0" ID="Shape 13" path="m0,0l-2147483645,0l-2147483645,-2147483646l0,-2147483646xe" fillcolor="#78bded" stroked="t" o:allowincell="f" style="position:absolute;left:0;top:-5029;width:8639;height:1507;mso-wrap-style:none;v-text-anchor:middle;mso-position-vertical:top">
                      <v:fill o:detectmouseclick="t" color2="#9acef4"/>
                      <v:stroke color="#0f9ed5" weight="9360" joinstyle="miter" endcap="flat"/>
                      <v:textbox>
                        <w:txbxContent>
                          <w:p>
                            <w:pPr>
                              <w:pStyle w:val="Normal11"/>
                              <w:spacing w:lineRule="exact" w:line="240" w:before="0" w:after="0"/>
                              <w:ind w:hanging="0" w:left="0" w:right="0"/>
                              <w:jc w:val="left"/>
                              <w:rPr/>
                            </w:pPr>
                            <w:r>
                              <w:rPr/>
                            </w:r>
                          </w:p>
                        </w:txbxContent>
                      </v:textbox>
                      <w10:wrap type="square"/>
                    </v:rect>
                    <v:rect id="shape_0" ID="Shape 14" path="m0,0l-2147483645,0l-2147483645,-2147483646l0,-2147483646xe" stroked="f" o:allowincell="f" style="position:absolute;left:0;top:-5029;width:8639;height:1507;mso-wrap-style:square;v-text-anchor:middle;mso-position-vertical:top">
                      <v:fill o:detectmouseclick="t" on="false"/>
                      <v:stroke color="#3465a4" joinstyle="round" endcap="flat"/>
                      <v:textbox>
                        <w:txbxContent>
                          <w:p>
                            <w:pPr>
                              <w:pStyle w:val="Normal11"/>
                              <w:spacing w:lineRule="exact" w:line="215" w:before="0"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36"/>
                                <w:sz w:val="36"/>
                                <w:vertAlign w:val="baseline"/>
                              </w:rPr>
                              <w:t>Поточні або майбутні можливості:</w:t>
                            </w:r>
                          </w:p>
                        </w:txbxContent>
                      </v:textbox>
                      <w10:wrap type="square"/>
                    </v:rect>
                    <v:rect id="shape_0" ID="Shape 15" path="m0,0l-2147483645,0l-2147483645,-2147483646l0,-2147483646xe" fillcolor="#78bded" stroked="t" o:allowincell="f" style="position:absolute;left:0;top:-3537;width:2152;height:3181;mso-wrap-style:none;v-text-anchor:middle;mso-position-vertical:top">
                      <v:fill o:detectmouseclick="t" color2="#9acef4"/>
                      <v:stroke color="#0f9ed5" weight="9360" joinstyle="miter" endcap="flat"/>
                      <v:textbox>
                        <w:txbxContent>
                          <w:p>
                            <w:pPr>
                              <w:pStyle w:val="Normal11"/>
                              <w:spacing w:lineRule="exact" w:line="240" w:before="0" w:after="0"/>
                              <w:ind w:hanging="0" w:left="0" w:right="0"/>
                              <w:jc w:val="left"/>
                              <w:rPr/>
                            </w:pPr>
                            <w:r>
                              <w:rPr/>
                            </w:r>
                          </w:p>
                        </w:txbxContent>
                      </v:textbox>
                      <w10:wrap type="square"/>
                    </v:rect>
                    <v:rect id="shape_0" ID="Shape 16" path="m0,0l-2147483645,0l-2147483645,-2147483646l0,-2147483646xe" stroked="f" o:allowincell="f" style="position:absolute;left:0;top:-3537;width:2152;height:3181;mso-wrap-style:square;v-text-anchor:middle;mso-position-vertical:top">
                      <v:fill o:detectmouseclick="t" on="false"/>
                      <v:stroke color="#3465a4" joinstyle="round" endcap="flat"/>
                      <v:textbox>
                        <w:txbxContent>
                          <w:p>
                            <w:pPr>
                              <w:pStyle w:val="Normal11"/>
                              <w:spacing w:lineRule="exact" w:line="215" w:before="0"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Завойовувати більший ринок збуту, поступове збільшення товарообороту</w:t>
                            </w:r>
                          </w:p>
                        </w:txbxContent>
                      </v:textbox>
                      <w10:wrap type="square"/>
                    </v:rect>
                    <v:rect id="shape_0" ID="Shape 17" path="m0,0l-2147483645,0l-2147483645,-2147483646l0,-2147483646xe" fillcolor="#78bded" stroked="t" o:allowincell="f" style="position:absolute;left:2160;top:-3537;width:2152;height:3181;mso-wrap-style:none;v-text-anchor:middle;mso-position-vertical:top">
                      <v:fill o:detectmouseclick="t" color2="#9acef4"/>
                      <v:stroke color="#0f9ed5" weight="9360" joinstyle="miter" endcap="flat"/>
                      <v:textbox>
                        <w:txbxContent>
                          <w:p>
                            <w:pPr>
                              <w:pStyle w:val="Normal11"/>
                              <w:spacing w:lineRule="exact" w:line="240" w:before="0" w:after="0"/>
                              <w:ind w:hanging="0" w:left="0" w:right="0"/>
                              <w:jc w:val="left"/>
                              <w:rPr/>
                            </w:pPr>
                            <w:r>
                              <w:rPr/>
                            </w:r>
                          </w:p>
                        </w:txbxContent>
                      </v:textbox>
                      <w10:wrap type="square"/>
                    </v:rect>
                    <v:rect id="shape_0" ID="Shape 18" path="m0,0l-2147483645,0l-2147483645,-2147483646l0,-2147483646xe" stroked="f" o:allowincell="f" style="position:absolute;left:2160;top:-3537;width:2152;height:3181;mso-wrap-style:square;v-text-anchor:middle;mso-position-vertical:top">
                      <v:fill o:detectmouseclick="t" on="false"/>
                      <v:stroke color="#3465a4" joinstyle="round" endcap="flat"/>
                      <v:textbox>
                        <w:txbxContent>
                          <w:p>
                            <w:pPr>
                              <w:pStyle w:val="Normal11"/>
                              <w:spacing w:lineRule="exact" w:line="215" w:before="0"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Розширятися та наймати більше працівників: від 2 до 10</w:t>
                            </w:r>
                          </w:p>
                        </w:txbxContent>
                      </v:textbox>
                      <w10:wrap type="square"/>
                    </v:rect>
                    <v:rect id="shape_0" ID="Shape 19" path="m0,0l-2147483645,0l-2147483645,-2147483646l0,-2147483646xe" fillcolor="#78bded" stroked="t" o:allowincell="f" style="position:absolute;left:4326;top:-3537;width:2152;height:3181;mso-wrap-style:none;v-text-anchor:middle;mso-position-vertical:top">
                      <v:fill o:detectmouseclick="t" color2="#9acef4"/>
                      <v:stroke color="#0f9ed5" weight="9360" joinstyle="miter" endcap="flat"/>
                      <v:textbox>
                        <w:txbxContent>
                          <w:p>
                            <w:pPr>
                              <w:pStyle w:val="Normal11"/>
                              <w:spacing w:lineRule="exact" w:line="240" w:before="0" w:after="0"/>
                              <w:ind w:hanging="0" w:left="0" w:right="0"/>
                              <w:jc w:val="left"/>
                              <w:rPr/>
                            </w:pPr>
                            <w:r>
                              <w:rPr/>
                            </w:r>
                          </w:p>
                        </w:txbxContent>
                      </v:textbox>
                      <w10:wrap type="square"/>
                    </v:rect>
                    <v:rect id="shape_0" ID="Shape 20" path="m0,0l-2147483645,0l-2147483645,-2147483646l0,-2147483646xe" stroked="f" o:allowincell="f" style="position:absolute;left:4326;top:-3537;width:2152;height:3181;mso-wrap-style:square;v-text-anchor:middle;mso-position-vertical:top">
                      <v:fill o:detectmouseclick="t" on="false"/>
                      <v:stroke color="#3465a4" joinstyle="round" endcap="flat"/>
                      <v:textbox>
                        <w:txbxContent>
                          <w:p>
                            <w:pPr>
                              <w:pStyle w:val="Normal11"/>
                              <w:spacing w:lineRule="exact" w:line="214" w:before="0"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Відвідати міжнародні виставки</w:t>
                            </w:r>
                          </w:p>
                        </w:txbxContent>
                      </v:textbox>
                      <w10:wrap type="square"/>
                    </v:rect>
                    <v:rect id="shape_0" ID="Shape 21" path="m0,0l-2147483645,0l-2147483645,-2147483646l0,-2147483646xe" fillcolor="#78bded" stroked="t" o:allowincell="f" style="position:absolute;left:6486;top:-3537;width:2152;height:3181;mso-wrap-style:none;v-text-anchor:middle;mso-position-vertical:top">
                      <v:fill o:detectmouseclick="t" color2="#9acef4"/>
                      <v:stroke color="#0f9ed5" weight="9360" joinstyle="miter" endcap="flat"/>
                      <v:textbox>
                        <w:txbxContent>
                          <w:p>
                            <w:pPr>
                              <w:pStyle w:val="Normal11"/>
                              <w:spacing w:lineRule="exact" w:line="240" w:before="0" w:after="0"/>
                              <w:ind w:hanging="0" w:left="0" w:right="0"/>
                              <w:jc w:val="left"/>
                              <w:rPr/>
                            </w:pPr>
                            <w:r>
                              <w:rPr/>
                            </w:r>
                          </w:p>
                        </w:txbxContent>
                      </v:textbox>
                      <w10:wrap type="square"/>
                    </v:rect>
                    <v:rect id="shape_0" ID="Shape 22" path="m0,0l-2147483645,0l-2147483645,-2147483646l0,-2147483646xe" stroked="f" o:allowincell="f" style="position:absolute;left:6486;top:-3537;width:2152;height:3181;mso-wrap-style:square;v-text-anchor:middle;mso-position-vertical:top">
                      <v:fill o:detectmouseclick="t" on="false"/>
                      <v:stroke color="#3465a4" joinstyle="round" endcap="flat"/>
                      <v:textbox>
                        <w:txbxContent>
                          <w:p>
                            <w:pPr>
                              <w:pStyle w:val="Normal11"/>
                              <w:spacing w:lineRule="exact" w:line="215" w:before="0" w:after="0"/>
                              <w:ind w:hanging="0" w:left="0" w:right="0"/>
                              <w:jc w:val="center"/>
                              <w:rPr/>
                            </w:pPr>
                            <w:r>
                              <w:rPr>
                                <w:rFonts w:eastAsia="Aptos" w:cs="Aptos"/>
                                <w:b w:val="false"/>
                                <w:i w:val="false"/>
                                <w:caps w:val="false"/>
                                <w:smallCaps w:val="false"/>
                                <w:strike w:val="false"/>
                                <w:dstrike w:val="false"/>
                                <w:color w:val="000000"/>
                                <w:position w:val="0"/>
                                <w:sz w:val="24"/>
                                <w:sz w:val="24"/>
                                <w:vertAlign w:val="baseline"/>
                              </w:rPr>
                              <w:t>Розробити власний бренд і просувати його як в країні, так і за її межами</w:t>
                            </w:r>
                          </w:p>
                        </w:txbxContent>
                      </v:textbox>
                      <w10:wrap type="square"/>
                    </v:rect>
                    <v:rect id="shape_0" ID="Shape 23" path="m0,0l-2147483645,0l-2147483645,-2147483646l0,-2147483646xe" fillcolor="#105675" stroked="f" o:allowincell="f" style="position:absolute;left:0;top:-348;width:8639;height:346;mso-wrap-style:none;v-text-anchor:middle;mso-position-vertical:top">
                      <v:fill o:detectmouseclick="t" type="solid" color2="#efa98a"/>
                      <v:stroke color="#3465a4" joinstyle="round" endcap="flat"/>
                      <v:textbox>
                        <w:txbxContent>
                          <w:p>
                            <w:pPr>
                              <w:pStyle w:val="Normal11"/>
                              <w:spacing w:lineRule="exact" w:line="240" w:before="0" w:after="0"/>
                              <w:ind w:hanging="0" w:left="0" w:right="0"/>
                              <w:jc w:val="left"/>
                              <w:rPr/>
                            </w:pPr>
                            <w:r>
                              <w:rPr/>
                            </w:r>
                          </w:p>
                        </w:txbxContent>
                      </v:textbox>
                      <w10:wrap type="square"/>
                    </v:rect>
                  </v:group>
                </v:group>
              </v:group>
            </w:pict>
          </mc:Fallback>
        </mc:AlternateContent>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pPr>
      <w:r>
        <w:rPr/>
        <mc:AlternateContent>
          <mc:Choice Requires="wpg">
            <w:drawing>
              <wp:inline distT="0" distB="0" distL="0" distR="0">
                <wp:extent cx="5486400" cy="3238500"/>
                <wp:effectExtent l="0" t="0" r="0" b="0"/>
                <wp:docPr id="159" name="Фігура11"/>
                <a:graphic xmlns:a="http://schemas.openxmlformats.org/drawingml/2006/main">
                  <a:graphicData uri="http://schemas.microsoft.com/office/word/2010/wordprocessingGroup">
                    <wpg:wgp>
                      <wpg:cNvGrpSpPr/>
                      <wpg:grpSpPr>
                        <a:xfrm>
                          <a:off x="0" y="0"/>
                          <a:ext cx="5486400" cy="3238560"/>
                          <a:chOff x="0" y="0"/>
                          <a:chExt cx="5486400" cy="3238560"/>
                        </a:xfrm>
                      </wpg:grpSpPr>
                      <wpg:grpSp>
                        <wpg:cNvGrpSpPr/>
                        <wpg:grpSpPr>
                          <a:xfrm>
                            <a:off x="0" y="0"/>
                            <a:ext cx="5486400" cy="3238560"/>
                          </a:xfrm>
                        </wpg:grpSpPr>
                        <wps:wsp>
                          <wps:cNvPr id="160" name="Shape 10"/>
                          <wps:cNvSpPr/>
                          <wps:spPr>
                            <a:xfrm>
                              <a:off x="0" y="0"/>
                              <a:ext cx="5486400" cy="3238560"/>
                            </a:xfrm>
                            <a:prstGeom prst="rect">
                              <a:avLst/>
                            </a:prstGeom>
                            <a:noFill/>
                            <a:ln w="0">
                              <a:noFill/>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tIns="91440" bIns="91440" anchor="ctr">
                            <a:noAutofit/>
                          </wps:bodyPr>
                        </wps:wsp>
                        <wpg:grpSp>
                          <wpg:cNvGrpSpPr/>
                          <wpg:grpSpPr>
                            <a:xfrm>
                              <a:off x="0" y="0"/>
                              <a:ext cx="5486400" cy="3238560"/>
                            </a:xfrm>
                          </wpg:grpSpPr>
                          <wps:wsp>
                            <wps:cNvPr id="161" name="Shape 26"/>
                            <wps:cNvSpPr/>
                            <wps:spPr>
                              <a:xfrm>
                                <a:off x="0" y="0"/>
                                <a:ext cx="5486400" cy="3238560"/>
                              </a:xfrm>
                              <a:prstGeom prst="rect">
                                <a:avLst/>
                              </a:prstGeom>
                              <a:noFill/>
                              <a:ln w="0">
                                <a:noFill/>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s:wsp>
                            <wps:cNvPr id="162" name="Shape 27"/>
                            <wps:cNvSpPr/>
                            <wps:spPr>
                              <a:xfrm>
                                <a:off x="586800" y="0"/>
                                <a:ext cx="3238560" cy="3238560"/>
                              </a:xfrm>
                              <a:prstGeom prst="triangle">
                                <a:avLst>
                                  <a:gd name="adj" fmla="val 50000"/>
                                </a:avLst>
                              </a:prstGeom>
                              <a:gradFill rotWithShape="0">
                                <a:gsLst>
                                  <a:gs pos="0">
                                    <a:srgbClr val="9acef4"/>
                                  </a:gs>
                                  <a:gs pos="50000">
                                    <a:srgbClr val="8dc3ea"/>
                                  </a:gs>
                                  <a:gs pos="100000">
                                    <a:srgbClr val="78bded"/>
                                  </a:gs>
                                </a:gsLst>
                                <a:lin ang="5400000"/>
                              </a:gradFill>
                              <a:ln w="9525">
                                <a:solidFill>
                                  <a:srgbClr val="0f9ed5"/>
                                </a:solidFill>
                                <a:miter/>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s:wsp>
                            <wps:cNvPr id="163" name="Shape 28"/>
                            <wps:cNvSpPr/>
                            <wps:spPr>
                              <a:xfrm>
                                <a:off x="0" y="17280"/>
                                <a:ext cx="2100600" cy="789480"/>
                              </a:xfrm>
                              <a:prstGeom prst="roundRect">
                                <a:avLst>
                                  <a:gd name="adj" fmla="val 16667"/>
                                </a:avLst>
                              </a:prstGeom>
                              <a:solidFill>
                                <a:schemeClr val="lt1">
                                  <a:alpha val="90000"/>
                                </a:schemeClr>
                              </a:solidFill>
                              <a:ln w="12700">
                                <a:solidFill>
                                  <a:srgbClr val="126082"/>
                                </a:solidFill>
                                <a:miter/>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s:wsp>
                            <wps:cNvPr id="164" name="Shape 29"/>
                            <wps:cNvSpPr/>
                            <wps:spPr>
                              <a:xfrm>
                                <a:off x="38880" y="55800"/>
                                <a:ext cx="2023920" cy="713160"/>
                              </a:xfrm>
                              <a:prstGeom prst="rect">
                                <a:avLst/>
                              </a:prstGeom>
                              <a:noFill/>
                              <a:ln w="0">
                                <a:noFill/>
                              </a:ln>
                            </wps:spPr>
                            <wps:style>
                              <a:lnRef idx="0"/>
                              <a:fillRef idx="0"/>
                              <a:effectRef idx="0"/>
                              <a:fontRef idx="minor"/>
                            </wps:style>
                            <wps:txbx>
                              <w:txbxContent>
                                <w:p>
                                  <w:pPr>
                                    <w:pStyle w:val="Normal11"/>
                                    <w:spacing w:lineRule="exact" w:line="215" w:before="0" w:after="0"/>
                                    <w:ind w:hanging="0" w:left="0" w:right="0"/>
                                    <w:jc w:val="center"/>
                                    <w:rPr/>
                                  </w:pPr>
                                  <w:r>
                                    <w:rPr>
                                      <w:rFonts w:eastAsia="Times New Roman" w:cs="Times New Roman" w:ascii="Times New Roman" w:hAnsi="Times New Roman"/>
                                      <w:b/>
                                      <w:i w:val="false"/>
                                      <w:caps w:val="false"/>
                                      <w:smallCaps w:val="false"/>
                                      <w:strike w:val="false"/>
                                      <w:dstrike w:val="false"/>
                                      <w:color w:val="000000"/>
                                      <w:position w:val="0"/>
                                      <w:sz w:val="36"/>
                                      <w:sz w:val="36"/>
                                      <w:vertAlign w:val="baseline"/>
                                    </w:rPr>
                                    <w:t>Поточні або майбутні загрози:</w:t>
                                  </w:r>
                                </w:p>
                              </w:txbxContent>
                            </wps:txbx>
                            <wps:bodyPr lIns="68760" rIns="68760" tIns="68760" bIns="68760" anchor="ctr">
                              <a:noAutofit/>
                            </wps:bodyPr>
                          </wps:wsp>
                          <wps:wsp>
                            <wps:cNvPr id="165" name="Shape 30"/>
                            <wps:cNvSpPr/>
                            <wps:spPr>
                              <a:xfrm>
                                <a:off x="2229480" y="1219320"/>
                                <a:ext cx="3256920" cy="689040"/>
                              </a:xfrm>
                              <a:prstGeom prst="roundRect">
                                <a:avLst>
                                  <a:gd name="adj" fmla="val 16667"/>
                                </a:avLst>
                              </a:prstGeom>
                              <a:solidFill>
                                <a:schemeClr val="lt1">
                                  <a:alpha val="90000"/>
                                </a:schemeClr>
                              </a:solidFill>
                              <a:ln w="12700">
                                <a:solidFill>
                                  <a:srgbClr val="126082"/>
                                </a:solidFill>
                                <a:miter/>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s:wsp>
                            <wps:cNvPr id="166" name="Shape 31"/>
                            <wps:cNvSpPr/>
                            <wps:spPr>
                              <a:xfrm>
                                <a:off x="2263680" y="1252800"/>
                                <a:ext cx="3188880" cy="620280"/>
                              </a:xfrm>
                              <a:prstGeom prst="rect">
                                <a:avLst/>
                              </a:prstGeom>
                              <a:noFill/>
                              <a:ln w="0">
                                <a:noFill/>
                              </a:ln>
                            </wps:spPr>
                            <wps:style>
                              <a:lnRef idx="0"/>
                              <a:fillRef idx="0"/>
                              <a:effectRef idx="0"/>
                              <a:fontRef idx="minor"/>
                            </wps:style>
                            <wps:txbx>
                              <w:txbxContent>
                                <w:p>
                                  <w:pPr>
                                    <w:pStyle w:val="Normal11"/>
                                    <w:spacing w:lineRule="exact" w:line="215" w:before="0"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Через збройну агресію росії проти України існує загроза руйнування засобів виробничого процесу</w:t>
                                  </w:r>
                                </w:p>
                              </w:txbxContent>
                            </wps:txbx>
                            <wps:bodyPr lIns="53280" rIns="53280" tIns="53280" bIns="53280" anchor="ctr">
                              <a:noAutofit/>
                            </wps:bodyPr>
                          </wps:wsp>
                          <wps:wsp>
                            <wps:cNvPr id="167" name="Shape 32"/>
                            <wps:cNvSpPr/>
                            <wps:spPr>
                              <a:xfrm>
                                <a:off x="2202840" y="1981800"/>
                                <a:ext cx="3283560" cy="800640"/>
                              </a:xfrm>
                              <a:prstGeom prst="roundRect">
                                <a:avLst>
                                  <a:gd name="adj" fmla="val 16667"/>
                                </a:avLst>
                              </a:prstGeom>
                              <a:solidFill>
                                <a:schemeClr val="lt1">
                                  <a:alpha val="90000"/>
                                </a:schemeClr>
                              </a:solidFill>
                              <a:ln w="12700">
                                <a:solidFill>
                                  <a:srgbClr val="126082"/>
                                </a:solidFill>
                                <a:miter/>
                              </a:ln>
                            </wps:spPr>
                            <wps:style>
                              <a:lnRef idx="0"/>
                              <a:fillRef idx="0"/>
                              <a:effectRef idx="0"/>
                              <a:fontRef idx="minor"/>
                            </wps:style>
                            <wps:txbx>
                              <w:txbxContent>
                                <w:p>
                                  <w:pPr>
                                    <w:pStyle w:val="Normal11"/>
                                    <w:spacing w:lineRule="exact" w:line="240" w:before="0" w:after="0"/>
                                    <w:ind w:hanging="0" w:left="0" w:right="0"/>
                                    <w:jc w:val="left"/>
                                    <w:rPr/>
                                  </w:pPr>
                                  <w:r>
                                    <w:rPr/>
                                  </w:r>
                                </w:p>
                              </w:txbxContent>
                            </wps:txbx>
                            <wps:bodyPr lIns="0" rIns="0" tIns="0" bIns="0" anchor="ctr">
                              <a:noAutofit/>
                            </wps:bodyPr>
                          </wps:wsp>
                          <wps:wsp>
                            <wps:cNvPr id="168" name="Shape 33"/>
                            <wps:cNvSpPr/>
                            <wps:spPr>
                              <a:xfrm>
                                <a:off x="2242800" y="2021760"/>
                                <a:ext cx="3204360" cy="721440"/>
                              </a:xfrm>
                              <a:prstGeom prst="rect">
                                <a:avLst/>
                              </a:prstGeom>
                              <a:noFill/>
                              <a:ln w="0">
                                <a:noFill/>
                              </a:ln>
                            </wps:spPr>
                            <wps:style>
                              <a:lnRef idx="0"/>
                              <a:fillRef idx="0"/>
                              <a:effectRef idx="0"/>
                              <a:fontRef idx="minor"/>
                            </wps:style>
                            <wps:txbx>
                              <w:txbxContent>
                                <w:p>
                                  <w:pPr>
                                    <w:pStyle w:val="Normal11"/>
                                    <w:spacing w:lineRule="exact" w:line="215" w:before="0"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Непередбачувані обставини, стихійні лиха, хвороба або смерть</w:t>
                                  </w:r>
                                </w:p>
                              </w:txbxContent>
                            </wps:txbx>
                            <wps:bodyPr lIns="53280" rIns="53280" tIns="53280" bIns="53280" anchor="ctr">
                              <a:noAutofit/>
                            </wps:bodyPr>
                          </wps:wsp>
                        </wpg:grpSp>
                      </wpg:grpSp>
                    </wpg:wgp>
                  </a:graphicData>
                </a:graphic>
              </wp:inline>
            </w:drawing>
          </mc:Choice>
          <mc:Fallback>
            <w:pict>
              <v:group id="shape_0" alt="Фігура11" style="position:absolute;margin-left:0pt;margin-top:-255.05pt;width:432pt;height:255pt" coordorigin="0,-5101" coordsize="8640,5100">
                <v:group id="shape_0" style="position:absolute;left:0;top:-5101;width:8640;height:5100">
                  <v:rect id="shape_0" ID="Shape 10" path="m0,0l-2147483645,0l-2147483645,-2147483646l0,-2147483646xe" stroked="f" o:allowincell="f" style="position:absolute;left:0;top:-5101;width:8639;height:5099;mso-wrap-style:none;v-text-anchor:middle;mso-position-vertical:top">
                    <v:fill o:detectmouseclick="t" on="false"/>
                    <v:stroke color="#3465a4" joinstyle="round" endcap="flat"/>
                    <v:textbox>
                      <w:txbxContent>
                        <w:p>
                          <w:pPr>
                            <w:pStyle w:val="Normal11"/>
                            <w:spacing w:lineRule="exact" w:line="240" w:before="0" w:after="0"/>
                            <w:ind w:hanging="0" w:left="0" w:right="0"/>
                            <w:jc w:val="left"/>
                            <w:rPr/>
                          </w:pPr>
                          <w:r>
                            <w:rPr/>
                          </w:r>
                        </w:p>
                      </w:txbxContent>
                    </v:textbox>
                    <w10:wrap type="square"/>
                  </v:rect>
                  <v:group id="shape_0" style="position:absolute;left:0;top:-5101;width:8640;height:5100">
                    <v:rect id="shape_0" ID="Shape 26" path="m0,0l-2147483645,0l-2147483645,-2147483646l0,-2147483646xe" stroked="f" o:allowincell="f" style="position:absolute;left:0;top:-5101;width:8639;height:5099;mso-wrap-style:none;v-text-anchor:middle;mso-position-vertical:top">
                      <v:fill o:detectmouseclick="t" on="false"/>
                      <v:stroke color="#3465a4" joinstyle="round" endcap="flat"/>
                      <v:textbox>
                        <w:txbxContent>
                          <w:p>
                            <w:pPr>
                              <w:pStyle w:val="Normal11"/>
                              <w:spacing w:lineRule="exact" w:line="240" w:before="0" w:after="0"/>
                              <w:ind w:hanging="0" w:left="0" w:right="0"/>
                              <w:jc w:val="left"/>
                              <w:rPr/>
                            </w:pPr>
                            <w:r>
                              <w:rPr/>
                            </w:r>
                          </w:p>
                        </w:txbxContent>
                      </v:textbox>
                      <w10:wrap type="square"/>
                    </v:rect>
                    <v:shapetype id="_x0000_t5" coordsize="21600,21600" o:spt="5" adj="10800" path="m,21600l@0,l21600,21600xe">
                      <v:stroke joinstyle="miter"/>
                      <v:formulas>
                        <v:f eqn="val #0"/>
                        <v:f eqn="prod 1 @0 2"/>
                        <v:f eqn="sum @1 10800 0"/>
                      </v:formulas>
                      <v:path gradientshapeok="t" o:connecttype="rect" textboxrect="@1,10800,@2,21600"/>
                      <v:handles>
                        <v:h position="@0,0"/>
                      </v:handles>
                    </v:shapetype>
                    <v:shape id="shape_0" ID="Shape 27" path="l-2147483641,0l-2147483635,-2147483636xe" fillcolor="#78bded" stroked="t" o:allowincell="f" style="position:absolute;left:924;top:-5101;width:5099;height:5099;mso-wrap-style:none;v-text-anchor:middle;mso-position-vertical:top" type="_x0000_t5">
                      <v:fill o:detectmouseclick="t" color2="#9acef4"/>
                      <v:stroke color="#0f9ed5" weight="9360" joinstyle="miter" endcap="flat"/>
                      <v:textbox>
                        <w:txbxContent>
                          <w:p>
                            <w:pPr>
                              <w:pStyle w:val="Normal11"/>
                              <w:spacing w:lineRule="exact" w:line="240" w:before="0" w:after="0"/>
                              <w:ind w:hanging="0" w:left="0" w:right="0"/>
                              <w:jc w:val="left"/>
                              <w:rPr/>
                            </w:pPr>
                            <w:r>
                              <w:rPr/>
                            </w:r>
                          </w:p>
                        </w:txbxContent>
                      </v:textbox>
                      <w10:wrap type="square"/>
                    </v:shape>
                    <v:rect id="shape_0" ID="Shape 29" path="m0,0l-2147483645,0l-2147483645,-2147483646l0,-2147483646xe" stroked="f" o:allowincell="f" style="position:absolute;left:61;top:-5013;width:3186;height:1122;mso-wrap-style:square;v-text-anchor:middle;mso-position-vertical:top">
                      <v:fill o:detectmouseclick="t" on="false"/>
                      <v:stroke color="#3465a4" joinstyle="round" endcap="flat"/>
                      <v:textbox>
                        <w:txbxContent>
                          <w:p>
                            <w:pPr>
                              <w:pStyle w:val="Normal11"/>
                              <w:spacing w:lineRule="exact" w:line="215" w:before="0" w:after="0"/>
                              <w:ind w:hanging="0" w:left="0" w:right="0"/>
                              <w:jc w:val="center"/>
                              <w:rPr/>
                            </w:pPr>
                            <w:r>
                              <w:rPr>
                                <w:rFonts w:eastAsia="Times New Roman" w:cs="Times New Roman" w:ascii="Times New Roman" w:hAnsi="Times New Roman"/>
                                <w:b/>
                                <w:i w:val="false"/>
                                <w:caps w:val="false"/>
                                <w:smallCaps w:val="false"/>
                                <w:strike w:val="false"/>
                                <w:dstrike w:val="false"/>
                                <w:color w:val="000000"/>
                                <w:position w:val="0"/>
                                <w:sz w:val="36"/>
                                <w:sz w:val="36"/>
                                <w:vertAlign w:val="baseline"/>
                              </w:rPr>
                              <w:t>Поточні або майбутні загрози:</w:t>
                            </w:r>
                          </w:p>
                        </w:txbxContent>
                      </v:textbox>
                      <w10:wrap type="square"/>
                    </v:rect>
                    <v:rect id="shape_0" ID="Shape 31" path="m0,0l-2147483645,0l-2147483645,-2147483646l0,-2147483646xe" stroked="f" o:allowincell="f" style="position:absolute;left:3565;top:-3128;width:5021;height:976;mso-wrap-style:square;v-text-anchor:middle;mso-position-vertical:top">
                      <v:fill o:detectmouseclick="t" on="false"/>
                      <v:stroke color="#3465a4" joinstyle="round" endcap="flat"/>
                      <v:textbox>
                        <w:txbxContent>
                          <w:p>
                            <w:pPr>
                              <w:pStyle w:val="Normal11"/>
                              <w:spacing w:lineRule="exact" w:line="215" w:before="0"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Через збройну агресію росії проти України існує загроза руйнування засобів виробничого процесу</w:t>
                            </w:r>
                          </w:p>
                        </w:txbxContent>
                      </v:textbox>
                      <w10:wrap type="square"/>
                    </v:rect>
                    <v:rect id="shape_0" ID="Shape 33" path="m0,0l-2147483645,0l-2147483645,-2147483646l0,-2147483646xe" stroked="f" o:allowincell="f" style="position:absolute;left:3532;top:-1917;width:5045;height:1135;mso-wrap-style:square;v-text-anchor:middle;mso-position-vertical:top">
                      <v:fill o:detectmouseclick="t" on="false"/>
                      <v:stroke color="#3465a4" joinstyle="round" endcap="flat"/>
                      <v:textbox>
                        <w:txbxContent>
                          <w:p>
                            <w:pPr>
                              <w:pStyle w:val="Normal11"/>
                              <w:spacing w:lineRule="exact" w:line="215" w:before="0" w:after="0"/>
                              <w:ind w:hanging="0" w:left="0" w:right="0"/>
                              <w:jc w:val="center"/>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Непередбачувані обставини, стихійні лиха, хвороба або смерть</w:t>
                            </w:r>
                          </w:p>
                        </w:txbxContent>
                      </v:textbox>
                      <w10:wrap type="square"/>
                    </v:rect>
                  </v:group>
                </v:group>
              </v:group>
            </w:pict>
          </mc:Fallback>
        </mc:AlternateContent>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pPr>
      <w:r>
        <w:rPr>
          <w:rFonts w:eastAsia="Times New Roman" w:cs="Times New Roman" w:ascii="Times New Roman" w:hAnsi="Times New Roman"/>
          <w:b/>
          <w:sz w:val="36"/>
          <w:szCs w:val="36"/>
        </w:rPr>
        <w:t>Плани продажів і маркетингу</w:t>
      </w:r>
    </w:p>
    <w:p>
      <w:pPr>
        <w:pStyle w:val="Normal11"/>
        <w:spacing w:lineRule="auto" w:line="240" w:before="0" w:after="0"/>
        <w:ind w:firstLine="284"/>
        <w:jc w:val="both"/>
        <w:rPr/>
      </w:pPr>
      <w:r>
        <w:rPr>
          <w:rFonts w:eastAsia="Times New Roman" w:cs="Times New Roman" w:ascii="Times New Roman" w:hAnsi="Times New Roman"/>
          <w:sz w:val="28"/>
          <w:szCs w:val="28"/>
        </w:rPr>
        <w:t xml:space="preserve">Інформація стосовно плану просування свого бізнесу. Це план здійснення комунікаційних заходів, який вносить заявник у грантову заяву як її частину. </w:t>
      </w:r>
      <w:r>
        <w:rPr>
          <w:rFonts w:eastAsia="Times New Roman" w:cs="Times New Roman" w:ascii="Times New Roman" w:hAnsi="Times New Roman"/>
          <w:b/>
          <w:sz w:val="28"/>
          <w:szCs w:val="28"/>
        </w:rPr>
        <w:t>План повинен містити:</w:t>
      </w:r>
      <w:r>
        <w:rPr>
          <w:rFonts w:eastAsia="Times New Roman" w:cs="Times New Roman" w:ascii="Times New Roman" w:hAnsi="Times New Roman"/>
          <w:sz w:val="28"/>
          <w:szCs w:val="28"/>
        </w:rPr>
        <w:t xml:space="preserve"> опис аудиторії, яку варто поінформувати про продукт/послугу, ключові повідомлення, тобто тези й гасла, рекламної кампанії; класичні та новітні медіа як канали комунікації; методи поширення рекламної інформації тощо. Ефективними інструментами просування бізнесу є: веб-сайт (для електронної торгівлі); реклама (онлайн) і реклама (друк, інше); маркетинг у пошукових системах, соціальних медіа; торгові точки; події та виставки тощо.</w:t>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pPr>
      <w:r>
        <w:rPr>
          <w:rFonts w:eastAsia="Times New Roman" w:cs="Times New Roman" w:ascii="Times New Roman" w:hAnsi="Times New Roman"/>
          <w:b/>
          <w:sz w:val="36"/>
          <w:szCs w:val="36"/>
        </w:rPr>
        <w:t>Фінансова частина бізнес-плану:</w:t>
      </w:r>
    </w:p>
    <w:p>
      <w:pPr>
        <w:pStyle w:val="Normal11"/>
        <w:spacing w:lineRule="auto" w:line="240" w:before="0" w:after="0"/>
        <w:ind w:firstLine="284"/>
        <w:jc w:val="both"/>
        <w:rPr/>
      </w:pPr>
      <w:r>
        <w:rPr>
          <w:rFonts w:eastAsia="Times New Roman" w:cs="Times New Roman" w:ascii="Times New Roman" w:hAnsi="Times New Roman"/>
          <w:sz w:val="28"/>
          <w:szCs w:val="28"/>
        </w:rPr>
        <w:t>Це план надходжень і витрат. Прогноз грошових потоків – це оцінка грошей, які отримувач очікує залучити та витратити протягом наступного строку реалізації бізнес-плану. Він повинен відображати всю діяльність, яку отримувач описав у своєму бізнес-плані. Аналіз і прогнозування грошових потоків дозволяє прораховувати прогнозні результати підприємницької діяльності. Необхідно враховувати, що дані вказуються за кожний квартал окремо, дані за 4 квартали не підсумовуються.</w:t>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hanging="0" w:left="0"/>
        <w:jc w:val="left"/>
        <w:rPr>
          <w:rFonts w:ascii="Times New Roman" w:hAnsi="Times New Roman" w:eastAsia="Times New Roman" w:cs="Times New Roman"/>
          <w:b/>
          <w:i/>
          <w:i/>
          <w:sz w:val="96"/>
          <w:szCs w:val="96"/>
        </w:rPr>
      </w:pPr>
      <w:r>
        <w:rPr>
          <w:rFonts w:eastAsia="Times New Roman" w:cs="Times New Roman" w:ascii="Times New Roman" w:hAnsi="Times New Roman"/>
          <w:b/>
          <w:i/>
          <w:sz w:val="96"/>
          <w:szCs w:val="96"/>
        </w:rPr>
      </w:r>
    </w:p>
    <w:p>
      <w:pPr>
        <w:pStyle w:val="Normal11"/>
        <w:spacing w:lineRule="auto" w:line="240" w:before="0" w:after="0"/>
        <w:ind w:firstLine="284"/>
        <w:jc w:val="center"/>
        <w:rPr>
          <w:rFonts w:ascii="Times New Roman" w:hAnsi="Times New Roman" w:eastAsia="Times New Roman" w:cs="Times New Roman"/>
          <w:b/>
          <w:i/>
          <w:i/>
          <w:sz w:val="96"/>
          <w:szCs w:val="96"/>
        </w:rPr>
      </w:pPr>
      <w:r>
        <w:rPr>
          <w:rFonts w:eastAsia="Times New Roman" w:cs="Times New Roman" w:ascii="Times New Roman" w:hAnsi="Times New Roman"/>
          <w:b/>
          <w:i/>
          <w:sz w:val="96"/>
          <w:szCs w:val="96"/>
        </w:rPr>
      </w:r>
    </w:p>
    <w:p>
      <w:pPr>
        <w:pStyle w:val="Normal11"/>
        <w:spacing w:lineRule="auto" w:line="240" w:before="0" w:after="0"/>
        <w:ind w:firstLine="284"/>
        <w:jc w:val="center"/>
        <w:rPr>
          <w:rFonts w:ascii="Times New Roman" w:hAnsi="Times New Roman" w:eastAsia="Times New Roman" w:cs="Times New Roman"/>
          <w:b/>
          <w:i/>
          <w:i/>
          <w:sz w:val="96"/>
          <w:szCs w:val="96"/>
        </w:rPr>
      </w:pPr>
      <w:r>
        <w:rPr>
          <w:rFonts w:eastAsia="Times New Roman" w:cs="Times New Roman" w:ascii="Times New Roman" w:hAnsi="Times New Roman"/>
          <w:b/>
          <w:i/>
          <w:sz w:val="96"/>
          <w:szCs w:val="96"/>
        </w:rPr>
      </w:r>
    </w:p>
    <w:p>
      <w:pPr>
        <w:pStyle w:val="Normal11"/>
        <w:spacing w:lineRule="auto" w:line="240" w:before="0" w:after="0"/>
        <w:ind w:firstLine="284"/>
        <w:jc w:val="center"/>
        <w:rPr>
          <w:rFonts w:ascii="Times New Roman" w:hAnsi="Times New Roman" w:eastAsia="Times New Roman" w:cs="Times New Roman"/>
          <w:b/>
          <w:i/>
          <w:i/>
          <w:sz w:val="96"/>
          <w:szCs w:val="96"/>
        </w:rPr>
      </w:pPr>
      <w:r>
        <w:rPr>
          <w:rFonts w:eastAsia="Times New Roman" w:cs="Times New Roman" w:ascii="Times New Roman" w:hAnsi="Times New Roman"/>
          <w:b/>
          <w:i/>
          <w:sz w:val="96"/>
          <w:szCs w:val="96"/>
        </w:rPr>
      </w:r>
    </w:p>
    <w:p>
      <w:pPr>
        <w:pStyle w:val="Normal11"/>
        <w:spacing w:lineRule="auto" w:line="240" w:before="0" w:after="0"/>
        <w:ind w:firstLine="284"/>
        <w:jc w:val="center"/>
        <w:rPr>
          <w:rFonts w:ascii="Times New Roman" w:hAnsi="Times New Roman" w:eastAsia="Times New Roman" w:cs="Times New Roman"/>
          <w:b/>
          <w:i/>
          <w:i/>
          <w:sz w:val="96"/>
          <w:szCs w:val="96"/>
        </w:rPr>
      </w:pPr>
      <w:r>
        <w:rPr>
          <w:rFonts w:eastAsia="Times New Roman" w:cs="Times New Roman" w:ascii="Times New Roman" w:hAnsi="Times New Roman"/>
          <w:b/>
          <w:i/>
          <w:sz w:val="96"/>
          <w:szCs w:val="96"/>
        </w:rPr>
      </w:r>
    </w:p>
    <w:p>
      <w:pPr>
        <w:pStyle w:val="Normal11"/>
        <w:spacing w:lineRule="auto" w:line="240" w:before="0" w:after="0"/>
        <w:ind w:firstLine="284"/>
        <w:jc w:val="center"/>
        <w:rPr>
          <w:rFonts w:ascii="Times New Roman" w:hAnsi="Times New Roman" w:eastAsia="Times New Roman" w:cs="Times New Roman"/>
          <w:b/>
          <w:i/>
          <w:i/>
          <w:sz w:val="96"/>
          <w:szCs w:val="96"/>
        </w:rPr>
      </w:pPr>
      <w:r>
        <w:rPr>
          <w:rFonts w:eastAsia="Times New Roman" w:cs="Times New Roman" w:ascii="Times New Roman" w:hAnsi="Times New Roman"/>
          <w:b/>
          <w:i/>
          <w:sz w:val="96"/>
          <w:szCs w:val="96"/>
        </w:rPr>
      </w:r>
    </w:p>
    <w:p>
      <w:pPr>
        <w:pStyle w:val="Normal11"/>
        <w:spacing w:lineRule="auto" w:line="240" w:before="0" w:after="0"/>
        <w:ind w:firstLine="284"/>
        <w:jc w:val="center"/>
        <w:rPr>
          <w:rFonts w:ascii="Times New Roman" w:hAnsi="Times New Roman" w:eastAsia="Times New Roman" w:cs="Times New Roman"/>
          <w:b/>
          <w:i/>
          <w:i/>
          <w:sz w:val="96"/>
          <w:szCs w:val="96"/>
        </w:rPr>
      </w:pPr>
      <w:r>
        <w:rPr>
          <w:rFonts w:eastAsia="Times New Roman" w:cs="Times New Roman" w:ascii="Times New Roman" w:hAnsi="Times New Roman"/>
          <w:b/>
          <w:i/>
          <w:sz w:val="96"/>
          <w:szCs w:val="96"/>
        </w:rPr>
      </w:r>
    </w:p>
    <w:p>
      <w:pPr>
        <w:pStyle w:val="Normal11"/>
        <w:spacing w:lineRule="auto" w:line="240" w:before="0" w:after="0"/>
        <w:ind w:firstLine="284"/>
        <w:jc w:val="center"/>
        <w:rPr>
          <w:rFonts w:ascii="Times New Roman" w:hAnsi="Times New Roman" w:eastAsia="Times New Roman" w:cs="Times New Roman"/>
          <w:b/>
          <w:i/>
          <w:i/>
          <w:sz w:val="96"/>
          <w:szCs w:val="96"/>
        </w:rPr>
      </w:pPr>
      <w:r>
        <w:rPr>
          <w:rFonts w:eastAsia="Times New Roman" w:cs="Times New Roman" w:ascii="Times New Roman" w:hAnsi="Times New Roman"/>
          <w:b/>
          <w:i/>
          <w:sz w:val="96"/>
          <w:szCs w:val="96"/>
        </w:rPr>
      </w:r>
    </w:p>
    <w:p>
      <w:pPr>
        <w:pStyle w:val="Normal11"/>
        <w:spacing w:lineRule="auto" w:line="240" w:before="0" w:after="0"/>
        <w:ind w:firstLine="284"/>
        <w:jc w:val="center"/>
        <w:rPr/>
      </w:pPr>
      <w:r>
        <w:rPr>
          <w:rFonts w:eastAsia="Times New Roman" w:cs="Times New Roman" w:ascii="Times New Roman" w:hAnsi="Times New Roman"/>
          <w:b/>
          <w:i/>
          <w:sz w:val="96"/>
          <w:szCs w:val="96"/>
        </w:rPr>
        <w:t>ДОДАТКИ</w:t>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0"/>
        <w:ind w:firstLine="28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1"/>
        <w:spacing w:lineRule="auto" w:line="240" w:before="0" w:after="160"/>
        <w:ind w:firstLine="284"/>
        <w:jc w:val="both"/>
        <w:rPr/>
      </w:pPr>
      <w:r>
        <w:rPr>
          <w:rFonts w:eastAsia="Times New Roman" w:cs="Times New Roman" w:ascii="Times New Roman" w:hAnsi="Times New Roman"/>
          <w:sz w:val="28"/>
          <w:szCs w:val="28"/>
        </w:rPr>
        <w:t>   </w:t>
      </w:r>
      <w:bookmarkStart w:id="1" w:name="bookmark=id.30j0zll"/>
      <w:bookmarkEnd w:id="1"/>
    </w:p>
    <w:tbl>
      <w:tblPr>
        <w:tblStyle w:val="Table4"/>
        <w:tblW w:w="9639" w:type="dxa"/>
        <w:jc w:val="left"/>
        <w:tblInd w:w="-108" w:type="dxa"/>
        <w:tblLayout w:type="fixed"/>
        <w:tblCellMar>
          <w:top w:w="0" w:type="dxa"/>
          <w:left w:w="108" w:type="dxa"/>
          <w:bottom w:w="0" w:type="dxa"/>
          <w:right w:w="108" w:type="dxa"/>
        </w:tblCellMar>
        <w:tblLook w:val="0400"/>
      </w:tblPr>
      <w:tblGrid>
        <w:gridCol w:w="9639"/>
      </w:tblGrid>
      <w:tr>
        <w:trPr/>
        <w:tc>
          <w:tcPr>
            <w:tcW w:w="9639" w:type="dxa"/>
            <w:tcBorders/>
          </w:tcPr>
          <w:p>
            <w:pPr>
              <w:pStyle w:val="Normal11"/>
              <w:spacing w:lineRule="auto" w:line="240" w:before="0" w:after="160"/>
              <w:ind w:firstLine="284"/>
              <w:jc w:val="center"/>
              <w:rPr/>
            </w:pPr>
            <w:r>
              <w:rPr/>
              <w:drawing>
                <wp:inline distT="0" distB="0" distL="0" distR="0">
                  <wp:extent cx="571500" cy="762000"/>
                  <wp:effectExtent l="0" t="0" r="0" b="0"/>
                  <wp:docPr id="169" name="image18.gif" descr="Зображення, що містить текст, канделябр, символ, Шрифт&#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image18.gif" descr="Зображення, що містить текст, канделябр, символ, Шрифт&#10;&#10;Автоматично згенерований опис"/>
                          <pic:cNvPicPr>
                            <a:picLocks noChangeAspect="1" noChangeArrowheads="1"/>
                          </pic:cNvPicPr>
                        </pic:nvPicPr>
                        <pic:blipFill>
                          <a:blip r:embed="rId20"/>
                          <a:stretch>
                            <a:fillRect/>
                          </a:stretch>
                        </pic:blipFill>
                        <pic:spPr bwMode="auto">
                          <a:xfrm>
                            <a:off x="0" y="0"/>
                            <a:ext cx="571500" cy="762000"/>
                          </a:xfrm>
                          <a:prstGeom prst="rect">
                            <a:avLst/>
                          </a:prstGeom>
                        </pic:spPr>
                      </pic:pic>
                    </a:graphicData>
                  </a:graphic>
                </wp:inline>
              </w:drawing>
            </w:r>
          </w:p>
        </w:tc>
      </w:tr>
      <w:tr>
        <w:trPr/>
        <w:tc>
          <w:tcPr>
            <w:tcW w:w="9639" w:type="dxa"/>
            <w:tcBorders/>
          </w:tcPr>
          <w:p>
            <w:pPr>
              <w:pStyle w:val="Normal11"/>
              <w:spacing w:lineRule="auto" w:line="240" w:before="0" w:after="160"/>
              <w:ind w:firstLine="284"/>
              <w:jc w:val="center"/>
              <w:rPr/>
            </w:pPr>
            <w:r>
              <w:rPr>
                <w:rFonts w:eastAsia="Times New Roman" w:cs="Times New Roman" w:ascii="Times New Roman" w:hAnsi="Times New Roman"/>
                <w:b/>
                <w:sz w:val="28"/>
                <w:szCs w:val="28"/>
              </w:rPr>
              <w:t>КАБІНЕТ МІНІСТРІВ УКРАЇНИ</w:t>
            </w:r>
            <w:r>
              <w:rPr>
                <w:rFonts w:eastAsia="Times New Roman" w:cs="Times New Roman" w:ascii="Times New Roman" w:hAnsi="Times New Roman"/>
                <w:sz w:val="28"/>
                <w:szCs w:val="28"/>
              </w:rPr>
              <w:br/>
            </w:r>
            <w:r>
              <w:rPr>
                <w:rFonts w:eastAsia="Times New Roman" w:cs="Times New Roman" w:ascii="Times New Roman" w:hAnsi="Times New Roman"/>
                <w:b/>
                <w:sz w:val="28"/>
                <w:szCs w:val="28"/>
              </w:rPr>
              <w:t>ПОСТАНОВА</w:t>
            </w:r>
          </w:p>
        </w:tc>
      </w:tr>
      <w:tr>
        <w:trPr/>
        <w:tc>
          <w:tcPr>
            <w:tcW w:w="9639" w:type="dxa"/>
            <w:tcBorders/>
          </w:tcPr>
          <w:p>
            <w:pPr>
              <w:pStyle w:val="Normal11"/>
              <w:spacing w:lineRule="auto" w:line="240" w:before="0" w:after="160"/>
              <w:ind w:firstLine="284"/>
              <w:jc w:val="center"/>
              <w:rPr/>
            </w:pPr>
            <w:r>
              <w:rPr>
                <w:rFonts w:eastAsia="Times New Roman" w:cs="Times New Roman" w:ascii="Times New Roman" w:hAnsi="Times New Roman"/>
                <w:b/>
                <w:sz w:val="28"/>
                <w:szCs w:val="28"/>
              </w:rPr>
              <w:t>від 21 червня 2022 р. № 738</w:t>
            </w:r>
            <w:r>
              <w:rPr>
                <w:rFonts w:eastAsia="Times New Roman" w:cs="Times New Roman" w:ascii="Times New Roman" w:hAnsi="Times New Roman"/>
                <w:sz w:val="28"/>
                <w:szCs w:val="28"/>
              </w:rPr>
              <w:br/>
            </w:r>
            <w:r>
              <w:rPr>
                <w:rFonts w:eastAsia="Times New Roman" w:cs="Times New Roman" w:ascii="Times New Roman" w:hAnsi="Times New Roman"/>
                <w:b/>
                <w:sz w:val="28"/>
                <w:szCs w:val="28"/>
              </w:rPr>
              <w:t>Київ</w:t>
            </w:r>
            <w:bookmarkStart w:id="2" w:name="bookmark=id.1fob9te"/>
            <w:bookmarkEnd w:id="2"/>
          </w:p>
        </w:tc>
      </w:tr>
    </w:tbl>
    <w:p>
      <w:pPr>
        <w:pStyle w:val="Normal11"/>
        <w:spacing w:lineRule="auto" w:line="240" w:before="0" w:after="0"/>
        <w:ind w:firstLine="284"/>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spacing w:lineRule="auto" w:line="240" w:before="0" w:after="0"/>
        <w:ind w:firstLine="284"/>
        <w:jc w:val="center"/>
        <w:rPr/>
      </w:pPr>
      <w:r>
        <w:rPr>
          <w:rFonts w:eastAsia="Times New Roman" w:cs="Times New Roman" w:ascii="Times New Roman" w:hAnsi="Times New Roman"/>
          <w:b/>
          <w:sz w:val="48"/>
          <w:szCs w:val="48"/>
        </w:rPr>
        <w:t>Деякі питання надання грантів бізнесу</w:t>
      </w:r>
    </w:p>
    <w:p>
      <w:pPr>
        <w:pStyle w:val="Normal11"/>
        <w:spacing w:lineRule="auto" w:line="240" w:before="0" w:after="0"/>
        <w:ind w:firstLine="284"/>
        <w:jc w:val="center"/>
        <w:rPr>
          <w:rFonts w:ascii="Times New Roman" w:hAnsi="Times New Roman" w:eastAsia="Times New Roman" w:cs="Times New Roman"/>
          <w:b/>
          <w:sz w:val="36"/>
          <w:szCs w:val="36"/>
        </w:rPr>
      </w:pPr>
      <w:r>
        <w:rPr>
          <w:rFonts w:eastAsia="Times New Roman" w:cs="Times New Roman" w:ascii="Times New Roman" w:hAnsi="Times New Roman"/>
          <w:b/>
          <w:sz w:val="36"/>
          <w:szCs w:val="36"/>
        </w:rPr>
      </w:r>
      <w:bookmarkStart w:id="3" w:name="bookmark=id.3znysh7"/>
      <w:bookmarkStart w:id="4" w:name="bookmark=id.2et92p0"/>
      <w:bookmarkStart w:id="5" w:name="bookmark=id.3znysh7"/>
      <w:bookmarkStart w:id="6" w:name="bookmark=id.2et92p0"/>
      <w:bookmarkEnd w:id="5"/>
      <w:bookmarkEnd w:id="6"/>
    </w:p>
    <w:p>
      <w:pPr>
        <w:pStyle w:val="Normal11"/>
        <w:spacing w:lineRule="auto" w:line="240" w:before="0" w:after="0"/>
        <w:ind w:firstLine="284"/>
        <w:jc w:val="center"/>
        <w:rPr>
          <w:rFonts w:ascii="Times New Roman" w:hAnsi="Times New Roman" w:eastAsia="Times New Roman" w:cs="Times New Roman"/>
        </w:rPr>
      </w:pPr>
      <w:r>
        <w:rPr>
          <w:rFonts w:eastAsia="Times New Roman" w:cs="Times New Roman" w:ascii="Times New Roman" w:hAnsi="Times New Roman"/>
        </w:rPr>
      </w:r>
      <w:bookmarkStart w:id="7" w:name="bookmark=id.3znysh7"/>
      <w:bookmarkStart w:id="8" w:name="bookmark=id.2et92p0"/>
      <w:bookmarkStart w:id="9" w:name="bookmark=id.3znysh7_Copy_1"/>
      <w:bookmarkStart w:id="10" w:name="bookmark=id.2et92p0_Copy_1"/>
      <w:bookmarkStart w:id="11" w:name="bookmark=id.3znysh7"/>
      <w:bookmarkStart w:id="12" w:name="bookmark=id.2et92p0"/>
      <w:bookmarkStart w:id="13" w:name="bookmark=id.3znysh7_Copy_1"/>
      <w:bookmarkStart w:id="14" w:name="bookmark=id.2et92p0_Copy_1"/>
      <w:bookmarkEnd w:id="11"/>
      <w:bookmarkEnd w:id="12"/>
      <w:bookmarkEnd w:id="13"/>
      <w:bookmarkEnd w:id="14"/>
    </w:p>
    <w:p>
      <w:pPr>
        <w:pStyle w:val="Normal11"/>
        <w:spacing w:lineRule="auto" w:line="240" w:before="0" w:after="0"/>
        <w:ind w:firstLine="284"/>
        <w:jc w:val="both"/>
        <w:rPr/>
      </w:pPr>
      <w:bookmarkStart w:id="15" w:name="bookmark=id.3znysh7_Copy_1"/>
      <w:bookmarkStart w:id="16" w:name="bookmark=id.2et92p0_Copy_1"/>
      <w:bookmarkEnd w:id="15"/>
      <w:bookmarkEnd w:id="16"/>
      <w:r>
        <w:rPr>
          <w:rFonts w:eastAsia="Times New Roman" w:cs="Times New Roman" w:ascii="Times New Roman" w:hAnsi="Times New Roman"/>
        </w:rPr>
        <w:t>Відповідно до </w:t>
      </w:r>
      <w:r>
        <w:fldChar w:fldCharType="begin"/>
      </w:r>
      <w:r>
        <w:rPr>
          <w:u w:val="single"/>
          <w:rFonts w:eastAsia="Times New Roman" w:cs="Times New Roman" w:ascii="Times New Roman" w:hAnsi="Times New Roman"/>
          <w:color w:val="000000"/>
        </w:rPr>
        <w:instrText xml:space="preserve"> HYPERLINK "https://zakon.rada.gov.ua/laws/show/4618-17" \l "n84"</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статей 12</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і </w:t>
      </w:r>
      <w:r>
        <w:fldChar w:fldCharType="begin"/>
      </w:r>
      <w:r>
        <w:rPr>
          <w:u w:val="single"/>
          <w:rFonts w:eastAsia="Times New Roman" w:cs="Times New Roman" w:ascii="Times New Roman" w:hAnsi="Times New Roman"/>
          <w:color w:val="000000"/>
        </w:rPr>
        <w:instrText xml:space="preserve"> HYPERLINK "https://zakon.rada.gov.ua/laws/show/4618-17" \l "n106"</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16</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Закону України “Про розвиток та державну підтримку малого і середнього підприємництва в Україні” Кабінет Міністрів України </w:t>
      </w:r>
      <w:r>
        <w:rPr>
          <w:rFonts w:eastAsia="Times New Roman" w:cs="Times New Roman" w:ascii="Times New Roman" w:hAnsi="Times New Roman"/>
          <w:b/>
        </w:rPr>
        <w:t>постановляє</w:t>
      </w:r>
      <w:r>
        <w:rPr>
          <w:rFonts w:eastAsia="Times New Roman" w:cs="Times New Roman" w:ascii="Times New Roman" w:hAnsi="Times New Roman"/>
        </w:rPr>
        <w:t>:</w:t>
      </w:r>
    </w:p>
    <w:p>
      <w:pPr>
        <w:pStyle w:val="Normal11"/>
        <w:spacing w:lineRule="auto" w:line="240" w:before="0" w:after="0"/>
        <w:ind w:firstLine="284"/>
        <w:jc w:val="both"/>
        <w:rPr/>
      </w:pPr>
      <w:r>
        <w:rPr>
          <w:rFonts w:eastAsia="Times New Roman" w:cs="Times New Roman" w:ascii="Times New Roman" w:hAnsi="Times New Roman"/>
        </w:rPr>
        <w:t>1. Затвердити такі, що додаються:</w:t>
      </w:r>
      <w:bookmarkStart w:id="17" w:name="bookmark=id.3dy6vkm"/>
      <w:bookmarkEnd w:id="17"/>
    </w:p>
    <w:p>
      <w:pPr>
        <w:pStyle w:val="Normal11"/>
        <w:spacing w:lineRule="auto" w:line="240" w:before="0" w:after="0"/>
        <w:ind w:firstLine="284"/>
        <w:jc w:val="both"/>
        <w:rPr/>
      </w:pPr>
      <w:r>
        <w:fldChar w:fldCharType="begin"/>
      </w:r>
      <w:r>
        <w:rPr>
          <w:u w:val="single"/>
          <w:rFonts w:eastAsia="Times New Roman" w:cs="Times New Roman" w:ascii="Times New Roman" w:hAnsi="Times New Roman"/>
          <w:color w:val="000000"/>
        </w:rPr>
        <w:instrText xml:space="preserve"> HYPERLINK "https://zakon.rada.gov.ua/laws/show/738-2022-п/print" \l "n19"</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Порядок надання мікрогрантів на створення або розвиток власного бізнесу</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w:t>
      </w:r>
    </w:p>
    <w:p>
      <w:pPr>
        <w:pStyle w:val="Normal11"/>
        <w:spacing w:lineRule="auto" w:line="240" w:before="0" w:after="0"/>
        <w:ind w:firstLine="284"/>
        <w:jc w:val="both"/>
        <w:rPr/>
      </w:pPr>
      <w:r>
        <w:fldChar w:fldCharType="begin"/>
      </w:r>
      <w:r>
        <w:rPr>
          <w:u w:val="single"/>
          <w:rFonts w:eastAsia="Times New Roman" w:cs="Times New Roman" w:ascii="Times New Roman" w:hAnsi="Times New Roman"/>
          <w:color w:val="000000"/>
        </w:rPr>
        <w:instrText xml:space="preserve"> HYPERLINK "https://zakon.rada.gov.ua/laws/show/738-2022-п/print" \l "n200"</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Порядок надання грантів для створення або розвитку садівництва, ягідництва та виноградарства</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w:t>
      </w:r>
    </w:p>
    <w:p>
      <w:pPr>
        <w:pStyle w:val="Normal11"/>
        <w:spacing w:lineRule="auto" w:line="240" w:before="0" w:after="0"/>
        <w:ind w:firstLine="284"/>
        <w:jc w:val="both"/>
        <w:rPr/>
      </w:pPr>
      <w:r>
        <w:fldChar w:fldCharType="begin"/>
      </w:r>
      <w:r>
        <w:rPr>
          <w:u w:val="single"/>
          <w:rFonts w:eastAsia="Times New Roman" w:cs="Times New Roman" w:ascii="Times New Roman" w:hAnsi="Times New Roman"/>
          <w:color w:val="000000"/>
        </w:rPr>
        <w:instrText xml:space="preserve"> HYPERLINK "https://zakon.rada.gov.ua/laws/show/738-2022-п/print" \l "n347"</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Порядок надання грантів для створення або розвитку тепличного господарства</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w:t>
      </w:r>
    </w:p>
    <w:p>
      <w:pPr>
        <w:pStyle w:val="Normal11"/>
        <w:spacing w:lineRule="auto" w:line="240" w:before="0" w:after="0"/>
        <w:ind w:firstLine="284"/>
        <w:jc w:val="both"/>
        <w:rPr/>
      </w:pPr>
      <w:r>
        <w:fldChar w:fldCharType="begin"/>
      </w:r>
      <w:r>
        <w:rPr>
          <w:u w:val="single"/>
          <w:rFonts w:eastAsia="Times New Roman" w:cs="Times New Roman" w:ascii="Times New Roman" w:hAnsi="Times New Roman"/>
          <w:color w:val="000000"/>
        </w:rPr>
        <w:instrText xml:space="preserve"> HYPERLINK "https://zakon.rada.gov.ua/laws/show/738-2022-п/print" \l "n902"</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Порядок надання грантів на створення або розвиток власного бізнесу учасникам бойових дій, особам з інвалідністю внаслідок війни та членам їх сімей</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w:t>
      </w:r>
    </w:p>
    <w:p>
      <w:pPr>
        <w:pStyle w:val="Normal11"/>
        <w:spacing w:lineRule="auto" w:line="240" w:before="0" w:after="0"/>
        <w:ind w:firstLine="284"/>
        <w:jc w:val="both"/>
        <w:rPr/>
      </w:pPr>
      <w:r>
        <w:rPr>
          <w:rFonts w:eastAsia="Times New Roman" w:cs="Times New Roman" w:ascii="Times New Roman" w:hAnsi="Times New Roman"/>
          <w:i/>
        </w:rPr>
        <w:t>{Пункт 1 доповнено абзацом згідно з Постановою КМ </w:t>
      </w:r>
      <w:r>
        <w:fldChar w:fldCharType="begin"/>
      </w:r>
      <w:r>
        <w:rPr>
          <w:i/>
          <w:u w:val="single"/>
          <w:rFonts w:eastAsia="Times New Roman" w:cs="Times New Roman" w:ascii="Times New Roman" w:hAnsi="Times New Roman"/>
          <w:color w:val="000000"/>
        </w:rPr>
        <w:instrText xml:space="preserve"> HYPERLINK "https://zakon.rada.gov.ua/laws/show/286-2023-п" \l "n11"</w:instrText>
      </w:r>
      <w:r>
        <w:rPr>
          <w:i/>
          <w:u w:val="single"/>
          <w:rFonts w:eastAsia="Times New Roman" w:cs="Times New Roman" w:ascii="Times New Roman" w:hAnsi="Times New Roman"/>
          <w:color w:val="000000"/>
        </w:rPr>
        <w:fldChar w:fldCharType="separate"/>
      </w:r>
      <w:r>
        <w:rPr>
          <w:rFonts w:eastAsia="Times New Roman" w:cs="Times New Roman" w:ascii="Times New Roman" w:hAnsi="Times New Roman"/>
          <w:i/>
          <w:color w:val="000000"/>
          <w:u w:val="single"/>
        </w:rPr>
        <w:t>№ 286 від 30.03.2023</w:t>
      </w:r>
      <w:r>
        <w:rPr>
          <w:i/>
          <w:u w:val="single"/>
          <w:rFonts w:eastAsia="Times New Roman" w:cs="Times New Roman" w:ascii="Times New Roman" w:hAnsi="Times New Roman"/>
          <w:color w:val="000000"/>
        </w:rPr>
        <w:fldChar w:fldCharType="end"/>
      </w:r>
      <w:r>
        <w:rPr>
          <w:rFonts w:eastAsia="Times New Roman" w:cs="Times New Roman" w:ascii="Times New Roman" w:hAnsi="Times New Roman"/>
          <w:i/>
        </w:rPr>
        <w:t>}</w:t>
      </w:r>
    </w:p>
    <w:p>
      <w:pPr>
        <w:pStyle w:val="Normal11"/>
        <w:spacing w:lineRule="auto" w:line="240" w:before="0" w:after="0"/>
        <w:ind w:firstLine="284"/>
        <w:jc w:val="both"/>
        <w:rPr/>
      </w:pPr>
      <w:r>
        <w:rPr>
          <w:rFonts w:eastAsia="Times New Roman" w:cs="Times New Roman" w:ascii="Times New Roman" w:hAnsi="Times New Roman"/>
        </w:rPr>
        <w:t>2. Внести до </w:t>
      </w:r>
      <w:r>
        <w:fldChar w:fldCharType="begin"/>
      </w:r>
      <w:r>
        <w:rPr>
          <w:u w:val="single"/>
          <w:rFonts w:eastAsia="Times New Roman" w:cs="Times New Roman" w:ascii="Times New Roman" w:hAnsi="Times New Roman"/>
          <w:color w:val="000000"/>
        </w:rPr>
        <w:instrText xml:space="preserve"> HYPERLINK "https://zakon.rada.gov.ua/laws/show/28-2020-п" \l "n9"</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Порядку надання фінансової державної підтримки суб’єктам підприємництва</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затвердженого постановою Кабінету Міністрів України від 24 січня 2020 р. № 28 “Про надання фінансової державної підтримки” (Офіційний вісник України, 2020 р., № 12, ст. 489, № 34, ст. 1138, № 37, ст. 1217, № 97, ст. 3127; 2021 р., № 86, ст. 5480; 2022 р., № 34, ст. 1859, № 39, ст. 2098) - із змінами, внесеними постановою Кабінету Міністрів України від 5 квітня 2022 р., № 410, зміни, що додаються.</w:t>
      </w:r>
    </w:p>
    <w:p>
      <w:pPr>
        <w:pStyle w:val="Normal11"/>
        <w:spacing w:lineRule="auto" w:line="240" w:before="0" w:after="0"/>
        <w:ind w:firstLine="284"/>
        <w:jc w:val="both"/>
        <w:rPr/>
      </w:pPr>
      <w:r>
        <w:rPr>
          <w:rFonts w:eastAsia="Times New Roman" w:cs="Times New Roman" w:ascii="Times New Roman" w:hAnsi="Times New Roman"/>
        </w:rPr>
        <w:t>3. Міністерству цифрової трансформації забезпечити:</w:t>
      </w:r>
      <w:bookmarkStart w:id="18" w:name="bookmark=id.lnxbz9"/>
      <w:bookmarkEnd w:id="18"/>
    </w:p>
    <w:p>
      <w:pPr>
        <w:pStyle w:val="Normal11"/>
        <w:spacing w:lineRule="auto" w:line="240" w:before="0" w:after="0"/>
        <w:ind w:firstLine="284"/>
        <w:jc w:val="both"/>
        <w:rPr/>
      </w:pPr>
      <w:r>
        <w:rPr>
          <w:rFonts w:eastAsia="Times New Roman" w:cs="Times New Roman" w:ascii="Times New Roman" w:hAnsi="Times New Roman"/>
        </w:rPr>
        <w:t>реалізацію технічної можливості формування та подання заяв засобами Єдиного державного вебпорталу електронних послуг відповідно до порядків, затверджених цією постановою;</w:t>
      </w:r>
      <w:bookmarkStart w:id="19" w:name="bookmark=id.35nkun2"/>
      <w:bookmarkEnd w:id="19"/>
    </w:p>
    <w:p>
      <w:pPr>
        <w:pStyle w:val="Normal11"/>
        <w:spacing w:lineRule="auto" w:line="240" w:before="0" w:after="0"/>
        <w:ind w:firstLine="284"/>
        <w:jc w:val="both"/>
        <w:rPr/>
      </w:pPr>
      <w:r>
        <w:rPr>
          <w:rFonts w:eastAsia="Times New Roman" w:cs="Times New Roman" w:ascii="Times New Roman" w:hAnsi="Times New Roman"/>
        </w:rPr>
        <w:t>передачу заяв до уповноважених банків з метою забезпечення виконання умов, встановлених порядками, затвердженими цією постановою;</w:t>
      </w:r>
      <w:bookmarkStart w:id="20" w:name="bookmark=id.1ksv4uv"/>
      <w:bookmarkEnd w:id="20"/>
    </w:p>
    <w:p>
      <w:pPr>
        <w:pStyle w:val="Normal11"/>
        <w:spacing w:lineRule="auto" w:line="240" w:before="0" w:after="0"/>
        <w:ind w:firstLine="284"/>
        <w:jc w:val="both"/>
        <w:rPr/>
      </w:pPr>
      <w:r>
        <w:rPr>
          <w:rFonts w:eastAsia="Times New Roman" w:cs="Times New Roman" w:ascii="Times New Roman" w:hAnsi="Times New Roman"/>
        </w:rPr>
        <w:t>обробку та передачу персональних даних відповідно до законодавства про захист персональних даних.</w:t>
      </w:r>
      <w:bookmarkStart w:id="21" w:name="bookmark=id.44sinio"/>
      <w:bookmarkEnd w:id="21"/>
    </w:p>
    <w:p>
      <w:pPr>
        <w:pStyle w:val="Normal11"/>
        <w:spacing w:lineRule="auto" w:line="240" w:before="0" w:after="160"/>
        <w:ind w:firstLine="284"/>
        <w:jc w:val="both"/>
        <w:rPr/>
      </w:pPr>
      <w:r>
        <w:rPr>
          <w:rFonts w:eastAsia="Times New Roman" w:cs="Times New Roman" w:ascii="Times New Roman" w:hAnsi="Times New Roman"/>
        </w:rPr>
        <w:t>4. Ця постанова набирає чинності з 1 липня 2022 року.</w:t>
      </w:r>
      <w:bookmarkStart w:id="22" w:name="bookmark=id.2jxsxqh"/>
      <w:bookmarkEnd w:id="22"/>
    </w:p>
    <w:tbl>
      <w:tblPr>
        <w:tblStyle w:val="Table5"/>
        <w:tblW w:w="9637" w:type="dxa"/>
        <w:jc w:val="center"/>
        <w:tblInd w:w="0" w:type="dxa"/>
        <w:tblLayout w:type="fixed"/>
        <w:tblCellMar>
          <w:top w:w="0" w:type="dxa"/>
          <w:left w:w="108" w:type="dxa"/>
          <w:bottom w:w="0" w:type="dxa"/>
          <w:right w:w="108" w:type="dxa"/>
        </w:tblCellMar>
        <w:tblLook w:val="0400"/>
      </w:tblPr>
      <w:tblGrid>
        <w:gridCol w:w="2891"/>
        <w:gridCol w:w="6745"/>
      </w:tblGrid>
      <w:tr>
        <w:trPr/>
        <w:tc>
          <w:tcPr>
            <w:tcW w:w="2891" w:type="dxa"/>
            <w:tcBorders/>
          </w:tcPr>
          <w:p>
            <w:pPr>
              <w:pStyle w:val="Normal11"/>
              <w:spacing w:lineRule="auto" w:line="240" w:before="0" w:after="160"/>
              <w:ind w:firstLine="284"/>
              <w:jc w:val="center"/>
              <w:rPr/>
            </w:pPr>
            <w:r>
              <w:rPr>
                <w:rFonts w:eastAsia="Times New Roman" w:cs="Times New Roman" w:ascii="Times New Roman" w:hAnsi="Times New Roman"/>
                <w:b/>
              </w:rPr>
              <w:t>Прем'єр-міністр України</w:t>
            </w:r>
          </w:p>
        </w:tc>
        <w:tc>
          <w:tcPr>
            <w:tcW w:w="6745" w:type="dxa"/>
            <w:tcBorders/>
          </w:tcPr>
          <w:p>
            <w:pPr>
              <w:pStyle w:val="Normal11"/>
              <w:spacing w:lineRule="auto" w:line="240" w:before="0" w:after="160"/>
              <w:ind w:firstLine="284"/>
              <w:jc w:val="right"/>
              <w:rPr/>
            </w:pPr>
            <w:r>
              <w:rPr>
                <w:rFonts w:eastAsia="Times New Roman" w:cs="Times New Roman" w:ascii="Times New Roman" w:hAnsi="Times New Roman"/>
                <w:b/>
              </w:rPr>
              <w:t>Д. ШМИГАЛЬ</w:t>
            </w:r>
          </w:p>
        </w:tc>
      </w:tr>
      <w:tr>
        <w:trPr/>
        <w:tc>
          <w:tcPr>
            <w:tcW w:w="2891" w:type="dxa"/>
            <w:tcBorders/>
          </w:tcPr>
          <w:p>
            <w:pPr>
              <w:pStyle w:val="Normal11"/>
              <w:spacing w:lineRule="auto" w:line="240" w:before="0" w:after="160"/>
              <w:ind w:firstLine="284"/>
              <w:jc w:val="center"/>
              <w:rPr/>
            </w:pPr>
            <w:r>
              <w:rPr>
                <w:rFonts w:eastAsia="Times New Roman" w:cs="Times New Roman" w:ascii="Times New Roman" w:hAnsi="Times New Roman"/>
                <w:b/>
              </w:rPr>
              <w:t>Інд. 67</w:t>
            </w:r>
          </w:p>
        </w:tc>
        <w:tc>
          <w:tcPr>
            <w:tcW w:w="6745" w:type="dxa"/>
            <w:tcBorders/>
          </w:tcPr>
          <w:p>
            <w:pPr>
              <w:pStyle w:val="Normal11"/>
              <w:spacing w:lineRule="auto" w:line="240" w:before="0" w:after="160"/>
              <w:ind w:firstLine="284"/>
              <w:jc w:val="both"/>
              <w:rPr/>
            </w:pPr>
            <w:r>
              <w:rPr>
                <w:rFonts w:eastAsia="Times New Roman" w:cs="Times New Roman" w:ascii="Times New Roman" w:hAnsi="Times New Roman"/>
                <w:b/>
              </w:rPr>
              <w:br/>
            </w:r>
          </w:p>
        </w:tc>
      </w:tr>
    </w:tbl>
    <w:p>
      <w:pPr>
        <w:pStyle w:val="Normal11"/>
        <w:spacing w:lineRule="auto" w:line="240" w:before="0" w:after="160"/>
        <w:ind w:firstLine="284"/>
        <w:jc w:val="both"/>
        <w:rPr/>
      </w:pPr>
      <w:r>
        <w:rPr/>
        <mc:AlternateContent>
          <mc:Choice Requires="wps">
            <w:drawing>
              <wp:inline distT="0" distB="0" distL="0" distR="0">
                <wp:extent cx="635" cy="635"/>
                <wp:effectExtent l="0" t="0" r="0" b="0"/>
                <wp:docPr id="170" name="Shape 50"/>
                <a:graphic xmlns:a="http://schemas.openxmlformats.org/drawingml/2006/main">
                  <a:graphicData uri="http://schemas.microsoft.com/office/word/2010/wordprocessingShape">
                    <wps:wsp>
                      <wps:cNvSpPr/>
                      <wps:spPr>
                        <a:xfrm>
                          <a:off x="0" y="0"/>
                          <a:ext cx="720" cy="720"/>
                        </a:xfrm>
                        <a:prstGeom prst="rect">
                          <a:avLst/>
                        </a:prstGeom>
                        <a:solidFill>
                          <a:srgbClr val="000000"/>
                        </a:solidFill>
                        <a:ln w="0">
                          <a:noFill/>
                        </a:ln>
                      </wps:spPr>
                      <wps:style>
                        <a:lnRef idx="0"/>
                        <a:fillRef idx="0"/>
                        <a:effectRef idx="0"/>
                        <a:fontRef idx="minor"/>
                      </wps:style>
                      <wps:txbx>
                        <w:txbxContent>
                          <w:p>
                            <w:pPr>
                              <w:pStyle w:val="Style16"/>
                              <w:spacing w:lineRule="exact" w:line="240" w:before="0" w:after="0"/>
                              <w:ind w:hanging="0" w:left="0" w:right="0"/>
                              <w:jc w:val="left"/>
                              <w:rPr/>
                            </w:pPr>
                            <w:r>
                              <w:rPr/>
                            </w:r>
                          </w:p>
                        </w:txbxContent>
                      </wps:txbx>
                      <wps:bodyPr tIns="0" bIns="0" anchor="ctr">
                        <a:noAutofit/>
                      </wps:bodyPr>
                    </wps:wsp>
                  </a:graphicData>
                </a:graphic>
              </wp:inline>
            </w:drawing>
          </mc:Choice>
          <mc:Fallback>
            <w:pict>
              <v:rect id="shape_0" ID="Shape 50" path="m0,0l-2147483645,0l-2147483645,-2147483646l0,-2147483646xe" fillcolor="black" stroked="f" o:allowincell="f" style="position:absolute;margin-left:0pt;margin-top:-0.1pt;width:0pt;height:0pt;mso-wrap-style:none;v-text-anchor:middle;mso-position-vertical:top">
                <v:fill o:detectmouseclick="t" type="solid" color2="white"/>
                <v:stroke color="#3465a4" joinstyle="round" endcap="flat"/>
                <v:textbox>
                  <w:txbxContent>
                    <w:p>
                      <w:pPr>
                        <w:pStyle w:val="Style16"/>
                        <w:spacing w:lineRule="exact" w:line="240" w:before="0" w:after="0"/>
                        <w:ind w:hanging="0" w:left="0" w:right="0"/>
                        <w:jc w:val="left"/>
                        <w:rPr/>
                      </w:pPr>
                      <w:r>
                        <w:rPr/>
                      </w:r>
                    </w:p>
                  </w:txbxContent>
                </v:textbox>
                <w10:wrap type="square"/>
              </v:rect>
            </w:pict>
          </mc:Fallback>
        </mc:AlternateContent>
      </w:r>
      <w:bookmarkStart w:id="23" w:name="bookmark=id.3j2qqm3"/>
      <w:bookmarkStart w:id="24" w:name="bookmark=id.z337ya"/>
      <w:bookmarkEnd w:id="23"/>
      <w:bookmarkEnd w:id="24"/>
    </w:p>
    <w:tbl>
      <w:tblPr>
        <w:tblStyle w:val="Table6"/>
        <w:tblW w:w="9637" w:type="dxa"/>
        <w:jc w:val="left"/>
        <w:tblInd w:w="-108" w:type="dxa"/>
        <w:tblLayout w:type="fixed"/>
        <w:tblCellMar>
          <w:top w:w="0" w:type="dxa"/>
          <w:left w:w="108" w:type="dxa"/>
          <w:bottom w:w="0" w:type="dxa"/>
          <w:right w:w="108" w:type="dxa"/>
        </w:tblCellMar>
        <w:tblLook w:val="0400"/>
      </w:tblPr>
      <w:tblGrid>
        <w:gridCol w:w="3854"/>
        <w:gridCol w:w="5782"/>
      </w:tblGrid>
      <w:tr>
        <w:trPr/>
        <w:tc>
          <w:tcPr>
            <w:tcW w:w="3854" w:type="dxa"/>
            <w:tcBorders/>
          </w:tcPr>
          <w:p>
            <w:pPr>
              <w:pStyle w:val="Normal11"/>
              <w:spacing w:lineRule="auto" w:line="240" w:before="0" w:after="160"/>
              <w:ind w:firstLine="284"/>
              <w:jc w:val="both"/>
              <w:rPr/>
            </w:pPr>
            <w:r>
              <w:rPr>
                <w:rFonts w:eastAsia="Times New Roman" w:cs="Times New Roman" w:ascii="Times New Roman" w:hAnsi="Times New Roman"/>
                <w:b/>
              </w:rPr>
              <w:br/>
            </w:r>
          </w:p>
        </w:tc>
        <w:tc>
          <w:tcPr>
            <w:tcW w:w="5782" w:type="dxa"/>
            <w:tcBorders/>
          </w:tcPr>
          <w:p>
            <w:pPr>
              <w:pStyle w:val="Normal11"/>
              <w:spacing w:lineRule="auto" w:line="240" w:before="0" w:after="160"/>
              <w:ind w:firstLine="284"/>
              <w:jc w:val="right"/>
              <w:rPr/>
            </w:pPr>
            <w:r>
              <w:rPr>
                <w:rFonts w:eastAsia="Times New Roman" w:cs="Times New Roman" w:ascii="Times New Roman" w:hAnsi="Times New Roman"/>
                <w:b/>
              </w:rPr>
              <w:t>ЗАТВЕРДЖЕНО</w:t>
            </w:r>
            <w:r>
              <w:rPr>
                <w:rFonts w:eastAsia="Times New Roman" w:cs="Times New Roman" w:ascii="Times New Roman" w:hAnsi="Times New Roman"/>
              </w:rPr>
              <w:br/>
            </w:r>
            <w:r>
              <w:rPr>
                <w:rFonts w:eastAsia="Times New Roman" w:cs="Times New Roman" w:ascii="Times New Roman" w:hAnsi="Times New Roman"/>
                <w:b/>
              </w:rPr>
              <w:t>постановою Кабінету Міністрів України</w:t>
            </w:r>
            <w:r>
              <w:rPr>
                <w:rFonts w:eastAsia="Times New Roman" w:cs="Times New Roman" w:ascii="Times New Roman" w:hAnsi="Times New Roman"/>
              </w:rPr>
              <w:br/>
            </w:r>
            <w:r>
              <w:rPr>
                <w:rFonts w:eastAsia="Times New Roman" w:cs="Times New Roman" w:ascii="Times New Roman" w:hAnsi="Times New Roman"/>
                <w:b/>
              </w:rPr>
              <w:t>від 21 червня 2022 р. № 738</w:t>
            </w:r>
            <w:bookmarkStart w:id="25" w:name="bookmark=id.1y810tw"/>
            <w:bookmarkEnd w:id="25"/>
          </w:p>
        </w:tc>
      </w:tr>
    </w:tbl>
    <w:p>
      <w:pPr>
        <w:pStyle w:val="Normal11"/>
        <w:spacing w:lineRule="auto" w:line="240" w:before="0" w:after="0"/>
        <w:ind w:firstLine="284"/>
        <w:jc w:val="both"/>
        <w:rPr/>
      </w:pPr>
      <w:r>
        <w:rPr>
          <w:rFonts w:eastAsia="Times New Roman" w:cs="Times New Roman" w:ascii="Times New Roman" w:hAnsi="Times New Roman"/>
          <w:b/>
        </w:rPr>
        <w:t>ПОРЯДОК</w:t>
      </w:r>
      <w:r>
        <w:rPr>
          <w:rFonts w:eastAsia="Times New Roman" w:cs="Times New Roman" w:ascii="Times New Roman" w:hAnsi="Times New Roman"/>
        </w:rPr>
        <w:br/>
      </w:r>
      <w:r>
        <w:rPr>
          <w:rFonts w:eastAsia="Times New Roman" w:cs="Times New Roman" w:ascii="Times New Roman" w:hAnsi="Times New Roman"/>
          <w:b/>
        </w:rPr>
        <w:t>надання мікрогрантів на створення або розвиток власного бізнесу</w:t>
      </w:r>
      <w:bookmarkStart w:id="26" w:name="bookmark=id.4i7ojhp"/>
      <w:bookmarkEnd w:id="26"/>
    </w:p>
    <w:p>
      <w:pPr>
        <w:pStyle w:val="Normal11"/>
        <w:spacing w:lineRule="auto" w:line="240" w:before="0" w:after="0"/>
        <w:ind w:firstLine="284"/>
        <w:jc w:val="both"/>
        <w:rPr/>
      </w:pPr>
      <w:r>
        <w:rPr>
          <w:rFonts w:eastAsia="Times New Roman" w:cs="Times New Roman" w:ascii="Times New Roman" w:hAnsi="Times New Roman"/>
        </w:rPr>
        <w:t>1. Цей Порядок визначає:</w:t>
      </w:r>
      <w:bookmarkStart w:id="27" w:name="bookmark=id.2xcytpi"/>
      <w:bookmarkEnd w:id="27"/>
    </w:p>
    <w:p>
      <w:pPr>
        <w:pStyle w:val="Normal11"/>
        <w:spacing w:lineRule="auto" w:line="240" w:before="0" w:after="0"/>
        <w:ind w:firstLine="284"/>
        <w:jc w:val="both"/>
        <w:rPr/>
      </w:pPr>
      <w:r>
        <w:rPr>
          <w:rFonts w:eastAsia="Times New Roman" w:cs="Times New Roman" w:ascii="Times New Roman" w:hAnsi="Times New Roman"/>
        </w:rPr>
        <w:t>умови, критерії, механізм надання безповоротної державної допомоги фізичним особам, суб’єктам господарювання (далі - отримувач) у формі мікрогрантів на створення або розвиток власного бізнесу (далі - мікрогрант);</w:t>
      </w:r>
      <w:bookmarkStart w:id="28" w:name="bookmark=id.1ci93xb"/>
      <w:bookmarkEnd w:id="28"/>
    </w:p>
    <w:p>
      <w:pPr>
        <w:pStyle w:val="Normal11"/>
        <w:spacing w:lineRule="auto" w:line="240" w:before="0" w:after="0"/>
        <w:ind w:firstLine="284"/>
        <w:jc w:val="both"/>
        <w:rPr/>
      </w:pPr>
      <w:r>
        <w:rPr>
          <w:rFonts w:eastAsia="Times New Roman" w:cs="Times New Roman" w:ascii="Times New Roman" w:hAnsi="Times New Roman"/>
        </w:rPr>
        <w:t>механізм використання коштів Фонду загальнообов’язкового державного соціального страхування на випадок безробіття для надання мікрогрантів на створення або розвиток власного бізнесу та коштів, передбачених Мінекономіки за бюджетною програмою “Надання грантів для створення або розвитку бізнесу” для надання безповоротної державної допомоги отримувачу у формі мікрогранту.</w:t>
      </w:r>
      <w:bookmarkStart w:id="29" w:name="bookmark=id.3whwml4"/>
      <w:bookmarkEnd w:id="29"/>
    </w:p>
    <w:p>
      <w:pPr>
        <w:pStyle w:val="Normal11"/>
        <w:spacing w:lineRule="auto" w:line="240" w:before="0" w:after="0"/>
        <w:ind w:firstLine="284"/>
        <w:jc w:val="both"/>
        <w:rPr/>
      </w:pPr>
      <w:r>
        <w:rPr>
          <w:rFonts w:eastAsia="Times New Roman" w:cs="Times New Roman" w:ascii="Times New Roman" w:hAnsi="Times New Roman"/>
        </w:rPr>
        <w:t>Метою надання безповоротної державної допомоги у формі мікрогрантів є сприяння зайнятості населення, створення або розвиток власного бізнесу.</w:t>
      </w:r>
      <w:bookmarkStart w:id="30" w:name="bookmark=id.2bn6wsx"/>
      <w:bookmarkEnd w:id="30"/>
    </w:p>
    <w:p>
      <w:pPr>
        <w:pStyle w:val="Normal11"/>
        <w:spacing w:lineRule="auto" w:line="240" w:before="0" w:after="0"/>
        <w:ind w:firstLine="284"/>
        <w:jc w:val="both"/>
        <w:rPr/>
      </w:pPr>
      <w:r>
        <w:rPr>
          <w:rFonts w:eastAsia="Times New Roman" w:cs="Times New Roman" w:ascii="Times New Roman" w:hAnsi="Times New Roman"/>
        </w:rPr>
        <w:t>Джерелами фінансування надання мікрогрантів отримувачам є кошти:</w:t>
      </w:r>
      <w:bookmarkStart w:id="31" w:name="bookmark=id.qsh70q"/>
      <w:bookmarkEnd w:id="31"/>
    </w:p>
    <w:p>
      <w:pPr>
        <w:pStyle w:val="Normal11"/>
        <w:spacing w:lineRule="auto" w:line="240" w:before="0" w:after="0"/>
        <w:ind w:firstLine="284"/>
        <w:jc w:val="both"/>
        <w:rPr/>
      </w:pPr>
      <w:r>
        <w:rPr>
          <w:rFonts w:eastAsia="Times New Roman" w:cs="Times New Roman" w:ascii="Times New Roman" w:hAnsi="Times New Roman"/>
        </w:rPr>
        <w:t>Фонду загальнообов’язкового державного соціального страхування на випадок безробіття (далі - Фонд);</w:t>
      </w:r>
      <w:bookmarkStart w:id="32" w:name="bookmark=id.3as4poj"/>
      <w:bookmarkEnd w:id="32"/>
    </w:p>
    <w:p>
      <w:pPr>
        <w:pStyle w:val="Normal11"/>
        <w:spacing w:lineRule="auto" w:line="240" w:before="0" w:after="0"/>
        <w:ind w:firstLine="284"/>
        <w:jc w:val="both"/>
        <w:rPr/>
      </w:pPr>
      <w:r>
        <w:rPr>
          <w:rFonts w:eastAsia="Times New Roman" w:cs="Times New Roman" w:ascii="Times New Roman" w:hAnsi="Times New Roman"/>
        </w:rPr>
        <w:t>державного бюджету, у тому числі кошти, що надходять на рахунок Мінекономіки “Фонд підтримки малого та середнього бізнесу”, відкритий у Національному банку, на який зараховуються добровільні внески (благодійні пожертви) від фізичних та юридичних осіб приватного права та/або публічного права в національній та іноземній валюті.</w:t>
      </w:r>
      <w:bookmarkStart w:id="33" w:name="bookmark=id.49x2ik5"/>
      <w:bookmarkStart w:id="34" w:name="bookmark=id.1pxezwc"/>
      <w:bookmarkEnd w:id="33"/>
      <w:bookmarkEnd w:id="34"/>
    </w:p>
    <w:p>
      <w:pPr>
        <w:pStyle w:val="Normal11"/>
        <w:spacing w:lineRule="auto" w:line="240" w:before="0" w:after="0"/>
        <w:ind w:firstLine="284"/>
        <w:jc w:val="both"/>
        <w:rPr/>
      </w:pPr>
      <w:r>
        <w:rPr>
          <w:rFonts w:eastAsia="Times New Roman" w:cs="Times New Roman" w:ascii="Times New Roman" w:hAnsi="Times New Roman"/>
        </w:rPr>
        <w:t>Надання передбачених цим Порядком мікрогрантів може здійснюватися разом з державною підтримкою, яка може надаватися відповідно до законодавства місцевими держадміністраціями, органами місцевого самоврядування, військовими адміністраціями на підставі регіональних та місцевих програм розвитку малого і середнього підприємництва за рахунок коштів місцевих бюджетів, а також за рахунок коштів підприємств, установ, організацій, міжнародних та благодійних організацій за їх згодою на договірній основі. З метою спільного надання державної підтримки, передбаченої цим Порядком і регіональними та місцевими програмами розвитку малого і середнього підприємництва, Державний центр зайнятості укладає договори про співробітництво з відповідними місцевими держадміністраціями, органами місцевого самоврядування, військовими адміністраціями, а також з підприємствами, установами, організаціями, міжнародними та благодійними організаціями, в яких визначаються основні умови виконання зазначених регіональних та місцевих програм.</w:t>
      </w:r>
      <w:bookmarkStart w:id="35" w:name="bookmark=id.2p2csry"/>
      <w:bookmarkStart w:id="36" w:name="bookmark=id.147n2zr"/>
      <w:bookmarkEnd w:id="35"/>
      <w:bookmarkEnd w:id="36"/>
    </w:p>
    <w:p>
      <w:pPr>
        <w:pStyle w:val="Normal11"/>
        <w:spacing w:lineRule="auto" w:line="240" w:before="0" w:after="0"/>
        <w:ind w:firstLine="284"/>
        <w:jc w:val="both"/>
        <w:rPr/>
      </w:pPr>
      <w:r>
        <w:rPr>
          <w:rFonts w:eastAsia="Times New Roman" w:cs="Times New Roman" w:ascii="Times New Roman" w:hAnsi="Times New Roman"/>
        </w:rPr>
        <w:t>2. Головним розпорядником бюджетних коштів є Мінекономіки.</w:t>
      </w:r>
      <w:bookmarkStart w:id="37" w:name="bookmark=id.3o7alnk"/>
      <w:bookmarkEnd w:id="37"/>
    </w:p>
    <w:p>
      <w:pPr>
        <w:pStyle w:val="Normal11"/>
        <w:spacing w:lineRule="auto" w:line="240" w:before="0" w:after="0"/>
        <w:ind w:firstLine="284"/>
        <w:jc w:val="both"/>
        <w:rPr/>
      </w:pPr>
      <w:r>
        <w:rPr>
          <w:rFonts w:eastAsia="Times New Roman" w:cs="Times New Roman" w:ascii="Times New Roman" w:hAnsi="Times New Roman"/>
        </w:rPr>
        <w:t>Розпорядником коштів Фонду є Державний центр зайнятості.</w:t>
      </w:r>
      <w:bookmarkStart w:id="38" w:name="bookmark=id.23ckvvd"/>
      <w:bookmarkStart w:id="39" w:name="bookmark=id.ihv636"/>
      <w:bookmarkEnd w:id="38"/>
      <w:bookmarkEnd w:id="39"/>
    </w:p>
    <w:p>
      <w:pPr>
        <w:pStyle w:val="Normal11"/>
        <w:spacing w:lineRule="auto" w:line="240" w:before="0" w:after="0"/>
        <w:ind w:firstLine="284"/>
        <w:jc w:val="both"/>
        <w:rPr/>
      </w:pPr>
      <w:r>
        <w:rPr>
          <w:rFonts w:eastAsia="Times New Roman" w:cs="Times New Roman" w:ascii="Times New Roman" w:hAnsi="Times New Roman"/>
        </w:rPr>
        <w:t>3. Для цілей цього Порядку суб’єктом господарювання вважається суб’єкт мікропідприємництва чи малого підприємництва (фізична особа - підприємець або юридична особа) у значенні, наведеному в </w:t>
      </w:r>
      <w:hyperlink r:id="rId21">
        <w:r>
          <w:rPr>
            <w:rFonts w:eastAsia="Times New Roman" w:cs="Times New Roman" w:ascii="Times New Roman" w:hAnsi="Times New Roman"/>
            <w:color w:val="000000"/>
            <w:u w:val="single"/>
          </w:rPr>
          <w:t>Господарському кодексі України</w:t>
        </w:r>
      </w:hyperlink>
      <w:r>
        <w:rPr>
          <w:rFonts w:eastAsia="Times New Roman" w:cs="Times New Roman" w:ascii="Times New Roman" w:hAnsi="Times New Roman"/>
        </w:rPr>
        <w:t>, крім суб’єктів господарювання державного та комунального секторів економіки.</w:t>
      </w:r>
    </w:p>
    <w:p>
      <w:pPr>
        <w:pStyle w:val="Normal11"/>
        <w:spacing w:lineRule="auto" w:line="240" w:before="0" w:after="0"/>
        <w:ind w:firstLine="284"/>
        <w:jc w:val="both"/>
        <w:rPr/>
      </w:pPr>
      <w:r>
        <w:rPr>
          <w:rFonts w:eastAsia="Times New Roman" w:cs="Times New Roman" w:ascii="Times New Roman" w:hAnsi="Times New Roman"/>
        </w:rPr>
        <w:t>4. Розмір мікрогранту, який надається одному отримувачу, визначається відповідно до його запиту, але не менше 50000 гривень та не перевищує:</w:t>
      </w:r>
      <w:bookmarkStart w:id="40" w:name="bookmark=id.1hmsyys"/>
      <w:bookmarkEnd w:id="40"/>
    </w:p>
    <w:p>
      <w:pPr>
        <w:pStyle w:val="Normal11"/>
        <w:spacing w:lineRule="auto" w:line="240" w:before="0" w:after="0"/>
        <w:ind w:firstLine="284"/>
        <w:jc w:val="both"/>
        <w:rPr/>
      </w:pPr>
      <w:r>
        <w:rPr>
          <w:rFonts w:eastAsia="Times New Roman" w:cs="Times New Roman" w:ascii="Times New Roman" w:hAnsi="Times New Roman"/>
        </w:rPr>
        <w:t>75000 гривень включно у разі зобов’язання отримувача зареєструватися фізичною особою - підприємцем;</w:t>
      </w:r>
      <w:bookmarkStart w:id="41" w:name="bookmark=id.41mghml"/>
      <w:bookmarkEnd w:id="41"/>
    </w:p>
    <w:p>
      <w:pPr>
        <w:pStyle w:val="Normal11"/>
        <w:spacing w:lineRule="auto" w:line="240" w:before="0" w:after="0"/>
        <w:ind w:firstLine="284"/>
        <w:jc w:val="both"/>
        <w:rPr/>
      </w:pPr>
      <w:r>
        <w:rPr>
          <w:rFonts w:eastAsia="Times New Roman" w:cs="Times New Roman" w:ascii="Times New Roman" w:hAnsi="Times New Roman"/>
        </w:rPr>
        <w:t>150000 гривень включно у разі зобов’язання отримувача створити одне робоче місце після отримання мікрогранту та прийняття на нього працівника на умовах, визначених цим Порядком;</w:t>
      </w:r>
      <w:bookmarkStart w:id="42" w:name="bookmark=id.2grqrue"/>
      <w:bookmarkEnd w:id="42"/>
    </w:p>
    <w:p>
      <w:pPr>
        <w:pStyle w:val="Normal11"/>
        <w:spacing w:lineRule="auto" w:line="240" w:before="0" w:after="0"/>
        <w:ind w:firstLine="284"/>
        <w:jc w:val="both"/>
        <w:rPr/>
      </w:pPr>
      <w:r>
        <w:rPr>
          <w:rFonts w:eastAsia="Times New Roman" w:cs="Times New Roman" w:ascii="Times New Roman" w:hAnsi="Times New Roman"/>
        </w:rPr>
        <w:t>250000 гривень включно у разі зобов’язання отримувача створити не менше двох робочих місць після отримання мікрогранту та прийняття на них працівників на умовах, визначених цим Порядком.</w:t>
      </w:r>
      <w:bookmarkStart w:id="43" w:name="bookmark=id.vx1227"/>
      <w:bookmarkEnd w:id="43"/>
    </w:p>
    <w:p>
      <w:pPr>
        <w:pStyle w:val="Normal11"/>
        <w:spacing w:lineRule="auto" w:line="240" w:before="0" w:after="0"/>
        <w:ind w:firstLine="284"/>
        <w:jc w:val="both"/>
        <w:rPr/>
      </w:pPr>
      <w:r>
        <w:rPr>
          <w:rFonts w:eastAsia="Times New Roman" w:cs="Times New Roman" w:ascii="Times New Roman" w:hAnsi="Times New Roman"/>
        </w:rPr>
        <w:t>Максимальний розмір мікрогранту, передбачений </w:t>
      </w:r>
      <w:r>
        <w:fldChar w:fldCharType="begin"/>
      </w:r>
      <w:r>
        <w:rPr>
          <w:u w:val="single"/>
          <w:rFonts w:eastAsia="Times New Roman" w:cs="Times New Roman" w:ascii="Times New Roman" w:hAnsi="Times New Roman"/>
          <w:color w:val="000000"/>
        </w:rPr>
        <w:instrText xml:space="preserve"> HYPERLINK "https://zakon.rada.gov.ua/laws/show/738-2022-п/print" \l "n1358"</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абзацом другим</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цього пункту, для отримувачів віком від 18 до 25 років включно збільшується на 100 відсотків.</w:t>
      </w:r>
    </w:p>
    <w:p>
      <w:pPr>
        <w:pStyle w:val="Normal11"/>
        <w:spacing w:lineRule="auto" w:line="240" w:before="0" w:after="0"/>
        <w:ind w:firstLine="284"/>
        <w:jc w:val="both"/>
        <w:rPr/>
      </w:pPr>
      <w:r>
        <w:rPr>
          <w:rFonts w:eastAsia="Times New Roman" w:cs="Times New Roman" w:ascii="Times New Roman" w:hAnsi="Times New Roman"/>
        </w:rPr>
        <w:t>Максимальний розмір мікрогранту, передбачений </w:t>
      </w:r>
      <w:r>
        <w:fldChar w:fldCharType="begin"/>
      </w:r>
      <w:r>
        <w:rPr>
          <w:u w:val="single"/>
          <w:rFonts w:eastAsia="Times New Roman" w:cs="Times New Roman" w:ascii="Times New Roman" w:hAnsi="Times New Roman"/>
          <w:color w:val="000000"/>
        </w:rPr>
        <w:instrText xml:space="preserve"> HYPERLINK "https://zakon.rada.gov.ua/laws/show/738-2022-п/print" \l "n1359"</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абзацами третім</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та </w:t>
      </w:r>
      <w:r>
        <w:fldChar w:fldCharType="begin"/>
      </w:r>
      <w:r>
        <w:rPr>
          <w:u w:val="single"/>
          <w:rFonts w:eastAsia="Times New Roman" w:cs="Times New Roman" w:ascii="Times New Roman" w:hAnsi="Times New Roman"/>
          <w:color w:val="000000"/>
        </w:rPr>
        <w:instrText xml:space="preserve"> HYPERLINK "https://zakon.rada.gov.ua/laws/show/738-2022-п/print" \l "n1360"</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четвертим</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цього пункту, для отримувачів, які зареєстровані та провадять/планують провадити підприємницьку діяльність у м. Харкові та Харківській області, збільшується на 100 відсотків.</w:t>
      </w:r>
    </w:p>
    <w:p>
      <w:pPr>
        <w:pStyle w:val="Normal11"/>
        <w:spacing w:lineRule="auto" w:line="240" w:before="0" w:after="0"/>
        <w:ind w:firstLine="284"/>
        <w:jc w:val="both"/>
        <w:rPr/>
      </w:pPr>
      <w:r>
        <w:rPr>
          <w:rFonts w:eastAsia="Times New Roman" w:cs="Times New Roman" w:ascii="Times New Roman" w:hAnsi="Times New Roman"/>
        </w:rPr>
        <w:t>5. Мікрогранти надаються для покриття таких напрямів витрат:</w:t>
      </w:r>
      <w:bookmarkStart w:id="44" w:name="bookmark=id.19c6y18"/>
      <w:bookmarkEnd w:id="44"/>
    </w:p>
    <w:p>
      <w:pPr>
        <w:pStyle w:val="Normal11"/>
        <w:spacing w:lineRule="auto" w:line="240" w:before="0" w:after="0"/>
        <w:ind w:firstLine="284"/>
        <w:jc w:val="both"/>
        <w:rPr/>
      </w:pPr>
      <w:r>
        <w:rPr>
          <w:rFonts w:eastAsia="Times New Roman" w:cs="Times New Roman" w:ascii="Times New Roman" w:hAnsi="Times New Roman"/>
        </w:rPr>
        <w:t>придбання меблів, обладнання, транспортних засобів (які будуть використовуватися в комерційних та виробничих цілях), необхідних для провадження господарської діяльності, які не підлягають відчуженню до виконання умов договору про надання мікрогранту на створення або розвиток власного бізнесу (крім випадків відчуження внаслідок звернення стягнення на нього уповноваженим банком відповідно до договору застави);</w:t>
      </w:r>
      <w:bookmarkStart w:id="45" w:name="bookmark=id.3tbugp1"/>
      <w:bookmarkStart w:id="46" w:name="bookmark=id.28h4qwu"/>
      <w:bookmarkEnd w:id="45"/>
      <w:bookmarkEnd w:id="46"/>
    </w:p>
    <w:p>
      <w:pPr>
        <w:pStyle w:val="Normal11"/>
        <w:spacing w:lineRule="auto" w:line="240" w:before="0" w:after="0"/>
        <w:ind w:firstLine="284"/>
        <w:jc w:val="both"/>
        <w:rPr/>
      </w:pPr>
      <w:r>
        <w:rPr>
          <w:rFonts w:eastAsia="Times New Roman" w:cs="Times New Roman" w:ascii="Times New Roman" w:hAnsi="Times New Roman"/>
        </w:rPr>
        <w:t>закупівля ліцензійного програмного забезпечення, свійських тварин та птиці, багаторічних насаджень, саджанців, посівного матеріалу, сировини, матеріалів, товарів та послуг, пов’язаних з реалізацією бізнес-плану (такі витрати повинні становити сумарно не більше 50 відсотків розміру мікрогранту);</w:t>
      </w:r>
      <w:bookmarkStart w:id="47" w:name="bookmark=id.nmf14n"/>
      <w:bookmarkEnd w:id="47"/>
    </w:p>
    <w:p>
      <w:pPr>
        <w:pStyle w:val="Normal11"/>
        <w:spacing w:lineRule="auto" w:line="240" w:before="0" w:after="0"/>
        <w:ind w:firstLine="284"/>
        <w:jc w:val="both"/>
        <w:rPr/>
      </w:pPr>
      <w:r>
        <w:rPr>
          <w:rFonts w:eastAsia="Times New Roman" w:cs="Times New Roman" w:ascii="Times New Roman" w:hAnsi="Times New Roman"/>
        </w:rPr>
        <w:t>послуги маркетингу та реклами (такі витрати повинні становити не більше 10 відсотків розміру мікрогранту);</w:t>
      </w:r>
      <w:bookmarkStart w:id="48" w:name="bookmark=id.37m2jsg"/>
      <w:bookmarkEnd w:id="48"/>
    </w:p>
    <w:p>
      <w:pPr>
        <w:pStyle w:val="Normal11"/>
        <w:spacing w:lineRule="auto" w:line="240" w:before="0" w:after="0"/>
        <w:ind w:firstLine="284"/>
        <w:jc w:val="both"/>
        <w:rPr/>
      </w:pPr>
      <w:r>
        <w:rPr>
          <w:rFonts w:eastAsia="Times New Roman" w:cs="Times New Roman" w:ascii="Times New Roman" w:hAnsi="Times New Roman"/>
        </w:rPr>
        <w:t>орендна плата за користування нежитловим приміщенням, земельною ділянкою, які будуть використовуватися в комерційних та виробничих цілях (такі витрати повинні становити не більше 25 відсотків розміру мікрогранту);</w:t>
      </w:r>
      <w:bookmarkStart w:id="49" w:name="bookmark=id.46r0co2"/>
      <w:bookmarkStart w:id="50" w:name="bookmark=id.1mrcu09"/>
      <w:bookmarkEnd w:id="49"/>
      <w:bookmarkEnd w:id="50"/>
    </w:p>
    <w:p>
      <w:pPr>
        <w:pStyle w:val="Normal11"/>
        <w:spacing w:lineRule="auto" w:line="240" w:before="0" w:after="0"/>
        <w:ind w:firstLine="284"/>
        <w:jc w:val="both"/>
        <w:rPr/>
      </w:pPr>
      <w:r>
        <w:rPr>
          <w:rFonts w:eastAsia="Times New Roman" w:cs="Times New Roman" w:ascii="Times New Roman" w:hAnsi="Times New Roman"/>
        </w:rPr>
        <w:t>орендна плата за обладнання (такі витрати повинні становити не більше 10 відсотків розміру мікрогранту);</w:t>
      </w:r>
      <w:bookmarkStart w:id="51" w:name="bookmark=id.2lwamvv"/>
      <w:bookmarkEnd w:id="51"/>
    </w:p>
    <w:p>
      <w:pPr>
        <w:pStyle w:val="Normal11"/>
        <w:spacing w:lineRule="auto" w:line="240" w:before="0" w:after="0"/>
        <w:ind w:firstLine="284"/>
        <w:jc w:val="both"/>
        <w:rPr/>
      </w:pPr>
      <w:r>
        <w:rPr>
          <w:rFonts w:eastAsia="Times New Roman" w:cs="Times New Roman" w:ascii="Times New Roman" w:hAnsi="Times New Roman"/>
        </w:rPr>
        <w:t>лізинг обладнання, крім автомобілів, мотоциклів та інших транспортних засобів особистого користування (такі витрати повинні становити не більше 50 відсотків загального розміру мікрогранту);</w:t>
      </w:r>
      <w:bookmarkStart w:id="52" w:name="bookmark=id.111kx3o"/>
      <w:bookmarkEnd w:id="52"/>
    </w:p>
    <w:p>
      <w:pPr>
        <w:pStyle w:val="Normal11"/>
        <w:spacing w:lineRule="auto" w:line="240" w:before="0" w:after="0"/>
        <w:ind w:firstLine="284"/>
        <w:jc w:val="both"/>
        <w:rPr/>
      </w:pPr>
      <w:r>
        <w:rPr>
          <w:rFonts w:eastAsia="Times New Roman" w:cs="Times New Roman" w:ascii="Times New Roman" w:hAnsi="Times New Roman"/>
        </w:rPr>
        <w:t>використання у підприємницькій діяльності прав інших суб’єктів господарювання (комерційна концесія).</w:t>
      </w:r>
      <w:bookmarkStart w:id="53" w:name="bookmark=id.3l18frh"/>
      <w:bookmarkStart w:id="54" w:name="bookmark=id.206ipza"/>
      <w:bookmarkEnd w:id="53"/>
      <w:bookmarkEnd w:id="54"/>
    </w:p>
    <w:p>
      <w:pPr>
        <w:pStyle w:val="Normal11"/>
        <w:spacing w:lineRule="auto" w:line="240" w:before="0" w:after="0"/>
        <w:ind w:firstLine="284"/>
        <w:jc w:val="both"/>
        <w:rPr/>
      </w:pPr>
      <w:r>
        <w:rPr>
          <w:rFonts w:eastAsia="Times New Roman" w:cs="Times New Roman" w:ascii="Times New Roman" w:hAnsi="Times New Roman"/>
        </w:rPr>
        <w:t>6. Надання мікрогрантів за рахунок джерел, передбачених </w:t>
      </w:r>
      <w:r>
        <w:fldChar w:fldCharType="begin"/>
      </w:r>
      <w:r>
        <w:rPr>
          <w:u w:val="single"/>
          <w:rFonts w:eastAsia="Times New Roman" w:cs="Times New Roman" w:ascii="Times New Roman" w:hAnsi="Times New Roman"/>
          <w:color w:val="000000"/>
        </w:rPr>
        <w:instrText xml:space="preserve"> HYPERLINK "https://zakon.rada.gov.ua/laws/show/738-2022-п/print" \l "n688"</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абзацом сьомим</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пункту 1 цього Порядку, здійснюється Мінекономіки через АТ “Ощадбанк”, АТ КБ “ПриватБанк” (далі - уповноважені банки) на підставі рішень Державного центру зайнятості, включених до подання про надання мікрогрантів (далі - подання), відповідно до договору про взаємодію між Мінекономіки, уповноваженим банком та Державним центром зайнятості (далі - договір про взаємодію 1).</w:t>
      </w:r>
    </w:p>
    <w:p>
      <w:pPr>
        <w:pStyle w:val="Normal11"/>
        <w:spacing w:lineRule="auto" w:line="240" w:before="0" w:after="0"/>
        <w:ind w:firstLine="284"/>
        <w:jc w:val="both"/>
        <w:rPr/>
      </w:pPr>
      <w:r>
        <w:rPr>
          <w:rFonts w:eastAsia="Times New Roman" w:cs="Times New Roman" w:ascii="Times New Roman" w:hAnsi="Times New Roman"/>
        </w:rPr>
        <w:t>Надання мікрогрантів за рахунок джерел, передбачених </w:t>
      </w:r>
      <w:r>
        <w:fldChar w:fldCharType="begin"/>
      </w:r>
      <w:r>
        <w:rPr>
          <w:u w:val="single"/>
          <w:rFonts w:eastAsia="Times New Roman" w:cs="Times New Roman" w:ascii="Times New Roman" w:hAnsi="Times New Roman"/>
          <w:color w:val="000000"/>
        </w:rPr>
        <w:instrText xml:space="preserve"> HYPERLINK "https://zakon.rada.gov.ua/laws/show/738-2022-п/print" \l "n687"</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абзацом шостим</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пункту 1 цього Порядку, здійснюється Державним центром зайнятості в межах обсягу коштів, передбачених в бюджеті Фонду на поточний бюджетний період за відповідним напрямом, через уповноважені банки відповідно до договору про взаємодію між уповноваженим банком та Державним центром зайнятості (далі - договір про взаємодію 2).</w:t>
      </w:r>
    </w:p>
    <w:p>
      <w:pPr>
        <w:pStyle w:val="Normal11"/>
        <w:spacing w:lineRule="auto" w:line="240" w:before="0" w:after="0"/>
        <w:ind w:firstLine="284"/>
        <w:jc w:val="both"/>
        <w:rPr/>
      </w:pPr>
      <w:r>
        <w:rPr>
          <w:rFonts w:eastAsia="Times New Roman" w:cs="Times New Roman" w:ascii="Times New Roman" w:hAnsi="Times New Roman"/>
        </w:rPr>
        <w:t>7. Для виплати мікрогрантів отримувачам за рахунок коштів, передбачених за бюджетною програмою “Надання грантів для створення або розвитку бізнесу”, Мінекономіки відкриває в Казначействі реєстраційні рахунки загального та спеціального фондів державного бюджету (далі - рахунки).</w:t>
      </w:r>
      <w:bookmarkStart w:id="55" w:name="bookmark=id.2dlolyb"/>
      <w:bookmarkEnd w:id="55"/>
    </w:p>
    <w:p>
      <w:pPr>
        <w:pStyle w:val="Normal11"/>
        <w:spacing w:lineRule="auto" w:line="240" w:before="0" w:after="0"/>
        <w:ind w:firstLine="284"/>
        <w:jc w:val="both"/>
        <w:rPr/>
      </w:pPr>
      <w:r>
        <w:rPr>
          <w:rFonts w:eastAsia="Times New Roman" w:cs="Times New Roman" w:ascii="Times New Roman" w:hAnsi="Times New Roman"/>
        </w:rPr>
        <w:t>Виплата мікрогрантів отримувачам за рішеннями про надання мікрогрантів, прийнятими Державним центром зайнятості у попередньому бюджетному періоді, за якими в установленому порядку зареєстрована кредиторська заборгованість, здійснюється Мінекономіки у поточному бюджетному періоді за рахунок джерел, передбачених </w:t>
      </w:r>
      <w:r>
        <w:fldChar w:fldCharType="begin"/>
      </w:r>
      <w:r>
        <w:rPr>
          <w:u w:val="single"/>
          <w:rFonts w:eastAsia="Times New Roman" w:cs="Times New Roman" w:ascii="Times New Roman" w:hAnsi="Times New Roman"/>
          <w:color w:val="000000"/>
        </w:rPr>
        <w:instrText xml:space="preserve"> HYPERLINK "https://zakon.rada.gov.ua/laws/show/738-2022-п/print" \l "n688"</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абзацом сьомим</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(у межах обсягу бюджетних асигнувань за відповідним напрямом) пункту 1 цього Порядку.</w:t>
      </w:r>
    </w:p>
    <w:p>
      <w:pPr>
        <w:pStyle w:val="Normal11"/>
        <w:spacing w:lineRule="auto" w:line="240" w:before="0" w:after="0"/>
        <w:ind w:firstLine="284"/>
        <w:jc w:val="both"/>
        <w:rPr/>
      </w:pPr>
      <w:r>
        <w:rPr>
          <w:rFonts w:eastAsia="Times New Roman" w:cs="Times New Roman" w:ascii="Times New Roman" w:hAnsi="Times New Roman"/>
        </w:rPr>
        <w:t>Виплата мікрогрантів отримувачам за рахунок джерел, передбачених </w:t>
      </w:r>
      <w:r>
        <w:fldChar w:fldCharType="begin"/>
      </w:r>
      <w:r>
        <w:rPr>
          <w:u w:val="single"/>
          <w:rFonts w:eastAsia="Times New Roman" w:cs="Times New Roman" w:ascii="Times New Roman" w:hAnsi="Times New Roman"/>
          <w:color w:val="000000"/>
        </w:rPr>
        <w:instrText xml:space="preserve"> HYPERLINK "https://zakon.rada.gov.ua/laws/show/738-2022-п/print" \l "n687"</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абзацом шостим</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пункту 1 цього Порядку, у тому числі за рішеннями про надання мікрогрантів, прийнятими Державним центром зайнятості у попередньому бюджетному періоді, здійснюється з окремого рахунка 3554 “Рахунки державних цільових фондів”, відкритого в Казначействі для обслуговування коштів Фонду (далі - рахунок Фонду), в межах обсягу коштів, передбачених в бюджеті Фонду на поточний бюджетний період за відповідним напрямом.</w:t>
      </w:r>
    </w:p>
    <w:p>
      <w:pPr>
        <w:pStyle w:val="Normal11"/>
        <w:spacing w:lineRule="auto" w:line="240" w:before="0" w:after="0"/>
        <w:ind w:firstLine="284"/>
        <w:jc w:val="both"/>
        <w:rPr/>
      </w:pPr>
      <w:r>
        <w:rPr>
          <w:rFonts w:eastAsia="Times New Roman" w:cs="Times New Roman" w:ascii="Times New Roman" w:hAnsi="Times New Roman"/>
        </w:rPr>
        <w:t>Виплата мікрогрантів отримувачам за рішеннями про надання мікрогрантів, прийнятими Державним центром зайнятості та не включеними до подання у 2022 році, здійснюється у 2023 році за рахунок джерел, передбачених </w:t>
      </w:r>
      <w:r>
        <w:fldChar w:fldCharType="begin"/>
      </w:r>
      <w:r>
        <w:rPr>
          <w:u w:val="single"/>
          <w:rFonts w:eastAsia="Times New Roman" w:cs="Times New Roman" w:ascii="Times New Roman" w:hAnsi="Times New Roman"/>
          <w:color w:val="000000"/>
        </w:rPr>
        <w:instrText xml:space="preserve"> HYPERLINK "https://zakon.rada.gov.ua/laws/show/738-2022-п/print" \l "n687"</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абзацом шостим</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пункту 1 цього Порядку, в межах обсягу коштів, передбачених в бюджеті Фонду на поточний бюджетний період за відповідним напрямом.</w:t>
      </w:r>
    </w:p>
    <w:p>
      <w:pPr>
        <w:pStyle w:val="Normal11"/>
        <w:spacing w:lineRule="auto" w:line="240" w:before="0" w:after="0"/>
        <w:ind w:firstLine="284"/>
        <w:jc w:val="both"/>
        <w:rPr/>
      </w:pPr>
      <w:r>
        <w:rPr>
          <w:rFonts w:eastAsia="Times New Roman" w:cs="Times New Roman" w:ascii="Times New Roman" w:hAnsi="Times New Roman"/>
        </w:rPr>
        <w:t>8. Заяву на отримання мікрогранту (далі - заява) подають отримувачі:</w:t>
      </w:r>
      <w:bookmarkStart w:id="56" w:name="bookmark=id.3q5sasy"/>
      <w:bookmarkEnd w:id="56"/>
    </w:p>
    <w:p>
      <w:pPr>
        <w:pStyle w:val="Normal11"/>
        <w:spacing w:lineRule="auto" w:line="240" w:before="0" w:after="0"/>
        <w:ind w:firstLine="284"/>
        <w:jc w:val="both"/>
        <w:rPr/>
      </w:pPr>
      <w:r>
        <w:rPr>
          <w:rFonts w:eastAsia="Times New Roman" w:cs="Times New Roman" w:ascii="Times New Roman" w:hAnsi="Times New Roman"/>
        </w:rPr>
        <w:t>громадяни України;</w:t>
      </w:r>
      <w:bookmarkStart w:id="57" w:name="bookmark=id.25b2l0r"/>
      <w:bookmarkEnd w:id="57"/>
    </w:p>
    <w:p>
      <w:pPr>
        <w:pStyle w:val="Normal11"/>
        <w:spacing w:lineRule="auto" w:line="240" w:before="0" w:after="0"/>
        <w:ind w:firstLine="284"/>
        <w:jc w:val="both"/>
        <w:rPr/>
      </w:pPr>
      <w:r>
        <w:rPr>
          <w:rFonts w:eastAsia="Times New Roman" w:cs="Times New Roman" w:ascii="Times New Roman" w:hAnsi="Times New Roman"/>
        </w:rPr>
        <w:t>фізичні особи - підприємці - громадяни України;</w:t>
      </w:r>
      <w:bookmarkStart w:id="58" w:name="bookmark=id.34g0dwd"/>
      <w:bookmarkStart w:id="59" w:name="bookmark=id.kgcv8k"/>
      <w:bookmarkEnd w:id="58"/>
      <w:bookmarkEnd w:id="59"/>
    </w:p>
    <w:p>
      <w:pPr>
        <w:pStyle w:val="Normal11"/>
        <w:spacing w:lineRule="auto" w:line="240" w:before="0" w:after="0"/>
        <w:ind w:firstLine="284"/>
        <w:jc w:val="both"/>
        <w:rPr/>
      </w:pPr>
      <w:r>
        <w:rPr>
          <w:rFonts w:eastAsia="Times New Roman" w:cs="Times New Roman" w:ascii="Times New Roman" w:hAnsi="Times New Roman"/>
        </w:rPr>
        <w:t>юридичні особи, кінцевими бенефіціарними власниками яких є громадяни України;</w:t>
      </w:r>
      <w:bookmarkStart w:id="60" w:name="bookmark=id.43ky6rz"/>
      <w:bookmarkStart w:id="61" w:name="bookmark=id.1jlao46"/>
      <w:bookmarkEnd w:id="60"/>
      <w:bookmarkEnd w:id="61"/>
    </w:p>
    <w:p>
      <w:pPr>
        <w:pStyle w:val="Normal11"/>
        <w:spacing w:lineRule="auto" w:line="240" w:before="0" w:after="0"/>
        <w:ind w:firstLine="284"/>
        <w:jc w:val="both"/>
        <w:rPr/>
      </w:pPr>
      <w:r>
        <w:rPr>
          <w:rFonts w:eastAsia="Times New Roman" w:cs="Times New Roman" w:ascii="Times New Roman" w:hAnsi="Times New Roman"/>
        </w:rPr>
        <w:t>які станом на дату подання заяви фактично не перебувають та не провадять господарську діяльність на територіях активних бойових дій та тимчасово окупованих Російською Федерацією територіях України, включених до </w:t>
      </w:r>
      <w:r>
        <w:fldChar w:fldCharType="begin"/>
      </w:r>
      <w:r>
        <w:rPr>
          <w:u w:val="single"/>
          <w:rFonts w:eastAsia="Times New Roman" w:cs="Times New Roman" w:ascii="Times New Roman" w:hAnsi="Times New Roman"/>
          <w:color w:val="000000"/>
        </w:rPr>
        <w:instrText xml:space="preserve"> HYPERLINK "https://zakon.rada.gov.ua/laws/show/z1668-22" \l "n15"</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переліку територій, на яких ведуться (велися) бойові дії або тимчасово окупованих Російською Федерацією</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затвердженого Мінреінтеграції, для яких не визначена дата завершення бойових дій або тимчасової окупації;</w:t>
      </w:r>
    </w:p>
    <w:p>
      <w:pPr>
        <w:pStyle w:val="Normal11"/>
        <w:spacing w:lineRule="auto" w:line="240" w:before="0" w:after="0"/>
        <w:ind w:firstLine="284"/>
        <w:jc w:val="both"/>
        <w:rPr/>
      </w:pPr>
      <w:r>
        <w:rPr>
          <w:rFonts w:eastAsia="Times New Roman" w:cs="Times New Roman" w:ascii="Times New Roman" w:hAnsi="Times New Roman"/>
        </w:rPr>
        <w:t>які не провадять господарську діяльність на території Російської Федерації та Республіки Білорусь;</w:t>
      </w:r>
      <w:bookmarkStart w:id="62" w:name="bookmark=id.3hv69ve"/>
      <w:bookmarkEnd w:id="62"/>
    </w:p>
    <w:p>
      <w:pPr>
        <w:pStyle w:val="Normal11"/>
        <w:spacing w:lineRule="auto" w:line="240" w:before="0" w:after="0"/>
        <w:ind w:firstLine="284"/>
        <w:jc w:val="both"/>
        <w:rPr/>
      </w:pPr>
      <w:r>
        <w:rPr>
          <w:rFonts w:eastAsia="Times New Roman" w:cs="Times New Roman" w:ascii="Times New Roman" w:hAnsi="Times New Roman"/>
        </w:rPr>
        <w:t>які не віднесені до юридичних або фізичних осіб, до яких застосовуються спеціальні економічні та інші обмежувальні заходи (санкції) відповідними рішеннями Ради національної безпеки і оборони України, введеними в дію указами Президента України щодо застосування персональних (спеціальних) економічних та інших обмежувальних заходів (санкцій) відповідно до </w:t>
      </w:r>
      <w:hyperlink r:id="rId22">
        <w:r>
          <w:rPr>
            <w:rFonts w:eastAsia="Times New Roman" w:cs="Times New Roman" w:ascii="Times New Roman" w:hAnsi="Times New Roman"/>
            <w:color w:val="000000"/>
            <w:u w:val="single"/>
          </w:rPr>
          <w:t>Закону України</w:t>
        </w:r>
      </w:hyperlink>
      <w:r>
        <w:rPr>
          <w:rFonts w:eastAsia="Times New Roman" w:cs="Times New Roman" w:ascii="Times New Roman" w:hAnsi="Times New Roman"/>
        </w:rPr>
        <w:t> “Про санкції”;</w:t>
      </w:r>
    </w:p>
    <w:p>
      <w:pPr>
        <w:pStyle w:val="Normal11"/>
        <w:spacing w:lineRule="auto" w:line="240" w:before="0" w:after="0"/>
        <w:ind w:firstLine="284"/>
        <w:jc w:val="both"/>
        <w:rPr/>
      </w:pPr>
      <w:r>
        <w:rPr>
          <w:rFonts w:eastAsia="Times New Roman" w:cs="Times New Roman" w:ascii="Times New Roman" w:hAnsi="Times New Roman"/>
        </w:rPr>
        <w:t>щодо яких не порушено справи про банкрутство та/або яких не визнано банкрутами, та/або які не перебувають на стадії ліквідації;</w:t>
      </w:r>
      <w:bookmarkStart w:id="63" w:name="bookmark=id.4h042r0"/>
      <w:bookmarkEnd w:id="63"/>
    </w:p>
    <w:p>
      <w:pPr>
        <w:pStyle w:val="Normal11"/>
        <w:spacing w:lineRule="auto" w:line="240" w:before="0" w:after="0"/>
        <w:ind w:firstLine="284"/>
        <w:jc w:val="both"/>
        <w:rPr/>
      </w:pPr>
      <w:r>
        <w:rPr>
          <w:rFonts w:eastAsia="Times New Roman" w:cs="Times New Roman" w:ascii="Times New Roman" w:hAnsi="Times New Roman"/>
        </w:rPr>
        <w:t>які не є кредитними організаціями, страховими організаціями, інвестиційними фондами, недержавними пенсійними фондами, професійними учасниками ринку цінних паперів, ломбардами;</w:t>
      </w:r>
      <w:bookmarkStart w:id="64" w:name="bookmark=id.1baon6m"/>
      <w:bookmarkStart w:id="65" w:name="bookmark=id.2w5ecyt"/>
      <w:bookmarkEnd w:id="64"/>
      <w:bookmarkEnd w:id="65"/>
    </w:p>
    <w:p>
      <w:pPr>
        <w:pStyle w:val="Normal11"/>
        <w:spacing w:lineRule="auto" w:line="240" w:before="0" w:after="0"/>
        <w:ind w:firstLine="284"/>
        <w:jc w:val="both"/>
        <w:rPr/>
      </w:pPr>
      <w:r>
        <w:rPr>
          <w:rFonts w:eastAsia="Times New Roman" w:cs="Times New Roman" w:ascii="Times New Roman" w:hAnsi="Times New Roman"/>
        </w:rPr>
        <w:t>які не здійснюють виробництво та/або реалізацію зброї, алкогольних напоїв (крім виробництва (без додавання спирту) та/або реалізації вин виноградних, вин плодово-ягідних, напоїв медових), тютюнових виробів, обмін валют;</w:t>
      </w:r>
      <w:bookmarkStart w:id="66" w:name="bookmark=id.2afmg28"/>
      <w:bookmarkStart w:id="67" w:name="bookmark=id.3vac5uf"/>
      <w:bookmarkEnd w:id="66"/>
      <w:bookmarkEnd w:id="67"/>
    </w:p>
    <w:p>
      <w:pPr>
        <w:pStyle w:val="Normal11"/>
        <w:spacing w:lineRule="auto" w:line="240" w:before="0" w:after="0"/>
        <w:ind w:firstLine="284"/>
        <w:jc w:val="both"/>
        <w:rPr/>
      </w:pPr>
      <w:r>
        <w:rPr>
          <w:rFonts w:eastAsia="Times New Roman" w:cs="Times New Roman" w:ascii="Times New Roman" w:hAnsi="Times New Roman"/>
        </w:rPr>
        <w:t>щодо яких відсутнє рішення суду, яке набрало законної сили, про притягнення до кримінальної відповідальності за корупційне правопорушення.</w:t>
      </w:r>
      <w:bookmarkStart w:id="68" w:name="bookmark=id.pkwqa1"/>
      <w:bookmarkEnd w:id="68"/>
    </w:p>
    <w:p>
      <w:pPr>
        <w:pStyle w:val="Normal11"/>
        <w:spacing w:lineRule="auto" w:line="240" w:before="0" w:after="0"/>
        <w:ind w:firstLine="284"/>
        <w:jc w:val="both"/>
        <w:rPr/>
      </w:pPr>
      <w:r>
        <w:rPr>
          <w:rFonts w:eastAsia="Times New Roman" w:cs="Times New Roman" w:ascii="Times New Roman" w:hAnsi="Times New Roman"/>
        </w:rPr>
        <w:t>Отримувачем може бути фізична особа, яка має намір розпочати підприємницьку діяльність і бере на себе зобов’язання зареєструватися фізичною особою - підприємцем або створити юридичну особу протягом 20 робочих днів з дня отримання позитивного рішення про надання мікрогранту.</w:t>
      </w:r>
      <w:bookmarkStart w:id="69" w:name="bookmark=id.39kk8xu"/>
      <w:bookmarkStart w:id="70" w:name="bookmark=id.1opuj5n"/>
      <w:bookmarkEnd w:id="69"/>
      <w:bookmarkEnd w:id="70"/>
    </w:p>
    <w:p>
      <w:pPr>
        <w:pStyle w:val="Normal11"/>
        <w:spacing w:lineRule="auto" w:line="240" w:before="0" w:after="0"/>
        <w:ind w:firstLine="284"/>
        <w:jc w:val="both"/>
        <w:rPr/>
      </w:pPr>
      <w:r>
        <w:rPr>
          <w:rFonts w:eastAsia="Times New Roman" w:cs="Times New Roman" w:ascii="Times New Roman" w:hAnsi="Times New Roman"/>
        </w:rPr>
        <w:t>9. Заява формується отримувачем особисто або у відділенні уповноваженого банку засобами Єдиного державного вебпорталу електронних послуг (далі - Портал Дія) після проходження ним ідентифікації та автентифікації з використанням інтегрованої системи електронної ідентифікації, електронного підпису, що базується на кваліфікованому сертифікаті електронного підпису, та/або інших засобів ідентифікації, які дають змогу однозначно встановлювати особу отримувача.</w:t>
      </w:r>
      <w:bookmarkStart w:id="71" w:name="bookmark=id.48pi1tg"/>
      <w:bookmarkEnd w:id="71"/>
    </w:p>
    <w:p>
      <w:pPr>
        <w:pStyle w:val="Normal11"/>
        <w:spacing w:lineRule="auto" w:line="240" w:before="0" w:after="0"/>
        <w:ind w:firstLine="284"/>
        <w:jc w:val="both"/>
        <w:rPr/>
      </w:pPr>
      <w:r>
        <w:rPr>
          <w:rFonts w:eastAsia="Times New Roman" w:cs="Times New Roman" w:ascii="Times New Roman" w:hAnsi="Times New Roman"/>
        </w:rPr>
        <w:t>Заява формується засобами Порталу Дія у довільній формі, придатній для сприйняття її змісту, відповідно до відомостей, визначених </w:t>
      </w:r>
      <w:r>
        <w:fldChar w:fldCharType="begin"/>
      </w:r>
      <w:r>
        <w:rPr>
          <w:u w:val="single"/>
          <w:rFonts w:eastAsia="Times New Roman" w:cs="Times New Roman" w:ascii="Times New Roman" w:hAnsi="Times New Roman"/>
          <w:color w:val="000000"/>
        </w:rPr>
        <w:instrText xml:space="preserve"> HYPERLINK "https://zakon.rada.gov.ua/laws/show/738-2022-п/print" \l "n50"</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пунктами 10</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і </w:t>
      </w:r>
      <w:r>
        <w:fldChar w:fldCharType="begin"/>
      </w:r>
      <w:r>
        <w:rPr>
          <w:u w:val="single"/>
          <w:rFonts w:eastAsia="Times New Roman" w:cs="Times New Roman" w:ascii="Times New Roman" w:hAnsi="Times New Roman"/>
          <w:color w:val="000000"/>
        </w:rPr>
        <w:instrText xml:space="preserve"> HYPERLINK "https://zakon.rada.gov.ua/laws/show/738-2022-п/print" \l "n94"</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11</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цього Порядку. Формування заяви закінчується накладенням електронного підпису, що базується на кваліфікованому сертифікаті електронного підпису. У заяві обов’язково зазначається уповноважений банк на вибір отримувача.</w:t>
      </w:r>
    </w:p>
    <w:p>
      <w:pPr>
        <w:pStyle w:val="Normal11"/>
        <w:spacing w:lineRule="auto" w:line="240" w:before="0" w:after="0"/>
        <w:ind w:firstLine="284"/>
        <w:jc w:val="both"/>
        <w:rPr/>
      </w:pPr>
      <w:r>
        <w:rPr>
          <w:rFonts w:eastAsia="Times New Roman" w:cs="Times New Roman" w:ascii="Times New Roman" w:hAnsi="Times New Roman"/>
        </w:rPr>
        <w:t>Невід’ємним додатком до заяви є бізнес-план, форма якого визначається Мінекономіки.</w:t>
      </w:r>
      <w:bookmarkStart w:id="72" w:name="bookmark=id.3mzq4wv"/>
      <w:bookmarkEnd w:id="72"/>
    </w:p>
    <w:p>
      <w:pPr>
        <w:pStyle w:val="Normal11"/>
        <w:spacing w:lineRule="auto" w:line="240" w:before="0" w:after="0"/>
        <w:ind w:firstLine="284"/>
        <w:jc w:val="both"/>
        <w:rPr/>
      </w:pPr>
      <w:r>
        <w:rPr>
          <w:rFonts w:eastAsia="Times New Roman" w:cs="Times New Roman" w:ascii="Times New Roman" w:hAnsi="Times New Roman"/>
        </w:rPr>
        <w:t>Заяви, подані без бізнес-плану, не розглядаються.</w:t>
      </w:r>
      <w:bookmarkStart w:id="73" w:name="bookmark=id.2250f4o"/>
      <w:bookmarkEnd w:id="73"/>
    </w:p>
    <w:p>
      <w:pPr>
        <w:pStyle w:val="Normal11"/>
        <w:spacing w:lineRule="auto" w:line="240" w:before="0" w:after="0"/>
        <w:ind w:firstLine="284"/>
        <w:jc w:val="both"/>
        <w:rPr/>
      </w:pPr>
      <w:r>
        <w:rPr>
          <w:rFonts w:eastAsia="Times New Roman" w:cs="Times New Roman" w:ascii="Times New Roman" w:hAnsi="Times New Roman"/>
        </w:rPr>
        <w:t>Мінекономіки встановлює кінцеві строки подання заяв у межах календарного року, про що інформує Державний центр зайнятості.</w:t>
      </w:r>
      <w:bookmarkStart w:id="74" w:name="bookmark=id.319y80a"/>
      <w:bookmarkStart w:id="75" w:name="bookmark=id.haapch"/>
      <w:bookmarkEnd w:id="74"/>
      <w:bookmarkEnd w:id="75"/>
    </w:p>
    <w:p>
      <w:pPr>
        <w:pStyle w:val="Normal11"/>
        <w:spacing w:lineRule="auto" w:line="240" w:before="0" w:after="0"/>
        <w:ind w:firstLine="284"/>
        <w:jc w:val="both"/>
        <w:rPr/>
      </w:pPr>
      <w:r>
        <w:rPr>
          <w:rFonts w:eastAsia="Times New Roman" w:cs="Times New Roman" w:ascii="Times New Roman" w:hAnsi="Times New Roman"/>
        </w:rPr>
        <w:t>Уповноважений банк формує перелік поданих заяв, а також його зберігання в електронній базі даних протягом трьох років з дня завершення прийому заяв.</w:t>
      </w:r>
      <w:bookmarkStart w:id="76" w:name="bookmark=id.1gf8i83"/>
      <w:bookmarkStart w:id="77" w:name="bookmark=id.40ew0vw"/>
      <w:bookmarkEnd w:id="76"/>
      <w:bookmarkEnd w:id="77"/>
    </w:p>
    <w:p>
      <w:pPr>
        <w:pStyle w:val="Normal11"/>
        <w:spacing w:lineRule="auto" w:line="240" w:before="0" w:after="0"/>
        <w:ind w:firstLine="284"/>
        <w:jc w:val="both"/>
        <w:rPr/>
      </w:pPr>
      <w:r>
        <w:rPr>
          <w:rFonts w:eastAsia="Times New Roman" w:cs="Times New Roman" w:ascii="Times New Roman" w:hAnsi="Times New Roman"/>
        </w:rPr>
        <w:t>Мікрогрант надається отримувачу одноразово.</w:t>
      </w:r>
      <w:bookmarkStart w:id="78" w:name="bookmark=id.upglbi"/>
      <w:bookmarkStart w:id="79" w:name="bookmark=id.2fk6b3p"/>
      <w:bookmarkEnd w:id="78"/>
      <w:bookmarkEnd w:id="79"/>
    </w:p>
    <w:p>
      <w:pPr>
        <w:pStyle w:val="Normal11"/>
        <w:spacing w:lineRule="auto" w:line="240" w:before="0" w:after="0"/>
        <w:ind w:firstLine="284"/>
        <w:jc w:val="both"/>
        <w:rPr/>
      </w:pPr>
      <w:r>
        <w:rPr>
          <w:rFonts w:eastAsia="Times New Roman" w:cs="Times New Roman" w:ascii="Times New Roman" w:hAnsi="Times New Roman"/>
        </w:rPr>
        <w:t>Отримувачі, визначені </w:t>
      </w:r>
      <w:r>
        <w:fldChar w:fldCharType="begin"/>
      </w:r>
      <w:r>
        <w:rPr>
          <w:u w:val="single"/>
          <w:rFonts w:eastAsia="Times New Roman" w:cs="Times New Roman" w:ascii="Times New Roman" w:hAnsi="Times New Roman"/>
          <w:color w:val="000000"/>
        </w:rPr>
        <w:instrText xml:space="preserve"> HYPERLINK "https://zakon.rada.gov.ua/laws/show/738-2022-п/print" \l "n1566"</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абзацом п’ятим</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пункту 4 цього Порядку, у разі сплати протягом трирічного строку реалізації проекту податків та зборів (обов’язкових платежів) у сумі, що дорівнює сумі отриманого мікрогранту, можуть додатково подати заяву на отримання мікрогранту, передбаченого </w:t>
      </w:r>
      <w:r>
        <w:fldChar w:fldCharType="begin"/>
      </w:r>
      <w:r>
        <w:rPr>
          <w:u w:val="single"/>
          <w:rFonts w:eastAsia="Times New Roman" w:cs="Times New Roman" w:ascii="Times New Roman" w:hAnsi="Times New Roman"/>
          <w:color w:val="000000"/>
        </w:rPr>
        <w:instrText xml:space="preserve"> HYPERLINK "https://zakon.rada.gov.ua/laws/show/738-2022-п/print" \l "n1360"</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абзацом четвертим</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пункту 4 цього Порядку.</w:t>
      </w:r>
    </w:p>
    <w:p>
      <w:pPr>
        <w:pStyle w:val="Normal11"/>
        <w:spacing w:lineRule="auto" w:line="240" w:before="0" w:after="0"/>
        <w:ind w:firstLine="284"/>
        <w:jc w:val="both"/>
        <w:rPr/>
      </w:pPr>
      <w:r>
        <w:rPr>
          <w:rFonts w:eastAsia="Times New Roman" w:cs="Times New Roman" w:ascii="Times New Roman" w:hAnsi="Times New Roman"/>
        </w:rPr>
        <w:t>10. У заяві для фізичних осіб, фізичних осіб - підприємців зазначаються такі відомості:</w:t>
      </w:r>
      <w:bookmarkStart w:id="80" w:name="bookmark=id.4du1wux"/>
      <w:bookmarkEnd w:id="80"/>
    </w:p>
    <w:p>
      <w:pPr>
        <w:pStyle w:val="Normal11"/>
        <w:spacing w:lineRule="auto" w:line="240" w:before="0" w:after="0"/>
        <w:ind w:firstLine="284"/>
        <w:jc w:val="both"/>
        <w:rPr/>
      </w:pPr>
      <w:r>
        <w:rPr>
          <w:rFonts w:eastAsia="Times New Roman" w:cs="Times New Roman" w:ascii="Times New Roman" w:hAnsi="Times New Roman"/>
        </w:rPr>
        <w:t>1) прізвище, власне ім’я, по батькові (за наявності);</w:t>
      </w:r>
      <w:bookmarkStart w:id="81" w:name="bookmark=id.2szc72q"/>
      <w:bookmarkEnd w:id="81"/>
    </w:p>
    <w:p>
      <w:pPr>
        <w:pStyle w:val="Normal11"/>
        <w:spacing w:lineRule="auto" w:line="240" w:before="0" w:after="0"/>
        <w:ind w:firstLine="284"/>
        <w:jc w:val="both"/>
        <w:rPr/>
      </w:pPr>
      <w:r>
        <w:rPr>
          <w:rFonts w:eastAsia="Times New Roman" w:cs="Times New Roman" w:ascii="Times New Roman" w:hAnsi="Times New Roman"/>
        </w:rPr>
        <w:t>2)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w:t>
      </w:r>
      <w:bookmarkStart w:id="82" w:name="bookmark=id.184mhaj"/>
      <w:bookmarkStart w:id="83" w:name="bookmark=id.3s49zyc"/>
      <w:bookmarkEnd w:id="82"/>
      <w:bookmarkEnd w:id="83"/>
    </w:p>
    <w:p>
      <w:pPr>
        <w:pStyle w:val="Normal11"/>
        <w:spacing w:lineRule="auto" w:line="240" w:before="0" w:after="0"/>
        <w:ind w:firstLine="284"/>
        <w:jc w:val="both"/>
        <w:rPr/>
      </w:pPr>
      <w:r>
        <w:rPr>
          <w:rFonts w:eastAsia="Times New Roman" w:cs="Times New Roman" w:ascii="Times New Roman" w:hAnsi="Times New Roman"/>
        </w:rPr>
        <w:t>3) серія та/або номер паспорта;</w:t>
      </w:r>
      <w:bookmarkStart w:id="84" w:name="bookmark=id.279ka65"/>
      <w:bookmarkEnd w:id="84"/>
    </w:p>
    <w:p>
      <w:pPr>
        <w:pStyle w:val="Normal11"/>
        <w:spacing w:lineRule="auto" w:line="240" w:before="0" w:after="0"/>
        <w:ind w:firstLine="284"/>
        <w:jc w:val="both"/>
        <w:rPr/>
      </w:pPr>
      <w:r>
        <w:rPr>
          <w:rFonts w:eastAsia="Times New Roman" w:cs="Times New Roman" w:ascii="Times New Roman" w:hAnsi="Times New Roman"/>
        </w:rPr>
        <w:t>4) дата народження;</w:t>
      </w:r>
      <w:bookmarkStart w:id="85" w:name="bookmark=id.meukdy"/>
      <w:bookmarkEnd w:id="85"/>
    </w:p>
    <w:p>
      <w:pPr>
        <w:pStyle w:val="Normal11"/>
        <w:spacing w:lineRule="auto" w:line="240" w:before="0" w:after="0"/>
        <w:ind w:firstLine="284"/>
        <w:jc w:val="both"/>
        <w:rPr/>
      </w:pPr>
      <w:r>
        <w:rPr>
          <w:rFonts w:eastAsia="Times New Roman" w:cs="Times New Roman" w:ascii="Times New Roman" w:hAnsi="Times New Roman"/>
        </w:rPr>
        <w:t>5) контактні дані отримувача (номер телефону, адреса електронної пошти);</w:t>
      </w:r>
      <w:bookmarkStart w:id="86" w:name="bookmark=id.36ei31r"/>
      <w:bookmarkEnd w:id="86"/>
    </w:p>
    <w:p>
      <w:pPr>
        <w:pStyle w:val="Normal11"/>
        <w:spacing w:lineRule="auto" w:line="240" w:before="0" w:after="0"/>
        <w:ind w:firstLine="284"/>
        <w:jc w:val="both"/>
        <w:rPr/>
      </w:pPr>
      <w:r>
        <w:rPr>
          <w:rFonts w:eastAsia="Times New Roman" w:cs="Times New Roman" w:ascii="Times New Roman" w:hAnsi="Times New Roman"/>
        </w:rPr>
        <w:t>5</w:t>
      </w:r>
      <w:r>
        <w:rPr>
          <w:rFonts w:eastAsia="Times New Roman" w:cs="Times New Roman" w:ascii="Times New Roman" w:hAnsi="Times New Roman"/>
          <w:b/>
          <w:vertAlign w:val="superscript"/>
        </w:rPr>
        <w:t>-1</w:t>
      </w:r>
      <w:r>
        <w:rPr>
          <w:rFonts w:eastAsia="Times New Roman" w:cs="Times New Roman" w:ascii="Times New Roman" w:hAnsi="Times New Roman"/>
        </w:rPr>
        <w:t>) відомості щодо належності до категорії осіб з інвалідністю;</w:t>
      </w:r>
      <w:bookmarkStart w:id="87" w:name="bookmark=id.45jfvxd"/>
      <w:bookmarkStart w:id="88" w:name="bookmark=id.1ljsd9k"/>
      <w:bookmarkEnd w:id="87"/>
      <w:bookmarkEnd w:id="88"/>
    </w:p>
    <w:p>
      <w:pPr>
        <w:pStyle w:val="Normal11"/>
        <w:spacing w:lineRule="auto" w:line="240" w:before="0" w:after="0"/>
        <w:ind w:firstLine="284"/>
        <w:jc w:val="both"/>
        <w:rPr/>
      </w:pPr>
      <w:r>
        <w:rPr>
          <w:rFonts w:eastAsia="Times New Roman" w:cs="Times New Roman" w:ascii="Times New Roman" w:hAnsi="Times New Roman"/>
        </w:rPr>
        <w:t>5</w:t>
      </w:r>
      <w:r>
        <w:rPr>
          <w:rFonts w:eastAsia="Times New Roman" w:cs="Times New Roman" w:ascii="Times New Roman" w:hAnsi="Times New Roman"/>
          <w:b/>
          <w:vertAlign w:val="superscript"/>
        </w:rPr>
        <w:t>-2</w:t>
      </w:r>
      <w:r>
        <w:rPr>
          <w:rFonts w:eastAsia="Times New Roman" w:cs="Times New Roman" w:ascii="Times New Roman" w:hAnsi="Times New Roman"/>
        </w:rPr>
        <w:t>) відомості щодо належності до категорії внутрішньо переміщених осіб;</w:t>
      </w:r>
      <w:bookmarkStart w:id="89" w:name="bookmark=id.2koq656"/>
      <w:bookmarkStart w:id="90" w:name="bookmark=id.zu0gcz"/>
      <w:bookmarkEnd w:id="89"/>
      <w:bookmarkEnd w:id="90"/>
    </w:p>
    <w:p>
      <w:pPr>
        <w:pStyle w:val="Normal11"/>
        <w:spacing w:lineRule="auto" w:line="240" w:before="0" w:after="0"/>
        <w:ind w:firstLine="284"/>
        <w:jc w:val="both"/>
        <w:rPr/>
      </w:pPr>
      <w:r>
        <w:rPr>
          <w:rFonts w:eastAsia="Times New Roman" w:cs="Times New Roman" w:ascii="Times New Roman" w:hAnsi="Times New Roman"/>
        </w:rPr>
        <w:t>6) дата реєстрації у Єдиному державному реєстрі юридичних осіб, фізичних осіб - підприємців та громадських формувань (для - фізичної особи - підприємця);</w:t>
      </w:r>
      <w:bookmarkStart w:id="91" w:name="bookmark=id.3jtnz0s"/>
      <w:bookmarkEnd w:id="91"/>
    </w:p>
    <w:p>
      <w:pPr>
        <w:pStyle w:val="Normal11"/>
        <w:spacing w:lineRule="auto" w:line="240" w:before="0" w:after="0"/>
        <w:ind w:firstLine="284"/>
        <w:jc w:val="both"/>
        <w:rPr/>
      </w:pPr>
      <w:r>
        <w:rPr>
          <w:rFonts w:eastAsia="Times New Roman" w:cs="Times New Roman" w:ascii="Times New Roman" w:hAnsi="Times New Roman"/>
        </w:rPr>
        <w:t>7) адреса місця реєстрації (для фізичної особи - підприємця);</w:t>
      </w:r>
      <w:bookmarkStart w:id="92" w:name="bookmark=id.1yyy98l"/>
      <w:bookmarkEnd w:id="92"/>
    </w:p>
    <w:p>
      <w:pPr>
        <w:pStyle w:val="Normal11"/>
        <w:spacing w:lineRule="auto" w:line="240" w:before="0" w:after="0"/>
        <w:ind w:firstLine="284"/>
        <w:jc w:val="both"/>
        <w:rPr/>
      </w:pPr>
      <w:r>
        <w:rPr>
          <w:rFonts w:eastAsia="Times New Roman" w:cs="Times New Roman" w:ascii="Times New Roman" w:hAnsi="Times New Roman"/>
        </w:rPr>
        <w:t>8) основний вид економічної діяльності (для фізичної особи - підприємця);</w:t>
      </w:r>
      <w:bookmarkStart w:id="93" w:name="bookmark=id.4iylrwe"/>
      <w:bookmarkEnd w:id="93"/>
    </w:p>
    <w:p>
      <w:pPr>
        <w:pStyle w:val="Normal11"/>
        <w:spacing w:lineRule="auto" w:line="240" w:before="0" w:after="0"/>
        <w:ind w:firstLine="284"/>
        <w:jc w:val="both"/>
        <w:rPr/>
      </w:pPr>
      <w:r>
        <w:rPr>
          <w:rFonts w:eastAsia="Times New Roman" w:cs="Times New Roman" w:ascii="Times New Roman" w:hAnsi="Times New Roman"/>
        </w:rPr>
        <w:t>9) задеклароване (зареєстроване) місце проживання (за наявності);</w:t>
      </w:r>
      <w:bookmarkStart w:id="94" w:name="bookmark=id.2y3w247"/>
      <w:bookmarkEnd w:id="94"/>
    </w:p>
    <w:p>
      <w:pPr>
        <w:pStyle w:val="Normal11"/>
        <w:spacing w:lineRule="auto" w:line="240" w:before="0" w:after="0"/>
        <w:ind w:firstLine="284"/>
        <w:jc w:val="both"/>
        <w:rPr/>
      </w:pPr>
      <w:r>
        <w:rPr>
          <w:rFonts w:eastAsia="Times New Roman" w:cs="Times New Roman" w:ascii="Times New Roman" w:hAnsi="Times New Roman"/>
        </w:rPr>
        <w:t>10) місцезнаходження (за наявності);</w:t>
      </w:r>
      <w:bookmarkStart w:id="95" w:name="bookmark=id.1d96cc0"/>
      <w:bookmarkEnd w:id="95"/>
    </w:p>
    <w:p>
      <w:pPr>
        <w:pStyle w:val="Normal11"/>
        <w:spacing w:lineRule="auto" w:line="240" w:before="0" w:after="0"/>
        <w:ind w:firstLine="284"/>
        <w:jc w:val="both"/>
        <w:rPr/>
      </w:pPr>
      <w:r>
        <w:rPr>
          <w:rFonts w:eastAsia="Times New Roman" w:cs="Times New Roman" w:ascii="Times New Roman" w:hAnsi="Times New Roman"/>
        </w:rPr>
        <w:t>11) відомості про освіту;</w:t>
      </w:r>
      <w:bookmarkStart w:id="96" w:name="bookmark=id.3x8tuzt"/>
      <w:bookmarkEnd w:id="96"/>
    </w:p>
    <w:p>
      <w:pPr>
        <w:pStyle w:val="Normal11"/>
        <w:spacing w:lineRule="auto" w:line="240" w:before="0" w:after="0"/>
        <w:ind w:firstLine="284"/>
        <w:jc w:val="both"/>
        <w:rPr/>
      </w:pPr>
      <w:r>
        <w:rPr>
          <w:rFonts w:eastAsia="Times New Roman" w:cs="Times New Roman" w:ascii="Times New Roman" w:hAnsi="Times New Roman"/>
        </w:rPr>
        <w:t>12) сімейний стан;</w:t>
      </w:r>
      <w:bookmarkStart w:id="97" w:name="bookmark=id.2ce457m"/>
      <w:bookmarkEnd w:id="97"/>
    </w:p>
    <w:p>
      <w:pPr>
        <w:pStyle w:val="Normal11"/>
        <w:spacing w:lineRule="auto" w:line="240" w:before="0" w:after="0"/>
        <w:ind w:firstLine="284"/>
        <w:jc w:val="both"/>
        <w:rPr/>
      </w:pPr>
      <w:r>
        <w:rPr>
          <w:rFonts w:eastAsia="Times New Roman" w:cs="Times New Roman" w:ascii="Times New Roman" w:hAnsi="Times New Roman"/>
        </w:rPr>
        <w:t>13) відомості про дітей;</w:t>
      </w:r>
      <w:bookmarkStart w:id="98" w:name="bookmark=id.rjefff"/>
      <w:bookmarkEnd w:id="98"/>
    </w:p>
    <w:p>
      <w:pPr>
        <w:pStyle w:val="Normal11"/>
        <w:spacing w:lineRule="auto" w:line="240" w:before="0" w:after="0"/>
        <w:ind w:firstLine="284"/>
        <w:jc w:val="both"/>
        <w:rPr/>
      </w:pPr>
      <w:r>
        <w:rPr>
          <w:rFonts w:eastAsia="Times New Roman" w:cs="Times New Roman" w:ascii="Times New Roman" w:hAnsi="Times New Roman"/>
        </w:rPr>
        <w:t>14) кількість непрацюючих членів сім’ї (середньомісячні витрати);</w:t>
      </w:r>
      <w:bookmarkStart w:id="99" w:name="bookmark=id.3bj1y38"/>
      <w:bookmarkEnd w:id="99"/>
    </w:p>
    <w:p>
      <w:pPr>
        <w:pStyle w:val="Normal11"/>
        <w:spacing w:lineRule="auto" w:line="240" w:before="0" w:after="0"/>
        <w:ind w:firstLine="284"/>
        <w:jc w:val="both"/>
        <w:rPr/>
      </w:pPr>
      <w:r>
        <w:rPr>
          <w:rFonts w:eastAsia="Times New Roman" w:cs="Times New Roman" w:ascii="Times New Roman" w:hAnsi="Times New Roman"/>
        </w:rPr>
        <w:t>15) стаж роботи за останнім місцем роботи;</w:t>
      </w:r>
      <w:bookmarkStart w:id="100" w:name="bookmark=id.1qoc8b1"/>
      <w:bookmarkEnd w:id="100"/>
    </w:p>
    <w:p>
      <w:pPr>
        <w:pStyle w:val="Normal11"/>
        <w:spacing w:lineRule="auto" w:line="240" w:before="0" w:after="0"/>
        <w:ind w:firstLine="284"/>
        <w:jc w:val="both"/>
        <w:rPr/>
      </w:pPr>
      <w:r>
        <w:rPr>
          <w:rFonts w:eastAsia="Times New Roman" w:cs="Times New Roman" w:ascii="Times New Roman" w:hAnsi="Times New Roman"/>
        </w:rPr>
        <w:t>16) відмітка про те, що отримувач не належить до національних публічних діячів;</w:t>
      </w:r>
      <w:bookmarkStart w:id="101" w:name="bookmark=id.2pta16n"/>
      <w:bookmarkStart w:id="102" w:name="bookmark=id.4anzqyu"/>
      <w:bookmarkEnd w:id="101"/>
      <w:bookmarkEnd w:id="102"/>
    </w:p>
    <w:p>
      <w:pPr>
        <w:pStyle w:val="Normal11"/>
        <w:spacing w:lineRule="auto" w:line="240" w:before="0" w:after="0"/>
        <w:ind w:firstLine="284"/>
        <w:jc w:val="both"/>
        <w:rPr/>
      </w:pPr>
      <w:r>
        <w:rPr>
          <w:rFonts w:eastAsia="Times New Roman" w:cs="Times New Roman" w:ascii="Times New Roman" w:hAnsi="Times New Roman"/>
        </w:rPr>
        <w:t>17) відомості про юридичну особу у разі, коли отримувач та/або члени його сім’ї є засновниками юридичної особи:</w:t>
      </w:r>
      <w:bookmarkStart w:id="103" w:name="bookmark=id.14ykbeg"/>
      <w:bookmarkEnd w:id="103"/>
    </w:p>
    <w:p>
      <w:pPr>
        <w:pStyle w:val="Normal11"/>
        <w:spacing w:lineRule="auto" w:line="240" w:before="0" w:after="0"/>
        <w:ind w:firstLine="284"/>
        <w:jc w:val="both"/>
        <w:rPr/>
      </w:pPr>
      <w:r>
        <w:rPr>
          <w:rFonts w:eastAsia="Times New Roman" w:cs="Times New Roman" w:ascii="Times New Roman" w:hAnsi="Times New Roman"/>
        </w:rPr>
        <w:t>найменування юридичної особи;</w:t>
      </w:r>
      <w:bookmarkStart w:id="104" w:name="bookmark=id.3oy7u29"/>
      <w:bookmarkEnd w:id="104"/>
    </w:p>
    <w:p>
      <w:pPr>
        <w:pStyle w:val="Normal11"/>
        <w:spacing w:lineRule="auto" w:line="240" w:before="0" w:after="0"/>
        <w:ind w:firstLine="284"/>
        <w:jc w:val="both"/>
        <w:rPr/>
      </w:pPr>
      <w:r>
        <w:rPr>
          <w:rFonts w:eastAsia="Times New Roman" w:cs="Times New Roman" w:ascii="Times New Roman" w:hAnsi="Times New Roman"/>
        </w:rPr>
        <w:t>ідентифікаційний код юридичної особи згідно з Єдиним державним реєстром підприємств і організацій України;</w:t>
      </w:r>
      <w:bookmarkStart w:id="105" w:name="bookmark=id.243i4a2"/>
      <w:bookmarkEnd w:id="105"/>
    </w:p>
    <w:p>
      <w:pPr>
        <w:pStyle w:val="Normal11"/>
        <w:spacing w:lineRule="auto" w:line="240" w:before="0" w:after="0"/>
        <w:ind w:firstLine="284"/>
        <w:jc w:val="both"/>
        <w:rPr/>
      </w:pPr>
      <w:r>
        <w:rPr>
          <w:rFonts w:eastAsia="Times New Roman" w:cs="Times New Roman" w:ascii="Times New Roman" w:hAnsi="Times New Roman"/>
        </w:rPr>
        <w:t>18) відомості про корпорацію у разі, коли отримувач та/або члени його сім’ї є засновниками юридичної особи:</w:t>
      </w:r>
      <w:bookmarkStart w:id="106" w:name="bookmark=id.j8sehv"/>
      <w:bookmarkEnd w:id="106"/>
    </w:p>
    <w:p>
      <w:pPr>
        <w:pStyle w:val="Normal11"/>
        <w:spacing w:lineRule="auto" w:line="240" w:before="0" w:after="0"/>
        <w:ind w:firstLine="284"/>
        <w:jc w:val="both"/>
        <w:rPr/>
      </w:pPr>
      <w:r>
        <w:rPr>
          <w:rFonts w:eastAsia="Times New Roman" w:cs="Times New Roman" w:ascii="Times New Roman" w:hAnsi="Times New Roman"/>
        </w:rPr>
        <w:t>найменування юридичної особи;</w:t>
      </w:r>
      <w:bookmarkStart w:id="107" w:name="bookmark=id.338fx5o"/>
      <w:bookmarkEnd w:id="107"/>
    </w:p>
    <w:p>
      <w:pPr>
        <w:pStyle w:val="Normal11"/>
        <w:spacing w:lineRule="auto" w:line="240" w:before="0" w:after="0"/>
        <w:ind w:firstLine="284"/>
        <w:jc w:val="both"/>
        <w:rPr/>
      </w:pPr>
      <w:r>
        <w:rPr>
          <w:rFonts w:eastAsia="Times New Roman" w:cs="Times New Roman" w:ascii="Times New Roman" w:hAnsi="Times New Roman"/>
        </w:rPr>
        <w:t>ідентифікаційний код юридичної особи згідно з Єдиним державним реєстром підприємств і організацій України;</w:t>
      </w:r>
      <w:bookmarkStart w:id="108" w:name="bookmark=id.1idq7dh"/>
      <w:bookmarkEnd w:id="108"/>
    </w:p>
    <w:p>
      <w:pPr>
        <w:pStyle w:val="Normal11"/>
        <w:spacing w:lineRule="auto" w:line="240" w:before="0" w:after="0"/>
        <w:ind w:firstLine="284"/>
        <w:jc w:val="both"/>
        <w:rPr/>
      </w:pPr>
      <w:r>
        <w:rPr>
          <w:rFonts w:eastAsia="Times New Roman" w:cs="Times New Roman" w:ascii="Times New Roman" w:hAnsi="Times New Roman"/>
        </w:rPr>
        <w:t>19) місце провадження діяльності;</w:t>
      </w:r>
      <w:bookmarkStart w:id="109" w:name="bookmark=id.42ddq1a"/>
      <w:bookmarkEnd w:id="109"/>
    </w:p>
    <w:p>
      <w:pPr>
        <w:pStyle w:val="Normal11"/>
        <w:spacing w:lineRule="auto" w:line="240" w:before="0" w:after="0"/>
        <w:ind w:firstLine="284"/>
        <w:jc w:val="both"/>
        <w:rPr/>
      </w:pPr>
      <w:r>
        <w:rPr>
          <w:rFonts w:eastAsia="Times New Roman" w:cs="Times New Roman" w:ascii="Times New Roman" w:hAnsi="Times New Roman"/>
        </w:rPr>
        <w:t>20) відомості про фінансові показники:</w:t>
      </w:r>
      <w:bookmarkStart w:id="110" w:name="bookmark=id.2hio093"/>
      <w:bookmarkEnd w:id="110"/>
    </w:p>
    <w:p>
      <w:pPr>
        <w:pStyle w:val="Normal11"/>
        <w:spacing w:lineRule="auto" w:line="240" w:before="0" w:after="0"/>
        <w:ind w:firstLine="284"/>
        <w:jc w:val="both"/>
        <w:rPr/>
      </w:pPr>
      <w:r>
        <w:rPr>
          <w:rFonts w:eastAsia="Times New Roman" w:cs="Times New Roman" w:ascii="Times New Roman" w:hAnsi="Times New Roman"/>
        </w:rPr>
        <w:t>розмір загального офіційного доходу (без урахування податку на додану вартість) за річною звітністю (гривень) (за наявності) (для фізичної особи - підприємця);</w:t>
      </w:r>
      <w:bookmarkStart w:id="111" w:name="bookmark=id.wnyagw"/>
      <w:bookmarkEnd w:id="111"/>
    </w:p>
    <w:p>
      <w:pPr>
        <w:pStyle w:val="Normal11"/>
        <w:spacing w:lineRule="auto" w:line="240" w:before="0" w:after="0"/>
        <w:ind w:firstLine="284"/>
        <w:jc w:val="both"/>
        <w:rPr/>
      </w:pPr>
      <w:r>
        <w:rPr>
          <w:rFonts w:eastAsia="Times New Roman" w:cs="Times New Roman" w:ascii="Times New Roman" w:hAnsi="Times New Roman"/>
        </w:rPr>
        <w:t>вид доходу;</w:t>
      </w:r>
      <w:bookmarkStart w:id="112" w:name="bookmark=id.3gnlt4p"/>
      <w:bookmarkEnd w:id="112"/>
    </w:p>
    <w:p>
      <w:pPr>
        <w:pStyle w:val="Normal11"/>
        <w:spacing w:lineRule="auto" w:line="240" w:before="0" w:after="0"/>
        <w:ind w:firstLine="284"/>
        <w:jc w:val="both"/>
        <w:rPr/>
      </w:pPr>
      <w:r>
        <w:rPr>
          <w:rFonts w:eastAsia="Times New Roman" w:cs="Times New Roman" w:ascii="Times New Roman" w:hAnsi="Times New Roman"/>
        </w:rPr>
        <w:t>банківські послуги;</w:t>
      </w:r>
      <w:bookmarkStart w:id="113" w:name="bookmark=id.1vsw3ci"/>
      <w:bookmarkEnd w:id="113"/>
    </w:p>
    <w:p>
      <w:pPr>
        <w:pStyle w:val="Normal11"/>
        <w:spacing w:lineRule="auto" w:line="240" w:before="0" w:after="0"/>
        <w:ind w:firstLine="284"/>
        <w:jc w:val="both"/>
        <w:rPr/>
      </w:pPr>
      <w:r>
        <w:rPr>
          <w:rFonts w:eastAsia="Times New Roman" w:cs="Times New Roman" w:ascii="Times New Roman" w:hAnsi="Times New Roman"/>
        </w:rPr>
        <w:t>кредити в банках;</w:t>
      </w:r>
      <w:bookmarkStart w:id="114" w:name="bookmark=id.4fsjm0b"/>
      <w:bookmarkEnd w:id="114"/>
    </w:p>
    <w:p>
      <w:pPr>
        <w:pStyle w:val="Normal11"/>
        <w:spacing w:lineRule="auto" w:line="240" w:before="0" w:after="0"/>
        <w:ind w:firstLine="284"/>
        <w:jc w:val="both"/>
        <w:rPr/>
      </w:pPr>
      <w:r>
        <w:rPr>
          <w:rFonts w:eastAsia="Times New Roman" w:cs="Times New Roman" w:ascii="Times New Roman" w:hAnsi="Times New Roman"/>
        </w:rPr>
        <w:t>місячний платіж за всіма поточними кредитами (у гривнях);</w:t>
      </w:r>
      <w:bookmarkStart w:id="115" w:name="bookmark=id.2uxtw84"/>
      <w:bookmarkEnd w:id="115"/>
    </w:p>
    <w:p>
      <w:pPr>
        <w:pStyle w:val="Normal11"/>
        <w:spacing w:lineRule="auto" w:line="240" w:before="0" w:after="0"/>
        <w:ind w:firstLine="284"/>
        <w:jc w:val="both"/>
        <w:rPr/>
      </w:pPr>
      <w:r>
        <w:rPr>
          <w:rFonts w:eastAsia="Times New Roman" w:cs="Times New Roman" w:ascii="Times New Roman" w:hAnsi="Times New Roman"/>
        </w:rPr>
        <w:t>21) відомості про активи у власності;</w:t>
      </w:r>
      <w:bookmarkStart w:id="116" w:name="bookmark=id.1a346fx"/>
      <w:bookmarkEnd w:id="116"/>
    </w:p>
    <w:p>
      <w:pPr>
        <w:pStyle w:val="Normal11"/>
        <w:spacing w:lineRule="auto" w:line="240" w:before="0" w:after="0"/>
        <w:ind w:firstLine="284"/>
        <w:jc w:val="both"/>
        <w:rPr/>
      </w:pPr>
      <w:r>
        <w:rPr>
          <w:rFonts w:eastAsia="Times New Roman" w:cs="Times New Roman" w:ascii="Times New Roman" w:hAnsi="Times New Roman"/>
        </w:rPr>
        <w:t>22) сума запиту (у гривнях);</w:t>
      </w:r>
      <w:bookmarkStart w:id="117" w:name="bookmark=id.3u2rp3q"/>
      <w:bookmarkEnd w:id="117"/>
    </w:p>
    <w:p>
      <w:pPr>
        <w:pStyle w:val="Normal11"/>
        <w:spacing w:lineRule="auto" w:line="240" w:before="0" w:after="0"/>
        <w:ind w:firstLine="284"/>
        <w:jc w:val="both"/>
        <w:rPr/>
      </w:pPr>
      <w:r>
        <w:rPr>
          <w:rFonts w:eastAsia="Times New Roman" w:cs="Times New Roman" w:ascii="Times New Roman" w:hAnsi="Times New Roman"/>
        </w:rPr>
        <w:t>23) щомісячна планова виручка;</w:t>
      </w:r>
      <w:bookmarkStart w:id="118" w:name="bookmark=id.2981zbj"/>
      <w:bookmarkEnd w:id="118"/>
    </w:p>
    <w:p>
      <w:pPr>
        <w:pStyle w:val="Normal11"/>
        <w:spacing w:lineRule="auto" w:line="240" w:before="0" w:after="0"/>
        <w:ind w:firstLine="284"/>
        <w:jc w:val="both"/>
        <w:rPr/>
      </w:pPr>
      <w:r>
        <w:rPr>
          <w:rFonts w:eastAsia="Times New Roman" w:cs="Times New Roman" w:ascii="Times New Roman" w:hAnsi="Times New Roman"/>
        </w:rPr>
        <w:t>24) запланована кількість новостворених робочих місць;</w:t>
      </w:r>
      <w:bookmarkStart w:id="119" w:name="bookmark=id.odc9jc"/>
      <w:bookmarkEnd w:id="119"/>
    </w:p>
    <w:p>
      <w:pPr>
        <w:pStyle w:val="Normal11"/>
        <w:spacing w:lineRule="auto" w:line="240" w:before="0" w:after="0"/>
        <w:ind w:firstLine="284"/>
        <w:jc w:val="both"/>
        <w:rPr/>
      </w:pPr>
      <w:r>
        <w:rPr>
          <w:rFonts w:eastAsia="Times New Roman" w:cs="Times New Roman" w:ascii="Times New Roman" w:hAnsi="Times New Roman"/>
        </w:rPr>
        <w:t>25) очікувана рентабельність бізнесу (у відсотках);</w:t>
      </w:r>
      <w:bookmarkStart w:id="120" w:name="bookmark=id.38czs75"/>
      <w:bookmarkEnd w:id="120"/>
    </w:p>
    <w:p>
      <w:pPr>
        <w:pStyle w:val="Normal11"/>
        <w:spacing w:lineRule="auto" w:line="240" w:before="0" w:after="0"/>
        <w:ind w:firstLine="284"/>
        <w:jc w:val="both"/>
        <w:rPr/>
      </w:pPr>
      <w:r>
        <w:rPr>
          <w:rFonts w:eastAsia="Times New Roman" w:cs="Times New Roman" w:ascii="Times New Roman" w:hAnsi="Times New Roman"/>
        </w:rPr>
        <w:t>26) відсоток власних коштів у проекті (у гривнях);</w:t>
      </w:r>
      <w:bookmarkStart w:id="121" w:name="bookmark=id.1nia2ey"/>
      <w:bookmarkEnd w:id="121"/>
    </w:p>
    <w:p>
      <w:pPr>
        <w:pStyle w:val="Normal11"/>
        <w:spacing w:lineRule="auto" w:line="240" w:before="0" w:after="0"/>
        <w:ind w:firstLine="284"/>
        <w:jc w:val="both"/>
        <w:rPr/>
      </w:pPr>
      <w:r>
        <w:rPr>
          <w:rFonts w:eastAsia="Times New Roman" w:cs="Times New Roman" w:ascii="Times New Roman" w:hAnsi="Times New Roman"/>
        </w:rPr>
        <w:t>27) загальна вартість проекту з урахуванням коштів мікрогранту (у гривнях);</w:t>
      </w:r>
      <w:bookmarkStart w:id="122" w:name="bookmark=id.47hxl2r"/>
      <w:bookmarkEnd w:id="122"/>
    </w:p>
    <w:p>
      <w:pPr>
        <w:pStyle w:val="Normal11"/>
        <w:spacing w:lineRule="auto" w:line="240" w:before="0" w:after="0"/>
        <w:ind w:firstLine="284"/>
        <w:jc w:val="both"/>
        <w:rPr/>
      </w:pPr>
      <w:r>
        <w:rPr>
          <w:rFonts w:eastAsia="Times New Roman" w:cs="Times New Roman" w:ascii="Times New Roman" w:hAnsi="Times New Roman"/>
        </w:rPr>
        <w:t>28) період окупності проекту (у роках);</w:t>
      </w:r>
      <w:bookmarkStart w:id="123" w:name="bookmark=id.2mn7vak"/>
      <w:bookmarkEnd w:id="123"/>
    </w:p>
    <w:p>
      <w:pPr>
        <w:pStyle w:val="Normal11"/>
        <w:spacing w:lineRule="auto" w:line="240" w:before="0" w:after="0"/>
        <w:ind w:firstLine="284"/>
        <w:jc w:val="both"/>
        <w:rPr/>
      </w:pPr>
      <w:r>
        <w:rPr>
          <w:rFonts w:eastAsia="Times New Roman" w:cs="Times New Roman" w:ascii="Times New Roman" w:hAnsi="Times New Roman"/>
        </w:rPr>
        <w:t>29) потенційне число споживачів;</w:t>
      </w:r>
      <w:bookmarkStart w:id="124" w:name="bookmark=id.11si5id"/>
      <w:bookmarkEnd w:id="124"/>
    </w:p>
    <w:p>
      <w:pPr>
        <w:pStyle w:val="Normal11"/>
        <w:spacing w:lineRule="auto" w:line="240" w:before="0" w:after="0"/>
        <w:ind w:firstLine="284"/>
        <w:jc w:val="both"/>
        <w:rPr/>
      </w:pPr>
      <w:r>
        <w:rPr>
          <w:rFonts w:eastAsia="Times New Roman" w:cs="Times New Roman" w:ascii="Times New Roman" w:hAnsi="Times New Roman"/>
        </w:rPr>
        <w:t>30) збитки, яких зазнали у зв’язку із веденням бойових дій;</w:t>
      </w:r>
      <w:bookmarkStart w:id="125" w:name="bookmark=id.3ls5o66"/>
      <w:bookmarkEnd w:id="125"/>
    </w:p>
    <w:p>
      <w:pPr>
        <w:pStyle w:val="Normal11"/>
        <w:spacing w:lineRule="auto" w:line="240" w:before="0" w:after="0"/>
        <w:ind w:firstLine="284"/>
        <w:jc w:val="both"/>
        <w:rPr/>
      </w:pPr>
      <w:r>
        <w:rPr>
          <w:rFonts w:eastAsia="Times New Roman" w:cs="Times New Roman" w:ascii="Times New Roman" w:hAnsi="Times New Roman"/>
        </w:rPr>
        <w:t>31) цільове призначення;</w:t>
      </w:r>
      <w:bookmarkStart w:id="126" w:name="bookmark=id.20xfydz"/>
      <w:bookmarkEnd w:id="126"/>
    </w:p>
    <w:p>
      <w:pPr>
        <w:pStyle w:val="Normal11"/>
        <w:spacing w:lineRule="auto" w:line="240" w:before="0" w:after="0"/>
        <w:ind w:firstLine="284"/>
        <w:jc w:val="both"/>
        <w:rPr/>
      </w:pPr>
      <w:r>
        <w:rPr>
          <w:rFonts w:eastAsia="Times New Roman" w:cs="Times New Roman" w:ascii="Times New Roman" w:hAnsi="Times New Roman"/>
        </w:rPr>
        <w:t>32) ефект або вплив від отриманої допомоги на господарську діяльність, а також місцеву економіку/громаду в регіоні, в якому провадиться господарська діяльність;</w:t>
      </w:r>
      <w:bookmarkStart w:id="127" w:name="bookmark=id.4kx3h1s"/>
      <w:bookmarkEnd w:id="127"/>
    </w:p>
    <w:p>
      <w:pPr>
        <w:pStyle w:val="Normal11"/>
        <w:spacing w:lineRule="auto" w:line="240" w:before="0" w:after="0"/>
        <w:ind w:firstLine="284"/>
        <w:jc w:val="both"/>
        <w:rPr/>
      </w:pPr>
      <w:r>
        <w:rPr>
          <w:rFonts w:eastAsia="Times New Roman" w:cs="Times New Roman" w:ascii="Times New Roman" w:hAnsi="Times New Roman"/>
        </w:rPr>
        <w:t>33) запланований основний вид економічної діяльності (для фізичних осіб);</w:t>
      </w:r>
      <w:bookmarkStart w:id="128" w:name="bookmark=id.302dr9l"/>
      <w:bookmarkEnd w:id="128"/>
    </w:p>
    <w:p>
      <w:pPr>
        <w:pStyle w:val="Normal11"/>
        <w:spacing w:lineRule="auto" w:line="240" w:before="0" w:after="0"/>
        <w:ind w:firstLine="284"/>
        <w:jc w:val="both"/>
        <w:rPr/>
      </w:pPr>
      <w:r>
        <w:rPr>
          <w:rFonts w:eastAsia="Times New Roman" w:cs="Times New Roman" w:ascii="Times New Roman" w:hAnsi="Times New Roman"/>
        </w:rPr>
        <w:t>34) відомості щодо раніше отриманої допомоги (за програмами підтримки релокації під час воєнного стану, державних допомог або грантів), зокрема в рамках проектів міжнародної технічної допомоги під час воєнного стану (для фізичних осіб - підприємців).</w:t>
      </w:r>
      <w:bookmarkStart w:id="129" w:name="bookmark=id.1f7o1he"/>
      <w:bookmarkEnd w:id="129"/>
    </w:p>
    <w:p>
      <w:pPr>
        <w:pStyle w:val="Normal11"/>
        <w:spacing w:lineRule="auto" w:line="240" w:before="0" w:after="0"/>
        <w:ind w:firstLine="284"/>
        <w:jc w:val="both"/>
        <w:rPr/>
      </w:pPr>
      <w:r>
        <w:rPr>
          <w:rFonts w:eastAsia="Times New Roman" w:cs="Times New Roman" w:ascii="Times New Roman" w:hAnsi="Times New Roman"/>
        </w:rPr>
        <w:t>11. У заяві для отримувачів, які мають статус юридичних осіб, зазначаються такі відомості:</w:t>
      </w:r>
      <w:bookmarkStart w:id="130" w:name="bookmark=id.3z7bk57"/>
      <w:bookmarkEnd w:id="130"/>
    </w:p>
    <w:p>
      <w:pPr>
        <w:pStyle w:val="Normal11"/>
        <w:spacing w:lineRule="auto" w:line="240" w:before="0" w:after="0"/>
        <w:ind w:firstLine="284"/>
        <w:jc w:val="both"/>
        <w:rPr/>
      </w:pPr>
      <w:r>
        <w:rPr>
          <w:rFonts w:eastAsia="Times New Roman" w:cs="Times New Roman" w:ascii="Times New Roman" w:hAnsi="Times New Roman"/>
        </w:rPr>
        <w:t>1) прізвище, власне ім’я, по батькові (за наявності) керівника;</w:t>
      </w:r>
      <w:bookmarkStart w:id="131" w:name="bookmark=id.2eclud0"/>
      <w:bookmarkEnd w:id="131"/>
    </w:p>
    <w:p>
      <w:pPr>
        <w:pStyle w:val="Normal11"/>
        <w:spacing w:lineRule="auto" w:line="240" w:before="0" w:after="0"/>
        <w:ind w:firstLine="284"/>
        <w:jc w:val="both"/>
        <w:rPr/>
      </w:pPr>
      <w:r>
        <w:rPr>
          <w:rFonts w:eastAsia="Times New Roman" w:cs="Times New Roman" w:ascii="Times New Roman" w:hAnsi="Times New Roman"/>
        </w:rPr>
        <w:t>2) контактні дані керівника (номер телефону, адреса електронної пошти);</w:t>
      </w:r>
      <w:bookmarkStart w:id="132" w:name="bookmark=id.thw4kt"/>
      <w:bookmarkEnd w:id="132"/>
    </w:p>
    <w:p>
      <w:pPr>
        <w:pStyle w:val="Normal11"/>
        <w:spacing w:lineRule="auto" w:line="240" w:before="0" w:after="0"/>
        <w:ind w:firstLine="284"/>
        <w:jc w:val="both"/>
        <w:rPr/>
      </w:pPr>
      <w:r>
        <w:rPr>
          <w:rFonts w:eastAsia="Times New Roman" w:cs="Times New Roman" w:ascii="Times New Roman" w:hAnsi="Times New Roman"/>
        </w:rPr>
        <w:t>3) найменування юридичної особи;</w:t>
      </w:r>
      <w:bookmarkStart w:id="133" w:name="bookmark=id.3dhjn8m"/>
      <w:bookmarkEnd w:id="133"/>
    </w:p>
    <w:p>
      <w:pPr>
        <w:pStyle w:val="Normal11"/>
        <w:spacing w:lineRule="auto" w:line="240" w:before="0" w:after="0"/>
        <w:ind w:firstLine="284"/>
        <w:jc w:val="both"/>
        <w:rPr/>
      </w:pPr>
      <w:r>
        <w:rPr>
          <w:rFonts w:eastAsia="Times New Roman" w:cs="Times New Roman" w:ascii="Times New Roman" w:hAnsi="Times New Roman"/>
        </w:rPr>
        <w:t>4) дата реєстрації;</w:t>
      </w:r>
      <w:bookmarkStart w:id="134" w:name="bookmark=id.1smtxgf"/>
      <w:bookmarkEnd w:id="134"/>
    </w:p>
    <w:p>
      <w:pPr>
        <w:pStyle w:val="Normal11"/>
        <w:spacing w:lineRule="auto" w:line="240" w:before="0" w:after="0"/>
        <w:ind w:firstLine="284"/>
        <w:jc w:val="both"/>
        <w:rPr/>
      </w:pPr>
      <w:r>
        <w:rPr>
          <w:rFonts w:eastAsia="Times New Roman" w:cs="Times New Roman" w:ascii="Times New Roman" w:hAnsi="Times New Roman"/>
        </w:rPr>
        <w:t>5) ідентифікаційний код юридичної особи згідно з Єдиним державним реєстром підприємств і організацій України;</w:t>
      </w:r>
      <w:bookmarkStart w:id="135" w:name="bookmark=id.4cmhg48"/>
      <w:bookmarkEnd w:id="135"/>
    </w:p>
    <w:p>
      <w:pPr>
        <w:pStyle w:val="Normal11"/>
        <w:spacing w:lineRule="auto" w:line="240" w:before="0" w:after="0"/>
        <w:ind w:firstLine="284"/>
        <w:jc w:val="both"/>
        <w:rPr/>
      </w:pPr>
      <w:r>
        <w:rPr>
          <w:rFonts w:eastAsia="Times New Roman" w:cs="Times New Roman" w:ascii="Times New Roman" w:hAnsi="Times New Roman"/>
        </w:rPr>
        <w:t>6) організаційно-правова форма;</w:t>
      </w:r>
      <w:bookmarkStart w:id="136" w:name="bookmark=id.2rrrqc1"/>
      <w:bookmarkEnd w:id="136"/>
    </w:p>
    <w:p>
      <w:pPr>
        <w:pStyle w:val="Normal11"/>
        <w:spacing w:lineRule="auto" w:line="240" w:before="0" w:after="0"/>
        <w:ind w:firstLine="284"/>
        <w:jc w:val="both"/>
        <w:rPr/>
      </w:pPr>
      <w:r>
        <w:rPr>
          <w:rFonts w:eastAsia="Times New Roman" w:cs="Times New Roman" w:ascii="Times New Roman" w:hAnsi="Times New Roman"/>
        </w:rPr>
        <w:t>7) місцезнаходження юридичної особи;</w:t>
      </w:r>
      <w:bookmarkStart w:id="137" w:name="bookmark=id.16x20ju"/>
      <w:bookmarkEnd w:id="137"/>
    </w:p>
    <w:p>
      <w:pPr>
        <w:pStyle w:val="Normal11"/>
        <w:spacing w:lineRule="auto" w:line="240" w:before="0" w:after="0"/>
        <w:ind w:firstLine="284"/>
        <w:jc w:val="both"/>
        <w:rPr/>
      </w:pPr>
      <w:r>
        <w:rPr>
          <w:rFonts w:eastAsia="Times New Roman" w:cs="Times New Roman" w:ascii="Times New Roman" w:hAnsi="Times New Roman"/>
        </w:rPr>
        <w:t>8) основний вид економічної діяльності;</w:t>
      </w:r>
      <w:bookmarkStart w:id="138" w:name="bookmark=id.3qwpj7n"/>
      <w:bookmarkEnd w:id="138"/>
    </w:p>
    <w:p>
      <w:pPr>
        <w:pStyle w:val="Normal11"/>
        <w:spacing w:lineRule="auto" w:line="240" w:before="0" w:after="0"/>
        <w:ind w:firstLine="284"/>
        <w:jc w:val="both"/>
        <w:rPr/>
      </w:pPr>
      <w:r>
        <w:rPr>
          <w:rFonts w:eastAsia="Times New Roman" w:cs="Times New Roman" w:ascii="Times New Roman" w:hAnsi="Times New Roman"/>
        </w:rPr>
        <w:t>9) відомості про засновників;</w:t>
      </w:r>
      <w:bookmarkStart w:id="139" w:name="bookmark=id.261ztfg"/>
      <w:bookmarkEnd w:id="139"/>
    </w:p>
    <w:p>
      <w:pPr>
        <w:pStyle w:val="Normal11"/>
        <w:spacing w:lineRule="auto" w:line="240" w:before="0" w:after="0"/>
        <w:ind w:firstLine="284"/>
        <w:jc w:val="both"/>
        <w:rPr/>
      </w:pPr>
      <w:r>
        <w:rPr>
          <w:rFonts w:eastAsia="Times New Roman" w:cs="Times New Roman" w:ascii="Times New Roman" w:hAnsi="Times New Roman"/>
        </w:rPr>
        <w:t>10) відомості про кінцевих бенефіціарних власників;</w:t>
      </w:r>
      <w:bookmarkStart w:id="140" w:name="bookmark=id.l7a3n9"/>
      <w:bookmarkEnd w:id="140"/>
    </w:p>
    <w:p>
      <w:pPr>
        <w:pStyle w:val="Normal11"/>
        <w:spacing w:lineRule="auto" w:line="240" w:before="0" w:after="0"/>
        <w:ind w:firstLine="284"/>
        <w:jc w:val="both"/>
        <w:rPr/>
      </w:pPr>
      <w:r>
        <w:rPr>
          <w:rFonts w:eastAsia="Times New Roman" w:cs="Times New Roman" w:ascii="Times New Roman" w:hAnsi="Times New Roman"/>
        </w:rPr>
        <w:t>11) відмітка про те, що керівник юридичної особи, засновники, кінцеві бенефіціарні власники не належать до національних публічних діячів;</w:t>
      </w:r>
      <w:bookmarkStart w:id="141" w:name="bookmark=id.356xmb2"/>
      <w:bookmarkStart w:id="142" w:name="bookmark=id.1kc7wiv"/>
      <w:bookmarkEnd w:id="141"/>
      <w:bookmarkEnd w:id="142"/>
    </w:p>
    <w:p>
      <w:pPr>
        <w:pStyle w:val="Normal11"/>
        <w:spacing w:lineRule="auto" w:line="240" w:before="0" w:after="0"/>
        <w:ind w:firstLine="284"/>
        <w:jc w:val="both"/>
        <w:rPr/>
      </w:pPr>
      <w:r>
        <w:rPr>
          <w:rFonts w:eastAsia="Times New Roman" w:cs="Times New Roman" w:ascii="Times New Roman" w:hAnsi="Times New Roman"/>
        </w:rPr>
        <w:t>12) відомості про юридичну особу у разі, коли керівник, засновники, кінцеві бенефіціарні власники є засновниками інших юридичних осіб:</w:t>
      </w:r>
      <w:bookmarkStart w:id="143" w:name="bookmark=id.44bvf6o"/>
      <w:bookmarkEnd w:id="143"/>
    </w:p>
    <w:p>
      <w:pPr>
        <w:pStyle w:val="Normal11"/>
        <w:spacing w:lineRule="auto" w:line="240" w:before="0" w:after="0"/>
        <w:ind w:firstLine="284"/>
        <w:jc w:val="both"/>
        <w:rPr/>
      </w:pPr>
      <w:r>
        <w:rPr>
          <w:rFonts w:eastAsia="Times New Roman" w:cs="Times New Roman" w:ascii="Times New Roman" w:hAnsi="Times New Roman"/>
        </w:rPr>
        <w:t>найменування юридичної особи;</w:t>
      </w:r>
      <w:bookmarkStart w:id="144" w:name="bookmark=id.2jh5peh"/>
      <w:bookmarkEnd w:id="144"/>
    </w:p>
    <w:p>
      <w:pPr>
        <w:pStyle w:val="Normal11"/>
        <w:spacing w:lineRule="auto" w:line="240" w:before="0" w:after="0"/>
        <w:ind w:firstLine="284"/>
        <w:jc w:val="both"/>
        <w:rPr/>
      </w:pPr>
      <w:r>
        <w:rPr>
          <w:rFonts w:eastAsia="Times New Roman" w:cs="Times New Roman" w:ascii="Times New Roman" w:hAnsi="Times New Roman"/>
        </w:rPr>
        <w:t>ідентифікаційний код юридичної особи згідно з Єдиним державним реєстром підприємств і організацій України;</w:t>
      </w:r>
      <w:bookmarkStart w:id="145" w:name="bookmark=id.ymfzma"/>
      <w:bookmarkEnd w:id="145"/>
    </w:p>
    <w:p>
      <w:pPr>
        <w:pStyle w:val="Normal11"/>
        <w:spacing w:lineRule="auto" w:line="240" w:before="0" w:after="0"/>
        <w:ind w:firstLine="284"/>
        <w:jc w:val="both"/>
        <w:rPr/>
      </w:pPr>
      <w:r>
        <w:rPr>
          <w:rFonts w:eastAsia="Times New Roman" w:cs="Times New Roman" w:ascii="Times New Roman" w:hAnsi="Times New Roman"/>
        </w:rPr>
        <w:t>13) відомості про корпорацію у разі, коли керівник, засновники, кінцеві бенефіціарні власники є засновниками корпорацій:</w:t>
      </w:r>
      <w:bookmarkStart w:id="146" w:name="bookmark=id.3im3ia3"/>
      <w:bookmarkEnd w:id="146"/>
    </w:p>
    <w:p>
      <w:pPr>
        <w:pStyle w:val="Normal11"/>
        <w:spacing w:lineRule="auto" w:line="240" w:before="0" w:after="0"/>
        <w:ind w:firstLine="284"/>
        <w:jc w:val="both"/>
        <w:rPr/>
      </w:pPr>
      <w:r>
        <w:rPr>
          <w:rFonts w:eastAsia="Times New Roman" w:cs="Times New Roman" w:ascii="Times New Roman" w:hAnsi="Times New Roman"/>
        </w:rPr>
        <w:t>найменування юридичної особи;</w:t>
      </w:r>
      <w:bookmarkStart w:id="147" w:name="bookmark=id.1xrdshw"/>
      <w:bookmarkEnd w:id="147"/>
    </w:p>
    <w:p>
      <w:pPr>
        <w:pStyle w:val="Normal11"/>
        <w:spacing w:lineRule="auto" w:line="240" w:before="0" w:after="0"/>
        <w:ind w:firstLine="284"/>
        <w:jc w:val="both"/>
        <w:rPr/>
      </w:pPr>
      <w:r>
        <w:rPr>
          <w:rFonts w:eastAsia="Times New Roman" w:cs="Times New Roman" w:ascii="Times New Roman" w:hAnsi="Times New Roman"/>
        </w:rPr>
        <w:t>ідентифікаційний код юридичної особи згідно з Єдиним державним реєстром підприємств і організацій України;</w:t>
      </w:r>
      <w:bookmarkStart w:id="148" w:name="bookmark=id.4hr1b5p"/>
      <w:bookmarkEnd w:id="148"/>
    </w:p>
    <w:p>
      <w:pPr>
        <w:pStyle w:val="Normal11"/>
        <w:spacing w:lineRule="auto" w:line="240" w:before="0" w:after="0"/>
        <w:ind w:firstLine="284"/>
        <w:jc w:val="both"/>
        <w:rPr/>
      </w:pPr>
      <w:r>
        <w:rPr>
          <w:rFonts w:eastAsia="Times New Roman" w:cs="Times New Roman" w:ascii="Times New Roman" w:hAnsi="Times New Roman"/>
        </w:rPr>
        <w:t>14) місце провадження господарської діяльності;</w:t>
      </w:r>
      <w:bookmarkStart w:id="149" w:name="bookmark=id.2wwbldi"/>
      <w:bookmarkEnd w:id="149"/>
    </w:p>
    <w:p>
      <w:pPr>
        <w:pStyle w:val="Normal11"/>
        <w:spacing w:lineRule="auto" w:line="240" w:before="0" w:after="0"/>
        <w:ind w:firstLine="284"/>
        <w:jc w:val="both"/>
        <w:rPr/>
      </w:pPr>
      <w:r>
        <w:rPr>
          <w:rFonts w:eastAsia="Times New Roman" w:cs="Times New Roman" w:ascii="Times New Roman" w:hAnsi="Times New Roman"/>
        </w:rPr>
        <w:t>15) відомості про фінансові показники:</w:t>
      </w:r>
      <w:bookmarkStart w:id="150" w:name="bookmark=id.1c1lvlb"/>
      <w:bookmarkEnd w:id="150"/>
    </w:p>
    <w:p>
      <w:pPr>
        <w:pStyle w:val="Normal11"/>
        <w:spacing w:lineRule="auto" w:line="240" w:before="0" w:after="0"/>
        <w:ind w:firstLine="284"/>
        <w:jc w:val="both"/>
        <w:rPr/>
      </w:pPr>
      <w:r>
        <w:rPr>
          <w:rFonts w:eastAsia="Times New Roman" w:cs="Times New Roman" w:ascii="Times New Roman" w:hAnsi="Times New Roman"/>
        </w:rPr>
        <w:t>розмір загального офіційного доходу (без урахування податку на додану вартість) за річною звітністю (гривень) (за наявності);</w:t>
      </w:r>
      <w:bookmarkStart w:id="151" w:name="bookmark=id.3w19e94"/>
      <w:bookmarkEnd w:id="151"/>
    </w:p>
    <w:p>
      <w:pPr>
        <w:pStyle w:val="Normal11"/>
        <w:spacing w:lineRule="auto" w:line="240" w:before="0" w:after="0"/>
        <w:ind w:firstLine="284"/>
        <w:jc w:val="both"/>
        <w:rPr/>
      </w:pPr>
      <w:r>
        <w:rPr>
          <w:rFonts w:eastAsia="Times New Roman" w:cs="Times New Roman" w:ascii="Times New Roman" w:hAnsi="Times New Roman"/>
        </w:rPr>
        <w:t>вид доходу;</w:t>
      </w:r>
      <w:bookmarkStart w:id="152" w:name="bookmark=id.2b6jogx"/>
      <w:bookmarkEnd w:id="152"/>
    </w:p>
    <w:p>
      <w:pPr>
        <w:pStyle w:val="Normal11"/>
        <w:spacing w:lineRule="auto" w:line="240" w:before="0" w:after="0"/>
        <w:ind w:firstLine="284"/>
        <w:jc w:val="both"/>
        <w:rPr/>
      </w:pPr>
      <w:r>
        <w:rPr>
          <w:rFonts w:eastAsia="Times New Roman" w:cs="Times New Roman" w:ascii="Times New Roman" w:hAnsi="Times New Roman"/>
        </w:rPr>
        <w:t>банківські послуги;</w:t>
      </w:r>
      <w:bookmarkStart w:id="153" w:name="bookmark=id.qbtyoq"/>
      <w:bookmarkEnd w:id="153"/>
    </w:p>
    <w:p>
      <w:pPr>
        <w:pStyle w:val="Normal11"/>
        <w:spacing w:lineRule="auto" w:line="240" w:before="0" w:after="0"/>
        <w:ind w:firstLine="284"/>
        <w:jc w:val="both"/>
        <w:rPr/>
      </w:pPr>
      <w:r>
        <w:rPr>
          <w:rFonts w:eastAsia="Times New Roman" w:cs="Times New Roman" w:ascii="Times New Roman" w:hAnsi="Times New Roman"/>
        </w:rPr>
        <w:t>кредити в банках;</w:t>
      </w:r>
      <w:bookmarkStart w:id="154" w:name="bookmark=id.3abhhcj"/>
      <w:bookmarkEnd w:id="154"/>
    </w:p>
    <w:p>
      <w:pPr>
        <w:pStyle w:val="Normal11"/>
        <w:spacing w:lineRule="auto" w:line="240" w:before="0" w:after="0"/>
        <w:ind w:firstLine="284"/>
        <w:jc w:val="both"/>
        <w:rPr/>
      </w:pPr>
      <w:r>
        <w:rPr>
          <w:rFonts w:eastAsia="Times New Roman" w:cs="Times New Roman" w:ascii="Times New Roman" w:hAnsi="Times New Roman"/>
        </w:rPr>
        <w:t>місячний платіж за всіма поточними кредитами (у гривнях);</w:t>
      </w:r>
      <w:bookmarkStart w:id="155" w:name="bookmark=id.1pgrrkc"/>
      <w:bookmarkEnd w:id="155"/>
    </w:p>
    <w:p>
      <w:pPr>
        <w:pStyle w:val="Normal11"/>
        <w:spacing w:lineRule="auto" w:line="240" w:before="0" w:after="0"/>
        <w:ind w:firstLine="284"/>
        <w:jc w:val="both"/>
        <w:rPr/>
      </w:pPr>
      <w:r>
        <w:rPr>
          <w:rFonts w:eastAsia="Times New Roman" w:cs="Times New Roman" w:ascii="Times New Roman" w:hAnsi="Times New Roman"/>
        </w:rPr>
        <w:t>сума простроченої дебіторської заборгованості (у гривнях);</w:t>
      </w:r>
      <w:bookmarkStart w:id="156" w:name="bookmark=id.49gfa85"/>
      <w:bookmarkEnd w:id="156"/>
    </w:p>
    <w:p>
      <w:pPr>
        <w:pStyle w:val="Normal11"/>
        <w:spacing w:lineRule="auto" w:line="240" w:before="0" w:after="0"/>
        <w:ind w:firstLine="284"/>
        <w:jc w:val="both"/>
        <w:rPr/>
      </w:pPr>
      <w:r>
        <w:rPr>
          <w:rFonts w:eastAsia="Times New Roman" w:cs="Times New Roman" w:ascii="Times New Roman" w:hAnsi="Times New Roman"/>
        </w:rPr>
        <w:t>сума простроченої кредиторської заборгованості (у гривнях);</w:t>
      </w:r>
      <w:bookmarkStart w:id="157" w:name="bookmark=id.2olpkfy"/>
      <w:bookmarkEnd w:id="157"/>
    </w:p>
    <w:p>
      <w:pPr>
        <w:pStyle w:val="Normal11"/>
        <w:spacing w:lineRule="auto" w:line="240" w:before="0" w:after="0"/>
        <w:ind w:firstLine="284"/>
        <w:jc w:val="both"/>
        <w:rPr/>
      </w:pPr>
      <w:r>
        <w:rPr>
          <w:rFonts w:eastAsia="Times New Roman" w:cs="Times New Roman" w:ascii="Times New Roman" w:hAnsi="Times New Roman"/>
        </w:rPr>
        <w:t>16) відомості про активи:</w:t>
      </w:r>
      <w:bookmarkStart w:id="158" w:name="bookmark=id.13qzunr"/>
      <w:bookmarkEnd w:id="158"/>
    </w:p>
    <w:p>
      <w:pPr>
        <w:pStyle w:val="Normal11"/>
        <w:spacing w:lineRule="auto" w:line="240" w:before="0" w:after="0"/>
        <w:ind w:firstLine="284"/>
        <w:jc w:val="both"/>
        <w:rPr/>
      </w:pPr>
      <w:r>
        <w:rPr>
          <w:rFonts w:eastAsia="Times New Roman" w:cs="Times New Roman" w:ascii="Times New Roman" w:hAnsi="Times New Roman"/>
        </w:rPr>
        <w:t>наявність активів у власності засновників/кінцевих бенефіціарних власників;</w:t>
      </w:r>
      <w:bookmarkStart w:id="159" w:name="bookmark=id.3nqndbk"/>
      <w:bookmarkEnd w:id="159"/>
    </w:p>
    <w:p>
      <w:pPr>
        <w:pStyle w:val="Normal11"/>
        <w:spacing w:lineRule="auto" w:line="240" w:before="0" w:after="0"/>
        <w:ind w:firstLine="284"/>
        <w:jc w:val="both"/>
        <w:rPr/>
      </w:pPr>
      <w:r>
        <w:rPr>
          <w:rFonts w:eastAsia="Times New Roman" w:cs="Times New Roman" w:ascii="Times New Roman" w:hAnsi="Times New Roman"/>
        </w:rPr>
        <w:t>наявність активів для провадження господарської діяльності;</w:t>
      </w:r>
      <w:bookmarkStart w:id="160" w:name="bookmark=id.22vxnjd"/>
      <w:bookmarkEnd w:id="160"/>
    </w:p>
    <w:p>
      <w:pPr>
        <w:pStyle w:val="Normal11"/>
        <w:spacing w:lineRule="auto" w:line="240" w:before="0" w:after="0"/>
        <w:ind w:firstLine="284"/>
        <w:jc w:val="both"/>
        <w:rPr/>
      </w:pPr>
      <w:r>
        <w:rPr>
          <w:rFonts w:eastAsia="Times New Roman" w:cs="Times New Roman" w:ascii="Times New Roman" w:hAnsi="Times New Roman"/>
        </w:rPr>
        <w:t>кількість найманих працівників;</w:t>
      </w:r>
      <w:bookmarkStart w:id="161" w:name="bookmark=id.i17xr6"/>
      <w:bookmarkEnd w:id="161"/>
    </w:p>
    <w:p>
      <w:pPr>
        <w:pStyle w:val="Normal11"/>
        <w:spacing w:lineRule="auto" w:line="240" w:before="0" w:after="0"/>
        <w:ind w:firstLine="284"/>
        <w:jc w:val="both"/>
        <w:rPr/>
      </w:pPr>
      <w:r>
        <w:rPr>
          <w:rFonts w:eastAsia="Times New Roman" w:cs="Times New Roman" w:ascii="Times New Roman" w:hAnsi="Times New Roman"/>
        </w:rPr>
        <w:t>сума запиту (у гривнях);</w:t>
      </w:r>
      <w:bookmarkStart w:id="162" w:name="bookmark=id.320vgez"/>
      <w:bookmarkEnd w:id="162"/>
    </w:p>
    <w:p>
      <w:pPr>
        <w:pStyle w:val="Normal11"/>
        <w:spacing w:lineRule="auto" w:line="240" w:before="0" w:after="0"/>
        <w:ind w:firstLine="284"/>
        <w:jc w:val="both"/>
        <w:rPr/>
      </w:pPr>
      <w:r>
        <w:rPr>
          <w:rFonts w:eastAsia="Times New Roman" w:cs="Times New Roman" w:ascii="Times New Roman" w:hAnsi="Times New Roman"/>
        </w:rPr>
        <w:t>17) щомісячна планова виручка;</w:t>
      </w:r>
      <w:bookmarkStart w:id="163" w:name="bookmark=id.1h65qms"/>
      <w:bookmarkEnd w:id="163"/>
    </w:p>
    <w:p>
      <w:pPr>
        <w:pStyle w:val="Normal11"/>
        <w:spacing w:lineRule="auto" w:line="240" w:before="0" w:after="0"/>
        <w:ind w:firstLine="284"/>
        <w:jc w:val="both"/>
        <w:rPr/>
      </w:pPr>
      <w:r>
        <w:rPr>
          <w:rFonts w:eastAsia="Times New Roman" w:cs="Times New Roman" w:ascii="Times New Roman" w:hAnsi="Times New Roman"/>
        </w:rPr>
        <w:t>18) запланована кількість найманих працівників;</w:t>
      </w:r>
      <w:bookmarkStart w:id="164" w:name="bookmark=id.415t9al"/>
      <w:bookmarkEnd w:id="164"/>
    </w:p>
    <w:p>
      <w:pPr>
        <w:pStyle w:val="Normal11"/>
        <w:spacing w:lineRule="auto" w:line="240" w:before="0" w:after="0"/>
        <w:ind w:firstLine="284"/>
        <w:jc w:val="both"/>
        <w:rPr/>
      </w:pPr>
      <w:r>
        <w:rPr>
          <w:rFonts w:eastAsia="Times New Roman" w:cs="Times New Roman" w:ascii="Times New Roman" w:hAnsi="Times New Roman"/>
        </w:rPr>
        <w:t>19) очікувана рентабельність бізнесу (у відсотках);</w:t>
      </w:r>
      <w:bookmarkStart w:id="165" w:name="bookmark=id.2gb3jie"/>
      <w:bookmarkEnd w:id="165"/>
    </w:p>
    <w:p>
      <w:pPr>
        <w:pStyle w:val="Normal11"/>
        <w:spacing w:lineRule="auto" w:line="240" w:before="0" w:after="0"/>
        <w:ind w:firstLine="284"/>
        <w:jc w:val="both"/>
        <w:rPr/>
      </w:pPr>
      <w:r>
        <w:rPr>
          <w:rFonts w:eastAsia="Times New Roman" w:cs="Times New Roman" w:ascii="Times New Roman" w:hAnsi="Times New Roman"/>
        </w:rPr>
        <w:t>20) відсоток власних коштів у проекті (у гривнях);</w:t>
      </w:r>
      <w:bookmarkStart w:id="166" w:name="bookmark=id.vgdtq7"/>
      <w:bookmarkEnd w:id="166"/>
    </w:p>
    <w:p>
      <w:pPr>
        <w:pStyle w:val="Normal11"/>
        <w:spacing w:lineRule="auto" w:line="240" w:before="0" w:after="0"/>
        <w:ind w:firstLine="284"/>
        <w:jc w:val="both"/>
        <w:rPr/>
      </w:pPr>
      <w:r>
        <w:rPr>
          <w:rFonts w:eastAsia="Times New Roman" w:cs="Times New Roman" w:ascii="Times New Roman" w:hAnsi="Times New Roman"/>
        </w:rPr>
        <w:t>21) загальна вартість проекту з урахуванням коштів мікрогранту (у гривнях);</w:t>
      </w:r>
      <w:bookmarkStart w:id="167" w:name="bookmark=id.3fg1ce0"/>
      <w:bookmarkEnd w:id="167"/>
    </w:p>
    <w:p>
      <w:pPr>
        <w:pStyle w:val="Normal11"/>
        <w:spacing w:lineRule="auto" w:line="240" w:before="0" w:after="0"/>
        <w:ind w:firstLine="284"/>
        <w:jc w:val="both"/>
        <w:rPr/>
      </w:pPr>
      <w:r>
        <w:rPr>
          <w:rFonts w:eastAsia="Times New Roman" w:cs="Times New Roman" w:ascii="Times New Roman" w:hAnsi="Times New Roman"/>
        </w:rPr>
        <w:t>22) період окупності залучених коштів, років;</w:t>
      </w:r>
      <w:bookmarkStart w:id="168" w:name="bookmark=id.1ulbmlt"/>
      <w:bookmarkEnd w:id="168"/>
    </w:p>
    <w:p>
      <w:pPr>
        <w:pStyle w:val="Normal11"/>
        <w:spacing w:lineRule="auto" w:line="240" w:before="0" w:after="0"/>
        <w:ind w:firstLine="284"/>
        <w:jc w:val="both"/>
        <w:rPr/>
      </w:pPr>
      <w:r>
        <w:rPr>
          <w:rFonts w:eastAsia="Times New Roman" w:cs="Times New Roman" w:ascii="Times New Roman" w:hAnsi="Times New Roman"/>
        </w:rPr>
        <w:t>23) збитки, яких зазнали у зв’язку із веденням бойових дій;</w:t>
      </w:r>
      <w:bookmarkStart w:id="169" w:name="bookmark=id.4ekz59m"/>
      <w:bookmarkEnd w:id="169"/>
    </w:p>
    <w:p>
      <w:pPr>
        <w:pStyle w:val="Normal11"/>
        <w:spacing w:lineRule="auto" w:line="240" w:before="0" w:after="0"/>
        <w:ind w:firstLine="284"/>
        <w:jc w:val="both"/>
        <w:rPr/>
      </w:pPr>
      <w:r>
        <w:rPr>
          <w:rFonts w:eastAsia="Times New Roman" w:cs="Times New Roman" w:ascii="Times New Roman" w:hAnsi="Times New Roman"/>
        </w:rPr>
        <w:t>24) цільове призначення;</w:t>
      </w:r>
      <w:bookmarkStart w:id="170" w:name="bookmark=id.2tq9fhf"/>
      <w:bookmarkEnd w:id="170"/>
    </w:p>
    <w:p>
      <w:pPr>
        <w:pStyle w:val="Normal11"/>
        <w:spacing w:lineRule="auto" w:line="240" w:before="0" w:after="0"/>
        <w:ind w:firstLine="284"/>
        <w:jc w:val="both"/>
        <w:rPr/>
      </w:pPr>
      <w:r>
        <w:rPr>
          <w:rFonts w:eastAsia="Times New Roman" w:cs="Times New Roman" w:ascii="Times New Roman" w:hAnsi="Times New Roman"/>
        </w:rPr>
        <w:t>25) відомості щодо раніше отриманої допомоги (за програмами підтримки релокації під час воєнного стану, державних допомог або грантів), зокрема в рамках проектів міжнародної технічної допомоги під час воєнного стану.</w:t>
      </w:r>
      <w:bookmarkStart w:id="171" w:name="bookmark=id.18vjpp8"/>
      <w:bookmarkEnd w:id="171"/>
    </w:p>
    <w:p>
      <w:pPr>
        <w:pStyle w:val="Normal11"/>
        <w:spacing w:lineRule="auto" w:line="240" w:before="0" w:after="0"/>
        <w:ind w:firstLine="284"/>
        <w:jc w:val="both"/>
        <w:rPr/>
      </w:pPr>
      <w:r>
        <w:rPr>
          <w:rFonts w:eastAsia="Times New Roman" w:cs="Times New Roman" w:ascii="Times New Roman" w:hAnsi="Times New Roman"/>
        </w:rPr>
        <w:t>12. Мінекономіки на підставі подання для виплати мікрогрантів за рахунок джерел, передбачених </w:t>
      </w:r>
      <w:r>
        <w:fldChar w:fldCharType="begin"/>
      </w:r>
      <w:r>
        <w:rPr>
          <w:u w:val="single"/>
          <w:rFonts w:eastAsia="Times New Roman" w:cs="Times New Roman" w:ascii="Times New Roman" w:hAnsi="Times New Roman"/>
          <w:color w:val="000000"/>
        </w:rPr>
        <w:instrText xml:space="preserve"> HYPERLINK "https://zakon.rada.gov.ua/laws/show/738-2022-п/print" \l "n688"</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абзацом сьомим</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(у межах обсягу бюджетних асигнувань за відповідним напрямом) пункту 1 цього Порядку, подає в Казначейство подання та платіжну інструкцію на перерахування коштів у сумі, зазначеній у поданні, для надання мікрогранту з рахунків Мінекономіки на спеціальний рахунок, відкритий в уповноваженому банку відповідно до договору про взаємодію, для подальшого перерахування коштів уповноваженим банком на рахунок отримувача, відкритий в уповноваженому банку для забезпечення супроводу видаткових операцій отримувача (далі - рахунок отримувача).</w:t>
      </w:r>
    </w:p>
    <w:p>
      <w:pPr>
        <w:pStyle w:val="Normal11"/>
        <w:spacing w:lineRule="auto" w:line="240" w:before="0" w:after="0"/>
        <w:ind w:firstLine="284"/>
        <w:jc w:val="both"/>
        <w:rPr/>
      </w:pPr>
      <w:r>
        <w:rPr>
          <w:rFonts w:eastAsia="Times New Roman" w:cs="Times New Roman" w:ascii="Times New Roman" w:hAnsi="Times New Roman"/>
        </w:rPr>
        <w:t>Державний центр зайнятості для надання мікрогрантів за рахунок джерел, передбачених </w:t>
      </w:r>
      <w:r>
        <w:fldChar w:fldCharType="begin"/>
      </w:r>
      <w:r>
        <w:rPr>
          <w:u w:val="single"/>
          <w:rFonts w:eastAsia="Times New Roman" w:cs="Times New Roman" w:ascii="Times New Roman" w:hAnsi="Times New Roman"/>
          <w:color w:val="000000"/>
        </w:rPr>
        <w:instrText xml:space="preserve"> HYPERLINK "https://zakon.rada.gov.ua/laws/show/738-2022-п/print" \l "n687"</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абзацом шостим</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пункту 1 цього Порядку, подає в Казначейство платіжну інструкцію на перерахування коштів з рахунка Фонду на спеціальний рахунок, відкритий в уповноваженому банку відповідно до договору про взаємодію 2, для подальшого перерахування коштів уповноваженим банком на рахунки отримувачів.</w:t>
      </w:r>
    </w:p>
    <w:p>
      <w:pPr>
        <w:pStyle w:val="Normal11"/>
        <w:spacing w:lineRule="auto" w:line="240" w:before="0" w:after="0"/>
        <w:ind w:firstLine="284"/>
        <w:jc w:val="both"/>
        <w:rPr/>
      </w:pPr>
      <w:r>
        <w:rPr>
          <w:rFonts w:eastAsia="Times New Roman" w:cs="Times New Roman" w:ascii="Times New Roman" w:hAnsi="Times New Roman"/>
        </w:rPr>
        <w:t>Уповноважений банк в установленому порядку та строках перераховує кошти на рахунки отримувачів згідно з договором про взаємодію.</w:t>
      </w:r>
      <w:bookmarkStart w:id="172" w:name="bookmark=id.1maplo9"/>
      <w:bookmarkEnd w:id="172"/>
    </w:p>
    <w:p>
      <w:pPr>
        <w:pStyle w:val="Normal11"/>
        <w:spacing w:lineRule="auto" w:line="240" w:before="0" w:after="0"/>
        <w:ind w:firstLine="284"/>
        <w:jc w:val="both"/>
        <w:rPr/>
      </w:pPr>
      <w:r>
        <w:rPr>
          <w:rFonts w:eastAsia="Times New Roman" w:cs="Times New Roman" w:ascii="Times New Roman" w:hAnsi="Times New Roman"/>
        </w:rPr>
        <w:t>Мікрогрант надається у безготівковій формі.</w:t>
      </w:r>
      <w:bookmarkStart w:id="173" w:name="bookmark=id.2lfnejv"/>
      <w:bookmarkStart w:id="174" w:name="bookmark=id.46ad4c2"/>
      <w:bookmarkEnd w:id="173"/>
      <w:bookmarkEnd w:id="174"/>
    </w:p>
    <w:p>
      <w:pPr>
        <w:pStyle w:val="Normal11"/>
        <w:spacing w:lineRule="auto" w:line="240" w:before="0" w:after="0"/>
        <w:ind w:firstLine="284"/>
        <w:jc w:val="both"/>
        <w:rPr/>
      </w:pPr>
      <w:r>
        <w:rPr>
          <w:rFonts w:eastAsia="Times New Roman" w:cs="Times New Roman" w:ascii="Times New Roman" w:hAnsi="Times New Roman"/>
        </w:rPr>
        <w:t>13. Відомості, необхідні для формування заяви, можуть бути отримані шляхом електронної інформаційної взаємодії з інформаційно-комунікаційними системами та публічними електронними реєстрами органів державної влади у встановленому законодавством порядку.</w:t>
      </w:r>
      <w:bookmarkStart w:id="175" w:name="bookmark=id.10kxoro"/>
      <w:bookmarkStart w:id="176" w:name="bookmark=id.3kkl7fh"/>
      <w:bookmarkEnd w:id="175"/>
      <w:bookmarkEnd w:id="176"/>
    </w:p>
    <w:p>
      <w:pPr>
        <w:pStyle w:val="Normal11"/>
        <w:spacing w:lineRule="auto" w:line="240" w:before="0" w:after="0"/>
        <w:ind w:firstLine="284"/>
        <w:jc w:val="both"/>
        <w:rPr/>
      </w:pPr>
      <w:r>
        <w:rPr>
          <w:rFonts w:eastAsia="Times New Roman" w:cs="Times New Roman" w:ascii="Times New Roman" w:hAnsi="Times New Roman"/>
        </w:rPr>
        <w:t>14. Під час формування заяви засобами Порталу Дія відомості отримуються/підтверджуються з Єдиного державного реєстру юридичних осіб, фізичних осіб - підприємців та громадських формувань.</w:t>
      </w:r>
      <w:bookmarkStart w:id="177" w:name="bookmark=id.1zpvhna"/>
      <w:bookmarkEnd w:id="177"/>
    </w:p>
    <w:p>
      <w:pPr>
        <w:pStyle w:val="Normal11"/>
        <w:spacing w:lineRule="auto" w:line="240" w:before="0" w:after="0"/>
        <w:ind w:firstLine="284"/>
        <w:jc w:val="both"/>
        <w:rPr/>
      </w:pPr>
      <w:r>
        <w:rPr>
          <w:rFonts w:eastAsia="Times New Roman" w:cs="Times New Roman" w:ascii="Times New Roman" w:hAnsi="Times New Roman"/>
        </w:rPr>
        <w:t>15. Відповідальність за недостовірність відомостей, що містяться в заяві, несе отримувач.</w:t>
      </w:r>
      <w:bookmarkStart w:id="178" w:name="bookmark=id.4jpj0b3"/>
      <w:bookmarkEnd w:id="178"/>
    </w:p>
    <w:p>
      <w:pPr>
        <w:pStyle w:val="Normal11"/>
        <w:spacing w:lineRule="auto" w:line="240" w:before="0" w:after="0"/>
        <w:ind w:firstLine="284"/>
        <w:jc w:val="both"/>
        <w:rPr/>
      </w:pPr>
      <w:r>
        <w:rPr>
          <w:rFonts w:eastAsia="Times New Roman" w:cs="Times New Roman" w:ascii="Times New Roman" w:hAnsi="Times New Roman"/>
        </w:rPr>
        <w:t>16. Після формування заяви засобами Порталу Дія заява блокується для редагування та передається:</w:t>
      </w:r>
      <w:bookmarkStart w:id="179" w:name="bookmark=id.2yutaiw"/>
      <w:bookmarkEnd w:id="179"/>
    </w:p>
    <w:p>
      <w:pPr>
        <w:pStyle w:val="Normal11"/>
        <w:spacing w:lineRule="auto" w:line="240" w:before="0" w:after="0"/>
        <w:ind w:firstLine="284"/>
        <w:jc w:val="both"/>
        <w:rPr/>
      </w:pPr>
      <w:r>
        <w:rPr>
          <w:rFonts w:eastAsia="Times New Roman" w:cs="Times New Roman" w:ascii="Times New Roman" w:hAnsi="Times New Roman"/>
        </w:rPr>
        <w:t>уповноваженому банку у формі переліку відомостей відповідно до договору про інформаційну взаємодію між Мінцифри, технічним адміністратором Порталу Дія та уповноваженим банком;</w:t>
      </w:r>
      <w:bookmarkStart w:id="180" w:name="bookmark=id.3xzr3ei"/>
      <w:bookmarkStart w:id="181" w:name="bookmark=id.1e03kqp"/>
      <w:bookmarkEnd w:id="180"/>
      <w:bookmarkEnd w:id="181"/>
    </w:p>
    <w:p>
      <w:pPr>
        <w:pStyle w:val="Normal11"/>
        <w:spacing w:lineRule="auto" w:line="240" w:before="0" w:after="0"/>
        <w:ind w:firstLine="284"/>
        <w:jc w:val="both"/>
        <w:rPr/>
      </w:pPr>
      <w:r>
        <w:rPr>
          <w:rFonts w:eastAsia="Times New Roman" w:cs="Times New Roman" w:ascii="Times New Roman" w:hAnsi="Times New Roman"/>
        </w:rPr>
        <w:t>Державному центру зайнятості шляхом надання доступу (підключення робочих місць) співробітників центру зайнятості до Порталу Дія.</w:t>
      </w:r>
      <w:bookmarkStart w:id="182" w:name="bookmark=id.2d51dmb"/>
      <w:bookmarkEnd w:id="182"/>
    </w:p>
    <w:p>
      <w:pPr>
        <w:pStyle w:val="Normal11"/>
        <w:spacing w:lineRule="auto" w:line="240" w:before="0" w:after="0"/>
        <w:ind w:firstLine="284"/>
        <w:jc w:val="both"/>
        <w:rPr/>
      </w:pPr>
      <w:r>
        <w:rPr>
          <w:rFonts w:eastAsia="Times New Roman" w:cs="Times New Roman" w:ascii="Times New Roman" w:hAnsi="Times New Roman"/>
        </w:rPr>
        <w:t>Обмін інформацією здійснюється в електронній формі з дотриманням вимог Законів України </w:t>
      </w:r>
      <w:hyperlink r:id="rId23">
        <w:r>
          <w:rPr>
            <w:rFonts w:eastAsia="Times New Roman" w:cs="Times New Roman" w:ascii="Times New Roman" w:hAnsi="Times New Roman"/>
            <w:color w:val="000000"/>
            <w:u w:val="single"/>
          </w:rPr>
          <w:t>“Про електронні довірчі послуги”</w:t>
        </w:r>
      </w:hyperlink>
      <w:r>
        <w:rPr>
          <w:rFonts w:eastAsia="Times New Roman" w:cs="Times New Roman" w:ascii="Times New Roman" w:hAnsi="Times New Roman"/>
        </w:rPr>
        <w:t>, </w:t>
      </w:r>
      <w:hyperlink r:id="rId24">
        <w:r>
          <w:rPr>
            <w:rFonts w:eastAsia="Times New Roman" w:cs="Times New Roman" w:ascii="Times New Roman" w:hAnsi="Times New Roman"/>
            <w:color w:val="000000"/>
            <w:u w:val="single"/>
          </w:rPr>
          <w:t>“Про захист персональних даних”</w:t>
        </w:r>
      </w:hyperlink>
      <w:r>
        <w:rPr>
          <w:rFonts w:eastAsia="Times New Roman" w:cs="Times New Roman" w:ascii="Times New Roman" w:hAnsi="Times New Roman"/>
        </w:rPr>
        <w:t>, </w:t>
      </w:r>
      <w:hyperlink r:id="rId25">
        <w:r>
          <w:rPr>
            <w:rFonts w:eastAsia="Times New Roman" w:cs="Times New Roman" w:ascii="Times New Roman" w:hAnsi="Times New Roman"/>
            <w:color w:val="000000"/>
            <w:u w:val="single"/>
          </w:rPr>
          <w:t>“Про захист інформації в інформаційно-комунікаційних системах”</w:t>
        </w:r>
      </w:hyperlink>
      <w:r>
        <w:rPr>
          <w:rFonts w:eastAsia="Times New Roman" w:cs="Times New Roman" w:ascii="Times New Roman" w:hAnsi="Times New Roman"/>
        </w:rPr>
        <w:t>.</w:t>
      </w:r>
    </w:p>
    <w:p>
      <w:pPr>
        <w:pStyle w:val="Normal11"/>
        <w:spacing w:lineRule="auto" w:line="240" w:before="0" w:after="0"/>
        <w:ind w:firstLine="284"/>
        <w:jc w:val="both"/>
        <w:rPr/>
      </w:pPr>
      <w:r>
        <w:rPr>
          <w:rFonts w:eastAsia="Times New Roman" w:cs="Times New Roman" w:ascii="Times New Roman" w:hAnsi="Times New Roman"/>
        </w:rPr>
        <w:t>17. Рішення про надання мікрогранту приймається Державним центром зайнятості протягом 15 робочих днів з дня кінцевого строку подання заяв на основі інформації уповноваженого банку, яка включає результати перевірки ділової репутації отримувача та відомостей, зазначених у заяві, а також оцінку співбесіди з отримувачем, проведеної регіональними центрами зайнятості, та документальне підтвердження отримувачем відсутності даних щодо наявності судових справ, відкритих виконавчих проваджень, арешту/конфіскації майна (активів) у разі отримання таких даних з автоматизованих систем та відсутності податкового боргу. Порядок обміну та передачі документів між уповноваженим банком та Державним центром зайнятості визначається договором про взаємодію.</w:t>
      </w:r>
      <w:bookmarkStart w:id="183" w:name="bookmark=id.3c9z6hx"/>
      <w:bookmarkEnd w:id="183"/>
    </w:p>
    <w:p>
      <w:pPr>
        <w:pStyle w:val="Normal11"/>
        <w:spacing w:lineRule="auto" w:line="240" w:before="0" w:after="0"/>
        <w:ind w:firstLine="284"/>
        <w:jc w:val="both"/>
        <w:rPr/>
      </w:pPr>
      <w:r>
        <w:rPr>
          <w:rFonts w:eastAsia="Times New Roman" w:cs="Times New Roman" w:ascii="Times New Roman" w:hAnsi="Times New Roman"/>
        </w:rPr>
        <w:t>Строк прийняття рішень про надання мікрогранту може бути перенесено на наступні періоди, встановлені Мінекономіки відповідно до </w:t>
      </w:r>
      <w:r>
        <w:fldChar w:fldCharType="begin"/>
      </w:r>
      <w:r>
        <w:rPr>
          <w:u w:val="single"/>
          <w:rFonts w:eastAsia="Times New Roman" w:cs="Times New Roman" w:ascii="Times New Roman" w:hAnsi="Times New Roman"/>
          <w:color w:val="000000"/>
        </w:rPr>
        <w:instrText xml:space="preserve"> HYPERLINK "https://zakon.rada.gov.ua/laws/show/738-2022-п/print" \l "n47"</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абзацу п’ятого</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пункту 9 цього Порядку, у зв’язку з обставинами, спричиненими збройною агресією Російської Федерації, в тому числі через обмеження та/або припинення постачання електричної енергії.</w:t>
      </w:r>
    </w:p>
    <w:p>
      <w:pPr>
        <w:pStyle w:val="Normal11"/>
        <w:spacing w:lineRule="auto" w:line="240" w:before="0" w:after="0"/>
        <w:ind w:firstLine="284"/>
        <w:jc w:val="both"/>
        <w:rPr/>
      </w:pPr>
      <w:r>
        <w:rPr>
          <w:rFonts w:eastAsia="Times New Roman" w:cs="Times New Roman" w:ascii="Times New Roman" w:hAnsi="Times New Roman"/>
        </w:rPr>
        <w:t>18. Порядок проведення оцінювання заяв, критерії оцінювання та необхідна кількість балів (оцінка) для прийняття рішень Державним центром зайнятості визначаються Мінекономіки.</w:t>
      </w:r>
      <w:bookmarkStart w:id="184" w:name="bookmark=id.2qk79lc"/>
      <w:bookmarkEnd w:id="184"/>
    </w:p>
    <w:p>
      <w:pPr>
        <w:pStyle w:val="Normal11"/>
        <w:spacing w:lineRule="auto" w:line="240" w:before="0" w:after="0"/>
        <w:ind w:firstLine="284"/>
        <w:jc w:val="both"/>
        <w:rPr/>
      </w:pPr>
      <w:r>
        <w:rPr>
          <w:rFonts w:eastAsia="Times New Roman" w:cs="Times New Roman" w:ascii="Times New Roman" w:hAnsi="Times New Roman"/>
        </w:rPr>
        <w:t>Якщо необхідну кількість балів (оцінку) набрали більше заяв, що перевищують затверджений обсяг видатків для мікрогрантів на відповідний бюджетний період, передбачених </w:t>
      </w:r>
      <w:r>
        <w:fldChar w:fldCharType="begin"/>
      </w:r>
      <w:r>
        <w:rPr>
          <w:u w:val="single"/>
          <w:rFonts w:eastAsia="Times New Roman" w:cs="Times New Roman" w:ascii="Times New Roman" w:hAnsi="Times New Roman"/>
          <w:color w:val="000000"/>
        </w:rPr>
        <w:instrText xml:space="preserve"> HYPERLINK "https://zakon.rada.gov.ua/laws/show/738-2022-п/print" \l "n687"</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абзацами шостим</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і </w:t>
      </w:r>
      <w:r>
        <w:fldChar w:fldCharType="begin"/>
      </w:r>
      <w:r>
        <w:rPr>
          <w:u w:val="single"/>
          <w:rFonts w:eastAsia="Times New Roman" w:cs="Times New Roman" w:ascii="Times New Roman" w:hAnsi="Times New Roman"/>
          <w:color w:val="000000"/>
        </w:rPr>
        <w:instrText xml:space="preserve"> HYPERLINK "https://zakon.rada.gov.ua/laws/show/738-2022-п/print" \l "n688"</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сьомим</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пункту 1 цього Порядку, мікрогранти надаються отримувачам з найбільшою кількістю балів. Решта заявок автоматично розглядається у наступному періоді в межах встановленого кінцевого строку. Повторне оцінювання таких заяв не проводиться, для цілей рішення про видачу мікрогранту використовується перша оцінка заяви.</w:t>
      </w:r>
    </w:p>
    <w:p>
      <w:pPr>
        <w:pStyle w:val="Normal11"/>
        <w:spacing w:lineRule="auto" w:line="240" w:before="0" w:after="0"/>
        <w:ind w:firstLine="284"/>
        <w:jc w:val="both"/>
        <w:rPr/>
      </w:pPr>
      <w:r>
        <w:rPr>
          <w:rFonts w:eastAsia="Times New Roman" w:cs="Times New Roman" w:ascii="Times New Roman" w:hAnsi="Times New Roman"/>
        </w:rPr>
        <w:t>19. Оцінка заяв отримувачів мікрогрантів проводиться на постійній основі відповідно до переліку заяв на отримання мікрогранту, сформованого уповноваженим банком.</w:t>
      </w:r>
      <w:bookmarkStart w:id="185" w:name="bookmark=id.24ufcor"/>
      <w:bookmarkEnd w:id="185"/>
    </w:p>
    <w:p>
      <w:pPr>
        <w:pStyle w:val="Normal11"/>
        <w:spacing w:lineRule="auto" w:line="240" w:before="0" w:after="0"/>
        <w:ind w:firstLine="284"/>
        <w:jc w:val="both"/>
        <w:rPr/>
      </w:pPr>
      <w:r>
        <w:rPr>
          <w:rFonts w:eastAsia="Times New Roman" w:cs="Times New Roman" w:ascii="Times New Roman" w:hAnsi="Times New Roman"/>
        </w:rPr>
        <w:t>Після формування переліку заяв, перевірки ділової репутації та відомостей, зазначених у заяві, уповноважений банк надсилає їх до Державного центру зайнятості в електронній формі для подальшої передачі регіональному центру зайнятості. Регіональний центр зайнятості проводить особисту співбесіду з отримувачем та надсилає результати співбесіди до Державного центру зайнятості. Державний центр зайнятості забезпечує прийняття рішень про надання мікрогрантів та інформування отримувачів про прийняте рішення відповідно до договору про взаємодію 1.</w:t>
      </w:r>
      <w:bookmarkStart w:id="186" w:name="bookmark=id.33zd5kd"/>
      <w:bookmarkStart w:id="187" w:name="bookmark=id.jzpmwk"/>
      <w:bookmarkEnd w:id="186"/>
      <w:bookmarkEnd w:id="187"/>
    </w:p>
    <w:p>
      <w:pPr>
        <w:pStyle w:val="Normal11"/>
        <w:spacing w:lineRule="auto" w:line="240" w:before="0" w:after="0"/>
        <w:ind w:firstLine="284"/>
        <w:jc w:val="both"/>
        <w:rPr/>
      </w:pPr>
      <w:r>
        <w:rPr>
          <w:rFonts w:eastAsia="Times New Roman" w:cs="Times New Roman" w:ascii="Times New Roman" w:hAnsi="Times New Roman"/>
        </w:rPr>
        <w:t>Уповноважений банк засобами програмного забезпечення за допомогою інформаційних джерел, що ним використовуються у своїй діяльності, проводить перевірку ділової репутації та відомостей, зазначених у заяві.</w:t>
      </w:r>
      <w:bookmarkStart w:id="188" w:name="bookmark=id.434ayfz"/>
      <w:bookmarkStart w:id="189" w:name="bookmark=id.1j4nfs6"/>
      <w:bookmarkEnd w:id="188"/>
      <w:bookmarkEnd w:id="189"/>
    </w:p>
    <w:p>
      <w:pPr>
        <w:pStyle w:val="Normal11"/>
        <w:spacing w:lineRule="auto" w:line="240" w:before="0" w:after="0"/>
        <w:ind w:firstLine="284"/>
        <w:jc w:val="both"/>
        <w:rPr/>
      </w:pPr>
      <w:r>
        <w:rPr>
          <w:rFonts w:eastAsia="Times New Roman" w:cs="Times New Roman" w:ascii="Times New Roman" w:hAnsi="Times New Roman"/>
        </w:rPr>
        <w:t>Перевірка ділової репутації проводиться за критеріями, визначеними Мінекономіки, зокрема:</w:t>
      </w:r>
      <w:bookmarkStart w:id="190" w:name="bookmark=id.2i9l8ns"/>
      <w:bookmarkEnd w:id="190"/>
    </w:p>
    <w:p>
      <w:pPr>
        <w:pStyle w:val="Normal11"/>
        <w:spacing w:lineRule="auto" w:line="240" w:before="0" w:after="0"/>
        <w:ind w:firstLine="284"/>
        <w:jc w:val="both"/>
        <w:rPr/>
      </w:pPr>
      <w:r>
        <w:rPr>
          <w:rFonts w:eastAsia="Times New Roman" w:cs="Times New Roman" w:ascii="Times New Roman" w:hAnsi="Times New Roman"/>
        </w:rPr>
        <w:t>корупційні дії;</w:t>
      </w:r>
      <w:bookmarkStart w:id="191" w:name="bookmark=id.xevivl"/>
      <w:bookmarkEnd w:id="191"/>
    </w:p>
    <w:p>
      <w:pPr>
        <w:pStyle w:val="Normal11"/>
        <w:spacing w:lineRule="auto" w:line="240" w:before="0" w:after="0"/>
        <w:ind w:firstLine="284"/>
        <w:jc w:val="both"/>
        <w:rPr/>
      </w:pPr>
      <w:r>
        <w:rPr>
          <w:rFonts w:eastAsia="Times New Roman" w:cs="Times New Roman" w:ascii="Times New Roman" w:hAnsi="Times New Roman"/>
        </w:rPr>
        <w:t>наявність судових справ, зокрема кримінальних проваджень, у яких отримувач є обвинуваченим, підозрюваним або засудженим;</w:t>
      </w:r>
      <w:bookmarkStart w:id="192" w:name="bookmark=id.3hej1je"/>
      <w:bookmarkEnd w:id="192"/>
    </w:p>
    <w:p>
      <w:pPr>
        <w:pStyle w:val="Normal11"/>
        <w:spacing w:lineRule="auto" w:line="240" w:before="0" w:after="0"/>
        <w:ind w:firstLine="284"/>
        <w:jc w:val="both"/>
        <w:rPr/>
      </w:pPr>
      <w:r>
        <w:rPr>
          <w:rFonts w:eastAsia="Times New Roman" w:cs="Times New Roman" w:ascii="Times New Roman" w:hAnsi="Times New Roman"/>
        </w:rPr>
        <w:t>відкриті виконавчі провадження, у яких отримувач є боржником;</w:t>
      </w:r>
      <w:bookmarkStart w:id="193" w:name="bookmark=id.1wjtbr7"/>
      <w:bookmarkEnd w:id="193"/>
    </w:p>
    <w:p>
      <w:pPr>
        <w:pStyle w:val="Normal11"/>
        <w:spacing w:lineRule="auto" w:line="240" w:before="0" w:after="0"/>
        <w:ind w:firstLine="284"/>
        <w:jc w:val="both"/>
        <w:rPr/>
      </w:pPr>
      <w:r>
        <w:rPr>
          <w:rFonts w:eastAsia="Times New Roman" w:cs="Times New Roman" w:ascii="Times New Roman" w:hAnsi="Times New Roman"/>
        </w:rPr>
        <w:t>перебування особи у процесі провадження у справі про банкрутство, зокрема за даними Єдиного державного реєстру юридичних осіб, фізичних осіб - підприємців та громадських формувань;</w:t>
      </w:r>
      <w:bookmarkStart w:id="194" w:name="bookmark=id.2vor4mt"/>
      <w:bookmarkStart w:id="195" w:name="bookmark=id.4gjguf0"/>
      <w:bookmarkEnd w:id="194"/>
      <w:bookmarkEnd w:id="195"/>
    </w:p>
    <w:p>
      <w:pPr>
        <w:pStyle w:val="Normal11"/>
        <w:spacing w:lineRule="auto" w:line="240" w:before="0" w:after="0"/>
        <w:ind w:firstLine="284"/>
        <w:jc w:val="both"/>
        <w:rPr/>
      </w:pPr>
      <w:r>
        <w:rPr>
          <w:rFonts w:eastAsia="Times New Roman" w:cs="Times New Roman" w:ascii="Times New Roman" w:hAnsi="Times New Roman"/>
        </w:rPr>
        <w:t>наявність податкового боргу, зокрема за даними електронного кабінету платника податків;</w:t>
      </w:r>
      <w:bookmarkStart w:id="196" w:name="bookmark=id.1au1eum"/>
      <w:bookmarkStart w:id="197" w:name="bookmark=id.3utoxif"/>
      <w:bookmarkEnd w:id="196"/>
      <w:bookmarkEnd w:id="197"/>
    </w:p>
    <w:p>
      <w:pPr>
        <w:pStyle w:val="Normal11"/>
        <w:spacing w:lineRule="auto" w:line="240" w:before="0" w:after="0"/>
        <w:ind w:firstLine="284"/>
        <w:jc w:val="both"/>
        <w:rPr/>
      </w:pPr>
      <w:r>
        <w:rPr>
          <w:rFonts w:eastAsia="Times New Roman" w:cs="Times New Roman" w:ascii="Times New Roman" w:hAnsi="Times New Roman"/>
        </w:rPr>
        <w:t>провадження видів діяльності, передбачених </w:t>
      </w:r>
      <w:r>
        <w:fldChar w:fldCharType="begin"/>
      </w:r>
      <w:r>
        <w:rPr>
          <w:u w:val="single"/>
          <w:rFonts w:eastAsia="Times New Roman" w:cs="Times New Roman" w:ascii="Times New Roman" w:hAnsi="Times New Roman"/>
          <w:color w:val="000000"/>
        </w:rPr>
        <w:instrText xml:space="preserve"> HYPERLINK "https://zakon.rada.gov.ua/laws/show/738-2022-п/print" \l "n524"</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абзацом десятим</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пункту 8 цього Порядку, зокрема шляхом перевірки наявності відповідних дозвільних документів та ліцензій;</w:t>
      </w:r>
    </w:p>
    <w:p>
      <w:pPr>
        <w:pStyle w:val="Normal11"/>
        <w:spacing w:lineRule="auto" w:line="240" w:before="0" w:after="0"/>
        <w:ind w:firstLine="284"/>
        <w:jc w:val="both"/>
        <w:rPr/>
      </w:pPr>
      <w:r>
        <w:rPr>
          <w:rFonts w:eastAsia="Times New Roman" w:cs="Times New Roman" w:ascii="Times New Roman" w:hAnsi="Times New Roman"/>
        </w:rPr>
        <w:t>арешт майна;</w:t>
      </w:r>
      <w:bookmarkStart w:id="198" w:name="bookmark=id.393x0lu"/>
      <w:bookmarkEnd w:id="198"/>
    </w:p>
    <w:p>
      <w:pPr>
        <w:pStyle w:val="Normal11"/>
        <w:spacing w:lineRule="auto" w:line="240" w:before="0" w:after="0"/>
        <w:ind w:firstLine="284"/>
        <w:jc w:val="both"/>
        <w:rPr/>
      </w:pPr>
      <w:r>
        <w:rPr>
          <w:rFonts w:eastAsia="Times New Roman" w:cs="Times New Roman" w:ascii="Times New Roman" w:hAnsi="Times New Roman"/>
        </w:rPr>
        <w:t>шахрайство;</w:t>
      </w:r>
      <w:bookmarkStart w:id="199" w:name="bookmark=id.1o97atn"/>
      <w:bookmarkEnd w:id="199"/>
    </w:p>
    <w:p>
      <w:pPr>
        <w:pStyle w:val="Normal11"/>
        <w:spacing w:lineRule="auto" w:line="240" w:before="0" w:after="0"/>
        <w:ind w:firstLine="284"/>
        <w:jc w:val="both"/>
        <w:rPr/>
      </w:pPr>
      <w:r>
        <w:rPr>
          <w:rFonts w:eastAsia="Times New Roman" w:cs="Times New Roman" w:ascii="Times New Roman" w:hAnsi="Times New Roman"/>
        </w:rPr>
        <w:t>санкційні списки.</w:t>
      </w:r>
      <w:bookmarkStart w:id="200" w:name="bookmark=id.488uthg"/>
      <w:bookmarkEnd w:id="200"/>
    </w:p>
    <w:p>
      <w:pPr>
        <w:pStyle w:val="Normal11"/>
        <w:spacing w:lineRule="auto" w:line="240" w:before="0" w:after="0"/>
        <w:ind w:firstLine="284"/>
        <w:jc w:val="both"/>
        <w:rPr/>
      </w:pPr>
      <w:r>
        <w:rPr>
          <w:rFonts w:eastAsia="Times New Roman" w:cs="Times New Roman" w:ascii="Times New Roman" w:hAnsi="Times New Roman"/>
        </w:rPr>
        <w:t>Перевірка відомостей, зазначених у заяві, проводиться за критеріями, визначеними Мінекономіки.</w:t>
      </w:r>
      <w:bookmarkStart w:id="201" w:name="bookmark=id.2ne53p9"/>
      <w:bookmarkStart w:id="202" w:name="bookmark=id.12jfdx2"/>
      <w:bookmarkEnd w:id="201"/>
      <w:bookmarkEnd w:id="202"/>
    </w:p>
    <w:p>
      <w:pPr>
        <w:pStyle w:val="Normal11"/>
        <w:spacing w:lineRule="auto" w:line="240" w:before="0" w:after="0"/>
        <w:ind w:firstLine="284"/>
        <w:jc w:val="both"/>
        <w:rPr/>
      </w:pPr>
      <w:r>
        <w:rPr>
          <w:rFonts w:eastAsia="Times New Roman" w:cs="Times New Roman" w:ascii="Times New Roman" w:hAnsi="Times New Roman"/>
        </w:rPr>
        <w:t>Заяви, які за результатами перевірки уповноваженим банком набрали 99 та більше балів за сумою критеріїв, визначених Мінекономіки, підлягають подальшому розгляду Державною службою зайнятості.</w:t>
      </w:r>
      <w:bookmarkStart w:id="203" w:name="bookmark=id.21od6so"/>
      <w:bookmarkStart w:id="204" w:name="bookmark=id.3mj2wkv"/>
      <w:bookmarkEnd w:id="203"/>
      <w:bookmarkEnd w:id="204"/>
    </w:p>
    <w:p>
      <w:pPr>
        <w:pStyle w:val="Normal11"/>
        <w:spacing w:lineRule="auto" w:line="240" w:before="0" w:after="0"/>
        <w:ind w:firstLine="284"/>
        <w:jc w:val="both"/>
        <w:rPr/>
      </w:pPr>
      <w:r>
        <w:rPr>
          <w:rFonts w:eastAsia="Times New Roman" w:cs="Times New Roman" w:ascii="Times New Roman" w:hAnsi="Times New Roman"/>
        </w:rPr>
        <w:t>Регіональний центр зайнятості проводить особисту співбесіду з отримувачами, заяви яких за результатами перевірки уповноваженим банком ділової репутації та відомостей, зазначених у заяві, набрали 99 та більше балів за сумою критеріїв, визначених Мінекономіки, та надсилає результати співбесіди до Державного центру зайнятості.</w:t>
      </w:r>
      <w:bookmarkStart w:id="205" w:name="bookmark=id.gtnh0h"/>
      <w:bookmarkStart w:id="206" w:name="bookmark=id.30tazoa"/>
      <w:bookmarkEnd w:id="205"/>
      <w:bookmarkEnd w:id="206"/>
    </w:p>
    <w:p>
      <w:pPr>
        <w:pStyle w:val="Normal11"/>
        <w:spacing w:lineRule="auto" w:line="240" w:before="0" w:after="0"/>
        <w:ind w:firstLine="284"/>
        <w:jc w:val="both"/>
        <w:rPr/>
      </w:pPr>
      <w:r>
        <w:rPr>
          <w:rFonts w:eastAsia="Times New Roman" w:cs="Times New Roman" w:ascii="Times New Roman" w:hAnsi="Times New Roman"/>
        </w:rPr>
        <w:t>Регіональним центром зайнятості під час проведення співбесіди з отримувачем виставляються бали відповідно до критеріїв, визначених Мінекономіки, від 0 до 50.</w:t>
      </w:r>
      <w:bookmarkStart w:id="207" w:name="bookmark=id.1fyl9w3"/>
      <w:bookmarkEnd w:id="207"/>
    </w:p>
    <w:p>
      <w:pPr>
        <w:pStyle w:val="Normal11"/>
        <w:spacing w:lineRule="auto" w:line="240" w:before="0" w:after="0"/>
        <w:ind w:firstLine="284"/>
        <w:jc w:val="both"/>
        <w:rPr/>
      </w:pPr>
      <w:r>
        <w:rPr>
          <w:rFonts w:eastAsia="Times New Roman" w:cs="Times New Roman" w:ascii="Times New Roman" w:hAnsi="Times New Roman"/>
        </w:rPr>
        <w:t>Бали, виставлені регіональним центром зайнятості, додаються до балів, встановлених уповноваженим банком, для визначення підсумкового бала.</w:t>
      </w:r>
      <w:bookmarkStart w:id="208" w:name="bookmark=id.3zy8sjw"/>
      <w:bookmarkEnd w:id="208"/>
    </w:p>
    <w:p>
      <w:pPr>
        <w:pStyle w:val="Normal11"/>
        <w:spacing w:lineRule="auto" w:line="240" w:before="0" w:after="0"/>
        <w:ind w:firstLine="284"/>
        <w:jc w:val="both"/>
        <w:rPr/>
      </w:pPr>
      <w:r>
        <w:rPr>
          <w:rFonts w:eastAsia="Times New Roman" w:cs="Times New Roman" w:ascii="Times New Roman" w:hAnsi="Times New Roman"/>
        </w:rPr>
        <w:t>До розгляду Державним центром зайнятості допускаються бізнес- плани, які за результатами оцінювання набрали підсумковий бал - 130 балів та більше.</w:t>
      </w:r>
      <w:bookmarkStart w:id="209" w:name="bookmark=id.2f3j2rp"/>
      <w:bookmarkEnd w:id="209"/>
    </w:p>
    <w:p>
      <w:pPr>
        <w:pStyle w:val="Normal11"/>
        <w:spacing w:lineRule="auto" w:line="240" w:before="0" w:after="0"/>
        <w:ind w:firstLine="284"/>
        <w:jc w:val="both"/>
        <w:rPr/>
      </w:pPr>
      <w:r>
        <w:rPr>
          <w:rFonts w:eastAsia="Times New Roman" w:cs="Times New Roman" w:ascii="Times New Roman" w:hAnsi="Times New Roman"/>
        </w:rPr>
        <w:t>Державний центр зайнятості має право відмовити отримувачу в наданні мікрогранту з таких підстав:</w:t>
      </w:r>
      <w:bookmarkStart w:id="210" w:name="bookmark=id.u8tczi"/>
      <w:bookmarkEnd w:id="210"/>
    </w:p>
    <w:p>
      <w:pPr>
        <w:pStyle w:val="Normal11"/>
        <w:spacing w:lineRule="auto" w:line="240" w:before="0" w:after="0"/>
        <w:ind w:firstLine="284"/>
        <w:jc w:val="both"/>
        <w:rPr/>
      </w:pPr>
      <w:r>
        <w:rPr>
          <w:rFonts w:eastAsia="Times New Roman" w:cs="Times New Roman" w:ascii="Times New Roman" w:hAnsi="Times New Roman"/>
        </w:rPr>
        <w:t>невідповідність отримувача вимогам </w:t>
      </w:r>
      <w:r>
        <w:fldChar w:fldCharType="begin"/>
      </w:r>
      <w:r>
        <w:rPr>
          <w:u w:val="single"/>
          <w:rFonts w:eastAsia="Times New Roman" w:cs="Times New Roman" w:ascii="Times New Roman" w:hAnsi="Times New Roman"/>
          <w:color w:val="000000"/>
        </w:rPr>
        <w:instrText xml:space="preserve"> HYPERLINK "https://zakon.rada.gov.ua/laws/show/738-2022-п/print" \l "n22"</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пунктів 3</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та/або </w:t>
      </w:r>
      <w:r>
        <w:fldChar w:fldCharType="begin"/>
      </w:r>
      <w:r>
        <w:rPr>
          <w:u w:val="single"/>
          <w:rFonts w:eastAsia="Times New Roman" w:cs="Times New Roman" w:ascii="Times New Roman" w:hAnsi="Times New Roman"/>
          <w:color w:val="000000"/>
        </w:rPr>
        <w:instrText xml:space="preserve"> HYPERLINK "https://zakon.rada.gov.ua/laws/show/738-2022-п/print" \l "n33"</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8</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цього Порядку;</w:t>
      </w:r>
    </w:p>
    <w:p>
      <w:pPr>
        <w:pStyle w:val="Normal11"/>
        <w:spacing w:lineRule="auto" w:line="240" w:before="0" w:after="0"/>
        <w:ind w:firstLine="284"/>
        <w:jc w:val="both"/>
        <w:rPr/>
      </w:pPr>
      <w:r>
        <w:rPr>
          <w:rFonts w:eastAsia="Times New Roman" w:cs="Times New Roman" w:ascii="Times New Roman" w:hAnsi="Times New Roman"/>
        </w:rPr>
        <w:t>набрання 98 та менше балів за результатами перевірки відомостей, зазначених у заяві, проведеної уповноваженим банком;</w:t>
      </w:r>
      <w:bookmarkStart w:id="211" w:name="bookmark=id.1tdr5v4"/>
      <w:bookmarkStart w:id="212" w:name="bookmark=id.4ddeoix"/>
      <w:bookmarkEnd w:id="211"/>
      <w:bookmarkEnd w:id="212"/>
    </w:p>
    <w:p>
      <w:pPr>
        <w:pStyle w:val="Normal11"/>
        <w:spacing w:lineRule="auto" w:line="240" w:before="0" w:after="0"/>
        <w:ind w:firstLine="284"/>
        <w:jc w:val="both"/>
        <w:rPr/>
      </w:pPr>
      <w:r>
        <w:rPr>
          <w:rFonts w:eastAsia="Times New Roman" w:cs="Times New Roman" w:ascii="Times New Roman" w:hAnsi="Times New Roman"/>
        </w:rPr>
        <w:t>набрання підсумкового бала менше 130;</w:t>
      </w:r>
      <w:bookmarkStart w:id="213" w:name="bookmark=id.2sioyqq"/>
      <w:bookmarkEnd w:id="213"/>
    </w:p>
    <w:p>
      <w:pPr>
        <w:pStyle w:val="Normal11"/>
        <w:spacing w:lineRule="auto" w:line="240" w:before="0" w:after="0"/>
        <w:ind w:firstLine="284"/>
        <w:jc w:val="both"/>
        <w:rPr/>
      </w:pPr>
      <w:r>
        <w:rPr>
          <w:rFonts w:eastAsia="Times New Roman" w:cs="Times New Roman" w:ascii="Times New Roman" w:hAnsi="Times New Roman"/>
        </w:rPr>
        <w:t>непрозорість або сумнівні очікувані результати реалізації (виконання) бізнес-плану;</w:t>
      </w:r>
      <w:bookmarkStart w:id="214" w:name="bookmark=id.17nz8yj"/>
      <w:bookmarkEnd w:id="214"/>
    </w:p>
    <w:p>
      <w:pPr>
        <w:pStyle w:val="Normal11"/>
        <w:spacing w:lineRule="auto" w:line="240" w:before="0" w:after="0"/>
        <w:ind w:firstLine="284"/>
        <w:jc w:val="both"/>
        <w:rPr/>
      </w:pPr>
      <w:r>
        <w:rPr>
          <w:rFonts w:eastAsia="Times New Roman" w:cs="Times New Roman" w:ascii="Times New Roman" w:hAnsi="Times New Roman"/>
        </w:rPr>
        <w:t>негативна ділова репутація щонайменш за одним критерієм перевірки ділової репутації;</w:t>
      </w:r>
      <w:bookmarkStart w:id="215" w:name="bookmark=id.3rnmrmc"/>
      <w:bookmarkStart w:id="216" w:name="bookmark=id.26sx1u5"/>
      <w:bookmarkEnd w:id="215"/>
      <w:bookmarkEnd w:id="216"/>
    </w:p>
    <w:p>
      <w:pPr>
        <w:pStyle w:val="Normal11"/>
        <w:spacing w:lineRule="auto" w:line="240" w:before="0" w:after="0"/>
        <w:ind w:firstLine="284"/>
        <w:jc w:val="both"/>
        <w:rPr/>
      </w:pPr>
      <w:r>
        <w:rPr>
          <w:rFonts w:eastAsia="Times New Roman" w:cs="Times New Roman" w:ascii="Times New Roman" w:hAnsi="Times New Roman"/>
        </w:rPr>
        <w:t>подання заяви на отримання мікрогранту отримувачем, який вже отримав мікрогрант відповідно до цього Порядку;</w:t>
      </w:r>
      <w:bookmarkStart w:id="217" w:name="bookmark=id.ly7c1y"/>
      <w:bookmarkEnd w:id="217"/>
    </w:p>
    <w:p>
      <w:pPr>
        <w:pStyle w:val="Normal11"/>
        <w:spacing w:lineRule="auto" w:line="240" w:before="0" w:after="0"/>
        <w:ind w:firstLine="284"/>
        <w:jc w:val="both"/>
        <w:rPr/>
      </w:pPr>
      <w:r>
        <w:rPr>
          <w:rFonts w:eastAsia="Times New Roman" w:cs="Times New Roman" w:ascii="Times New Roman" w:hAnsi="Times New Roman"/>
        </w:rPr>
        <w:t>отримання з відкритих джерел та реєстрів додаткових фактів/інформації щодо негативної ділової репутації отримувача, зокрема фактів приховування інформації;</w:t>
      </w:r>
      <w:bookmarkStart w:id="218" w:name="bookmark=id.35xuupr"/>
      <w:bookmarkEnd w:id="218"/>
    </w:p>
    <w:p>
      <w:pPr>
        <w:pStyle w:val="Normal11"/>
        <w:spacing w:lineRule="auto" w:line="240" w:before="0" w:after="0"/>
        <w:ind w:firstLine="284"/>
        <w:jc w:val="both"/>
        <w:rPr/>
      </w:pPr>
      <w:r>
        <w:rPr>
          <w:rFonts w:eastAsia="Times New Roman" w:cs="Times New Roman" w:ascii="Times New Roman" w:hAnsi="Times New Roman"/>
        </w:rPr>
        <w:t>відмова від співбесіди, зокрема непогодження отримувачем запланованої дати та часу співбесіди протягом двох днів після повідомлення регіональним центром зайнятості про таку дату та час;</w:t>
      </w:r>
      <w:bookmarkStart w:id="219" w:name="bookmark=id.1l354xk"/>
      <w:bookmarkEnd w:id="219"/>
    </w:p>
    <w:p>
      <w:pPr>
        <w:pStyle w:val="Normal11"/>
        <w:spacing w:lineRule="auto" w:line="240" w:before="0" w:after="0"/>
        <w:ind w:firstLine="284"/>
        <w:jc w:val="both"/>
        <w:rPr/>
      </w:pPr>
      <w:r>
        <w:rPr>
          <w:rFonts w:eastAsia="Times New Roman" w:cs="Times New Roman" w:ascii="Times New Roman" w:hAnsi="Times New Roman"/>
        </w:rPr>
        <w:t>відсутність та/або невідповідність у бізнес-плані напрямів витрат, передбачених </w:t>
      </w:r>
      <w:r>
        <w:fldChar w:fldCharType="begin"/>
      </w:r>
      <w:r>
        <w:rPr>
          <w:u w:val="single"/>
          <w:rFonts w:eastAsia="Times New Roman" w:cs="Times New Roman" w:ascii="Times New Roman" w:hAnsi="Times New Roman"/>
          <w:color w:val="000000"/>
        </w:rPr>
        <w:instrText xml:space="preserve"> HYPERLINK "https://zakon.rada.gov.ua/laws/show/738-2022-п/print" \l "n26"</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пунктом 5</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цього Порядку, видатків на виплату заробітної плати найманим працівникам та сплату податків, зборів (обов’язкових платежів), єдиного внеску на загальнообов’язкове державне соціальне страхування, у сумі отриманого мікрогранту;</w:t>
      </w:r>
    </w:p>
    <w:p>
      <w:pPr>
        <w:pStyle w:val="Normal11"/>
        <w:spacing w:lineRule="auto" w:line="240" w:before="0" w:after="0"/>
        <w:ind w:firstLine="284"/>
        <w:jc w:val="both"/>
        <w:rPr/>
      </w:pPr>
      <w:r>
        <w:rPr>
          <w:rFonts w:eastAsia="Times New Roman" w:cs="Times New Roman" w:ascii="Times New Roman" w:hAnsi="Times New Roman"/>
        </w:rPr>
        <w:t>невідповідність поданих документів нормам законодавства;</w:t>
      </w:r>
      <w:bookmarkStart w:id="220" w:name="bookmark=id.2k82xt6"/>
      <w:bookmarkEnd w:id="220"/>
    </w:p>
    <w:p>
      <w:pPr>
        <w:pStyle w:val="Normal11"/>
        <w:spacing w:lineRule="auto" w:line="240" w:before="0" w:after="0"/>
        <w:ind w:firstLine="284"/>
        <w:jc w:val="both"/>
        <w:rPr/>
      </w:pPr>
      <w:r>
        <w:rPr>
          <w:rFonts w:eastAsia="Times New Roman" w:cs="Times New Roman" w:ascii="Times New Roman" w:hAnsi="Times New Roman"/>
        </w:rPr>
        <w:t>керівник та/або засновник, та/або кінцевий бенефіціарний власник є особою, яка є керівником та/або засновником, та/або кінцевим бенефіціарним власником більше ніж у п’яти (включно) платників податків;</w:t>
      </w:r>
      <w:bookmarkStart w:id="221" w:name="bookmark=id.zdd80z"/>
      <w:bookmarkStart w:id="222" w:name="bookmark=id.3jd0qos"/>
      <w:bookmarkEnd w:id="221"/>
      <w:bookmarkEnd w:id="222"/>
    </w:p>
    <w:p>
      <w:pPr>
        <w:pStyle w:val="Normal11"/>
        <w:spacing w:lineRule="auto" w:line="240" w:before="0" w:after="0"/>
        <w:ind w:firstLine="284"/>
        <w:jc w:val="both"/>
        <w:rPr/>
      </w:pPr>
      <w:r>
        <w:rPr>
          <w:rFonts w:eastAsia="Times New Roman" w:cs="Times New Roman" w:ascii="Times New Roman" w:hAnsi="Times New Roman"/>
        </w:rPr>
        <w:t>неподання доопрацьованого бізнес-плану у визначений цим Порядком строк;</w:t>
      </w:r>
      <w:bookmarkStart w:id="223" w:name="bookmark=id.4ihyjke"/>
      <w:bookmarkStart w:id="224" w:name="bookmark=id.1yib0wl"/>
      <w:bookmarkEnd w:id="223"/>
      <w:bookmarkEnd w:id="224"/>
    </w:p>
    <w:p>
      <w:pPr>
        <w:pStyle w:val="Normal11"/>
        <w:spacing w:lineRule="auto" w:line="240" w:before="0" w:after="0"/>
        <w:ind w:firstLine="284"/>
        <w:jc w:val="both"/>
        <w:rPr/>
      </w:pPr>
      <w:r>
        <w:rPr>
          <w:rFonts w:eastAsia="Times New Roman" w:cs="Times New Roman" w:ascii="Times New Roman" w:hAnsi="Times New Roman"/>
        </w:rPr>
        <w:t>отримувач не надав документальне підтвердження відсутності судових справ, відкритих виконавчих проваджень, арешту/конфіскації майна (активів), дані щодо яких отримані з автоматизованих систем інформації, та відсутності податкового боргу;</w:t>
      </w:r>
      <w:bookmarkStart w:id="225" w:name="bookmark=id.1csj400"/>
      <w:bookmarkStart w:id="226" w:name="bookmark=id.2xn8ts7"/>
      <w:bookmarkEnd w:id="225"/>
      <w:bookmarkEnd w:id="226"/>
    </w:p>
    <w:p>
      <w:pPr>
        <w:pStyle w:val="Normal11"/>
        <w:spacing w:lineRule="auto" w:line="240" w:before="0" w:after="0"/>
        <w:ind w:firstLine="284"/>
        <w:jc w:val="both"/>
        <w:rPr/>
      </w:pPr>
      <w:r>
        <w:rPr>
          <w:rFonts w:eastAsia="Times New Roman" w:cs="Times New Roman" w:ascii="Times New Roman" w:hAnsi="Times New Roman"/>
        </w:rPr>
        <w:t>надходження від отримувача заяви про відкликання заяви на отримання мікрогранту до ухвалення Державним центром зайнятості рішення про надання або відмову в наданні мікрогранту;</w:t>
      </w:r>
      <w:bookmarkStart w:id="227" w:name="bookmark=id.3ws6mnt"/>
      <w:bookmarkStart w:id="228" w:name="bookmark=id.2bxgwvm"/>
      <w:bookmarkEnd w:id="227"/>
      <w:bookmarkEnd w:id="228"/>
    </w:p>
    <w:p>
      <w:pPr>
        <w:pStyle w:val="Normal11"/>
        <w:spacing w:lineRule="auto" w:line="240" w:before="0" w:after="0"/>
        <w:ind w:firstLine="284"/>
        <w:jc w:val="both"/>
        <w:rPr/>
      </w:pPr>
      <w:r>
        <w:rPr>
          <w:rFonts w:eastAsia="Times New Roman" w:cs="Times New Roman" w:ascii="Times New Roman" w:hAnsi="Times New Roman"/>
        </w:rPr>
        <w:t>отримувач отримав грант відповідно до </w:t>
      </w:r>
      <w:r>
        <w:fldChar w:fldCharType="begin"/>
      </w:r>
      <w:r>
        <w:rPr>
          <w:u w:val="single"/>
          <w:rFonts w:eastAsia="Times New Roman" w:cs="Times New Roman" w:ascii="Times New Roman" w:hAnsi="Times New Roman"/>
          <w:color w:val="000000"/>
        </w:rPr>
        <w:instrText xml:space="preserve"> HYPERLINK "https://zakon.rada.gov.ua/laws/show/738-2022-п/print" \l "n902"</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Порядку надання грантів на створення або розвиток власного бізнесу учасникам бойових дій, особам з інвалідністю внаслідок війни та членам їх сімей</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затвердженого постановою Кабінету Міністрів України від 21 червня 2022 р. № 738 “Деякі питання надання грантів бізнесу” (Офіційний вісник України, 2022 р., № 54, ст. 3159; 2023 р., № 38, ст. 2017).</w:t>
      </w:r>
    </w:p>
    <w:p>
      <w:pPr>
        <w:pStyle w:val="Normal11"/>
        <w:spacing w:lineRule="auto" w:line="240" w:before="0" w:after="0"/>
        <w:ind w:firstLine="284"/>
        <w:jc w:val="both"/>
        <w:rPr/>
      </w:pPr>
      <w:r>
        <w:rPr>
          <w:rFonts w:eastAsia="Times New Roman" w:cs="Times New Roman" w:ascii="Times New Roman" w:hAnsi="Times New Roman"/>
        </w:rPr>
        <w:t>У разі відсутності підстав для відмови у наданні мікрогранту Державний центр зайнятості ухвалює рішення, яке оформлюється наказом, про надання мікрогрантів отримувачам, які набрали найбільшу сукупну кількість балів, у межах наявної граничної суми мікрогрантів, визначеної Мінекономіки.</w:t>
      </w:r>
      <w:bookmarkStart w:id="229" w:name="bookmark=id.1q7ozz1"/>
      <w:bookmarkEnd w:id="229"/>
    </w:p>
    <w:p>
      <w:pPr>
        <w:pStyle w:val="Normal11"/>
        <w:spacing w:lineRule="auto" w:line="240" w:before="0" w:after="0"/>
        <w:ind w:firstLine="284"/>
        <w:jc w:val="both"/>
        <w:rPr/>
      </w:pPr>
      <w:r>
        <w:rPr>
          <w:rFonts w:eastAsia="Times New Roman" w:cs="Times New Roman" w:ascii="Times New Roman" w:hAnsi="Times New Roman"/>
        </w:rPr>
        <w:t>Про прийняте рішення щодо надання або відмови в наданні мікрогранту отримувачу повідомляють регіональні центри зайнятості шляхом надсилання повідомлення в кабінет отримувача на Порталі Дія.</w:t>
      </w:r>
      <w:bookmarkStart w:id="230" w:name="bookmark=id.4a7cimu"/>
      <w:bookmarkEnd w:id="230"/>
    </w:p>
    <w:p>
      <w:pPr>
        <w:pStyle w:val="Normal11"/>
        <w:spacing w:lineRule="auto" w:line="240" w:before="0" w:after="0"/>
        <w:ind w:firstLine="284"/>
        <w:jc w:val="both"/>
        <w:rPr/>
      </w:pPr>
      <w:r>
        <w:rPr>
          <w:rFonts w:eastAsia="Times New Roman" w:cs="Times New Roman" w:ascii="Times New Roman" w:hAnsi="Times New Roman"/>
        </w:rPr>
        <w:t>У разі коли отримувачем є фізична особа, такий отримувач повинен протягом 20 робочих днів з дня отримання позитивного рішення про надання мікрогранту зареєструватися фізичною особою - підприємцем або створити юридичну особу, укласти договір про надання мікрогранту (далі - договір мікрогранту) за формою, встановленою Мінекономіки, та подати до уповноваженого банку пакет документів для відкриття рахунка. Уповноважений банк протягом двох робочих днів повинен відкрити рахунок отримувачу або повідомити отримувачу про відмову у відкритті такого рахунка.</w:t>
      </w:r>
      <w:bookmarkStart w:id="231" w:name="bookmark=id.14hx32g"/>
      <w:bookmarkStart w:id="232" w:name="bookmark=id.2pcmsun"/>
      <w:bookmarkEnd w:id="231"/>
      <w:bookmarkEnd w:id="232"/>
    </w:p>
    <w:p>
      <w:pPr>
        <w:pStyle w:val="Normal11"/>
        <w:spacing w:lineRule="auto" w:line="240" w:before="0" w:after="0"/>
        <w:ind w:firstLine="284"/>
        <w:jc w:val="both"/>
        <w:rPr/>
      </w:pPr>
      <w:r>
        <w:rPr>
          <w:rFonts w:eastAsia="Times New Roman" w:cs="Times New Roman" w:ascii="Times New Roman" w:hAnsi="Times New Roman"/>
        </w:rPr>
        <w:t>У разі коли отримувачем є суб’єкт господарювання, такий отримувач повинен протягом 20 робочих днів з дня отримання позитивного рішення про надання мікрогранту укласти договір мікрогранту та подати до уповноваженого банку пакет документів для відкриття рахунка. Уповноважений банк протягом двох робочих днів повинен відкрити рахунок отримувачу або повідомити отримувачу про відмову у відкритті такого рахунка.</w:t>
      </w:r>
      <w:bookmarkStart w:id="233" w:name="bookmark=id.3ohklq9"/>
      <w:bookmarkStart w:id="234" w:name="bookmark=id.23muvy2"/>
      <w:bookmarkEnd w:id="233"/>
      <w:bookmarkEnd w:id="234"/>
    </w:p>
    <w:p>
      <w:pPr>
        <w:pStyle w:val="Normal11"/>
        <w:spacing w:lineRule="auto" w:line="240" w:before="0" w:after="0"/>
        <w:ind w:firstLine="284"/>
        <w:jc w:val="both"/>
        <w:rPr/>
      </w:pPr>
      <w:r>
        <w:rPr>
          <w:rFonts w:eastAsia="Times New Roman" w:cs="Times New Roman" w:ascii="Times New Roman" w:hAnsi="Times New Roman"/>
        </w:rPr>
        <w:t>У разі невиконання отримувачем мікрогранту вимог щодо реєстрації суб’єкта господарювання та/або підписання договору мікрогранту та/або неподання пакета документів для відкриття рахунка отримувача в уповноваженому банку у строки, визначені цим пунктом, рішення про надання мікрогранту скасовується. Рішення про скасування може бути переглянуто Державним центром зайнятості за заявою отримувача, поданою у довільній формі, з наведенням документально підтверджених причин недотримання строків, визначених цим пунктом, зокрема у разі хвороби, внаслідок дій третіх осіб.</w:t>
      </w:r>
      <w:bookmarkStart w:id="235" w:name="bookmark=id.is565v"/>
      <w:bookmarkStart w:id="236" w:name="bookmark=id.32rsoto"/>
      <w:bookmarkEnd w:id="235"/>
      <w:bookmarkEnd w:id="236"/>
    </w:p>
    <w:p>
      <w:pPr>
        <w:pStyle w:val="Normal11"/>
        <w:spacing w:lineRule="auto" w:line="240" w:before="0" w:after="0"/>
        <w:ind w:firstLine="284"/>
        <w:jc w:val="both"/>
        <w:rPr/>
      </w:pPr>
      <w:r>
        <w:rPr>
          <w:rFonts w:eastAsia="Times New Roman" w:cs="Times New Roman" w:ascii="Times New Roman" w:hAnsi="Times New Roman"/>
        </w:rPr>
        <w:t>Державний центр зайнятості передає подання до Мінекономіки для забезпечення перерахування коштів уповноваженому банку в разі надання мікрогрантів за рахунок джерел, передбачених </w:t>
      </w:r>
      <w:r>
        <w:fldChar w:fldCharType="begin"/>
      </w:r>
      <w:r>
        <w:rPr>
          <w:u w:val="single"/>
          <w:rFonts w:eastAsia="Times New Roman" w:cs="Times New Roman" w:ascii="Times New Roman" w:hAnsi="Times New Roman"/>
          <w:color w:val="000000"/>
        </w:rPr>
        <w:instrText xml:space="preserve"> HYPERLINK "https://zakon.rada.gov.ua/laws/show/738-2022-п/print" \l "n688"</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абзацом сьомим</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пункту 1 цього Порядку.</w:t>
      </w:r>
    </w:p>
    <w:p>
      <w:pPr>
        <w:pStyle w:val="Normal11"/>
        <w:spacing w:lineRule="auto" w:line="240" w:before="0" w:after="0"/>
        <w:ind w:firstLine="284"/>
        <w:jc w:val="both"/>
        <w:rPr/>
      </w:pPr>
      <w:r>
        <w:rPr>
          <w:rFonts w:eastAsia="Times New Roman" w:cs="Times New Roman" w:ascii="Times New Roman" w:hAnsi="Times New Roman"/>
        </w:rPr>
        <w:t>Державний центр зайнятості подає уповноваженому банку інформацію про прийняті рішення.</w:t>
      </w:r>
      <w:bookmarkStart w:id="237" w:name="bookmark=id.2h20rx3"/>
      <w:bookmarkEnd w:id="237"/>
    </w:p>
    <w:p>
      <w:pPr>
        <w:pStyle w:val="Normal11"/>
        <w:spacing w:lineRule="auto" w:line="240" w:before="0" w:after="0"/>
        <w:ind w:firstLine="284"/>
        <w:jc w:val="both"/>
        <w:rPr/>
      </w:pPr>
      <w:r>
        <w:rPr>
          <w:rFonts w:eastAsia="Times New Roman" w:cs="Times New Roman" w:ascii="Times New Roman" w:hAnsi="Times New Roman"/>
        </w:rPr>
        <w:t>У разі коли за результатом розгляду бізнес-плану є необхідність його доопрацювання отримувачем, регіональний центр зайнятості одноразово повертає такий бізнес-план для доопрацювання отримувачу та переносить його розгляд на наступний період за результатами доопрацювання. Не є підставою для повернення бізнес-плану наявність орфографічних, синтаксичних, граматичних помилок, що не спотворюють змісту бізнес-плану.</w:t>
      </w:r>
      <w:bookmarkStart w:id="238" w:name="bookmark=id.w7b24w"/>
      <w:bookmarkEnd w:id="238"/>
    </w:p>
    <w:p>
      <w:pPr>
        <w:pStyle w:val="Normal11"/>
        <w:spacing w:lineRule="auto" w:line="240" w:before="0" w:after="0"/>
        <w:ind w:firstLine="284"/>
        <w:jc w:val="both"/>
        <w:rPr/>
      </w:pPr>
      <w:r>
        <w:rPr>
          <w:rFonts w:eastAsia="Times New Roman" w:cs="Times New Roman" w:ascii="Times New Roman" w:hAnsi="Times New Roman"/>
        </w:rPr>
        <w:t>Доопрацьований бізнес-план подається отримувачем протягом 15 календарних днів з дня отримання повідомлення регіонального центру зайнятості, надісланого в кабінет отримувача на Порталі Дія. У разі неподання доопрацьованого бізнес-плану у зазначений строк Державним центром зайнятості приймається рішення про відмову у наданні мікрогранту.</w:t>
      </w:r>
      <w:bookmarkStart w:id="239" w:name="bookmark=id.1vc8v0i"/>
      <w:bookmarkStart w:id="240" w:name="bookmark=id.3g6yksp"/>
      <w:bookmarkEnd w:id="239"/>
      <w:bookmarkEnd w:id="240"/>
    </w:p>
    <w:p>
      <w:pPr>
        <w:pStyle w:val="Normal11"/>
        <w:spacing w:lineRule="auto" w:line="240" w:before="0" w:after="0"/>
        <w:ind w:firstLine="284"/>
        <w:jc w:val="both"/>
        <w:rPr/>
      </w:pPr>
      <w:r>
        <w:rPr>
          <w:rFonts w:eastAsia="Times New Roman" w:cs="Times New Roman" w:ascii="Times New Roman" w:hAnsi="Times New Roman"/>
        </w:rPr>
        <w:t>Доопрацювання бізнес-плану може бути здійснено отримувачем одноразово.</w:t>
      </w:r>
      <w:bookmarkStart w:id="241" w:name="bookmark=id.2uh6nw4"/>
      <w:bookmarkStart w:id="242" w:name="bookmark=id.4fbwdob"/>
      <w:bookmarkEnd w:id="241"/>
      <w:bookmarkEnd w:id="242"/>
    </w:p>
    <w:p>
      <w:pPr>
        <w:pStyle w:val="Normal11"/>
        <w:spacing w:lineRule="auto" w:line="240" w:before="0" w:after="0"/>
        <w:ind w:firstLine="284"/>
        <w:jc w:val="both"/>
        <w:rPr/>
      </w:pPr>
      <w:r>
        <w:rPr>
          <w:rFonts w:eastAsia="Times New Roman" w:cs="Times New Roman" w:ascii="Times New Roman" w:hAnsi="Times New Roman"/>
        </w:rPr>
        <w:t>20. Для отримання мікрогранту отримувач укладає договір мікрогранту у відділенні уповноваженого банку шляхом підписання заяви про приєднання.</w:t>
      </w:r>
      <w:bookmarkStart w:id="243" w:name="bookmark=id.19mgy3x"/>
      <w:bookmarkEnd w:id="243"/>
    </w:p>
    <w:p>
      <w:pPr>
        <w:pStyle w:val="Normal11"/>
        <w:spacing w:lineRule="auto" w:line="240" w:before="0" w:after="0"/>
        <w:ind w:firstLine="284"/>
        <w:jc w:val="both"/>
        <w:rPr/>
      </w:pPr>
      <w:r>
        <w:rPr>
          <w:rFonts w:eastAsia="Times New Roman" w:cs="Times New Roman" w:ascii="Times New Roman" w:hAnsi="Times New Roman"/>
        </w:rPr>
        <w:t>У договорі мікрогранту обов’язково зазначаються обрані з переліку, визначеного </w:t>
      </w:r>
      <w:r>
        <w:fldChar w:fldCharType="begin"/>
      </w:r>
      <w:r>
        <w:rPr>
          <w:u w:val="single"/>
          <w:rFonts w:eastAsia="Times New Roman" w:cs="Times New Roman" w:ascii="Times New Roman" w:hAnsi="Times New Roman"/>
          <w:color w:val="000000"/>
        </w:rPr>
        <w:instrText xml:space="preserve"> HYPERLINK "https://zakon.rada.gov.ua/laws/show/738-2022-п/print" \l "n26"</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пунктом 5</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цього Порядку, напрями витрат, на покриття яких використовується мікрогрант, а також умови, невиконання або неналежне виконання яких є підставою для повернення отримувачем отриманих коштів.</w:t>
      </w:r>
    </w:p>
    <w:p>
      <w:pPr>
        <w:pStyle w:val="Normal11"/>
        <w:spacing w:lineRule="auto" w:line="240" w:before="0" w:after="0"/>
        <w:ind w:firstLine="284"/>
        <w:jc w:val="both"/>
        <w:rPr/>
      </w:pPr>
      <w:r>
        <w:rPr>
          <w:rFonts w:eastAsia="Times New Roman" w:cs="Times New Roman" w:ascii="Times New Roman" w:hAnsi="Times New Roman"/>
        </w:rPr>
        <w:t>Обов’язковою умовою договору мікрогранту, крім надання мікрогранту отримувачам, визначеним </w:t>
      </w:r>
      <w:r>
        <w:fldChar w:fldCharType="begin"/>
      </w:r>
      <w:r>
        <w:rPr>
          <w:u w:val="single"/>
          <w:rFonts w:eastAsia="Times New Roman" w:cs="Times New Roman" w:ascii="Times New Roman" w:hAnsi="Times New Roman"/>
          <w:color w:val="000000"/>
        </w:rPr>
        <w:instrText xml:space="preserve"> HYPERLINK "https://zakon.rada.gov.ua/laws/show/738-2022-п/print" \l "n1358"</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абзацами другим</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та </w:t>
      </w:r>
      <w:r>
        <w:fldChar w:fldCharType="begin"/>
      </w:r>
      <w:r>
        <w:rPr>
          <w:u w:val="single"/>
          <w:rFonts w:eastAsia="Times New Roman" w:cs="Times New Roman" w:ascii="Times New Roman" w:hAnsi="Times New Roman"/>
          <w:color w:val="000000"/>
        </w:rPr>
        <w:instrText xml:space="preserve"> HYPERLINK "https://zakon.rada.gov.ua/laws/show/738-2022-п/print" \l "n1566"</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п’ятим</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пункту 4 цього Порядку, є створення протягом шести місяців з дня зарахування коштів на рахунок отримувача в уповноваженому банку робочих місць залежно від розміру мікрогранту, визначеного </w:t>
      </w:r>
      <w:r>
        <w:fldChar w:fldCharType="begin"/>
      </w:r>
      <w:r>
        <w:rPr>
          <w:u w:val="single"/>
          <w:rFonts w:eastAsia="Times New Roman" w:cs="Times New Roman" w:ascii="Times New Roman" w:hAnsi="Times New Roman"/>
          <w:color w:val="000000"/>
        </w:rPr>
        <w:instrText xml:space="preserve"> HYPERLINK "https://zakon.rada.gov.ua/laws/show/738-2022-п/print" \l "n23"</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пунктом 4</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цього Порядку, та працевлаштування на них осіб на строк не менш як 24 місяці протягом трирічного строку реалізації проекту. У разі призову отримувача на військову службу під час мобілізації або укладення контракту на проходження військової служби, що підтверджується відповідними документами та заявою на ім’я керівника регіонального центру зайнятості, виконання обов’язкової умови договору мікрогранту тимчасово зупиняється та продовжується після демобілізації отримувача. Під виконанням обов’язкової умови щодо створення робочих місць у цьому Порядку слід розуміти створення робочих місць понад штатну чисельність працівників на дату подання заяви на отримання мікрогранту або створення робочих місць у зв’язку з утворенням нового суб’єкта господарювання.</w:t>
      </w:r>
    </w:p>
    <w:p>
      <w:pPr>
        <w:pStyle w:val="Normal11"/>
        <w:spacing w:lineRule="auto" w:line="240" w:before="0" w:after="0"/>
        <w:ind w:firstLine="284"/>
        <w:jc w:val="both"/>
        <w:rPr/>
      </w:pPr>
      <w:r>
        <w:rPr>
          <w:rFonts w:eastAsia="Times New Roman" w:cs="Times New Roman" w:ascii="Times New Roman" w:hAnsi="Times New Roman"/>
        </w:rPr>
        <w:t>Для виконання обов’язкової умови не може бути працевлаштована особа, яка перебувала у трудових відносинах з отримувачем мікрогранту протягом 180 календарних днів, що передують дню її працевлаштування відповідно до вимог цього Порядку, крім надання мікрогранту отримувачам, визначеним </w:t>
      </w:r>
      <w:r>
        <w:fldChar w:fldCharType="begin"/>
      </w:r>
      <w:r>
        <w:rPr>
          <w:u w:val="single"/>
          <w:rFonts w:eastAsia="Times New Roman" w:cs="Times New Roman" w:ascii="Times New Roman" w:hAnsi="Times New Roman"/>
          <w:color w:val="000000"/>
        </w:rPr>
        <w:instrText xml:space="preserve"> HYPERLINK "https://zakon.rada.gov.ua/laws/show/738-2022-п/print" \l "n1358"</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абзацом другим</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пункту 4 цього Порядку.</w:t>
      </w:r>
    </w:p>
    <w:p>
      <w:pPr>
        <w:pStyle w:val="Normal11"/>
        <w:spacing w:lineRule="auto" w:line="240" w:before="0" w:after="0"/>
        <w:ind w:firstLine="284"/>
        <w:jc w:val="both"/>
        <w:rPr/>
      </w:pPr>
      <w:r>
        <w:rPr>
          <w:rFonts w:eastAsia="Times New Roman" w:cs="Times New Roman" w:ascii="Times New Roman" w:hAnsi="Times New Roman"/>
        </w:rPr>
        <w:t>Для виконання отримувачем обов’язкової умови договору щодо працевлаштування міський, районний, міськрайонний центр зайнятості, філія регіонального центру зайнятості (далі - центр зайнятості) за місцем укладення договору мікрогранту інформує суб’єкта господарювання про можливість укомплектування робочих місць особами з числа зареєстрованих безробітних. Центр зайнятості та суб’єкт господарювання вживають спільних заходів для добору працівників із числа зареєстрованих безробітних.</w:t>
      </w:r>
      <w:bookmarkStart w:id="244" w:name="bookmark=id.1n1mu2y"/>
      <w:bookmarkEnd w:id="244"/>
    </w:p>
    <w:p>
      <w:pPr>
        <w:pStyle w:val="Normal11"/>
        <w:spacing w:lineRule="auto" w:line="240" w:before="0" w:after="0"/>
        <w:ind w:firstLine="284"/>
        <w:jc w:val="both"/>
        <w:rPr/>
      </w:pPr>
      <w:r>
        <w:rPr>
          <w:rFonts w:eastAsia="Times New Roman" w:cs="Times New Roman" w:ascii="Times New Roman" w:hAnsi="Times New Roman"/>
        </w:rPr>
        <w:t>За відсутності у центрі зайнятості зареєстрованих безробітних, які можуть бути працевлаштовані на робочі місця, створені суб’єктом господарювання, комплектування таких робочих місць здійснюється суб’єктом господарювання самостійно.</w:t>
      </w:r>
      <w:bookmarkStart w:id="245" w:name="bookmark=id.471acqr"/>
      <w:bookmarkEnd w:id="245"/>
    </w:p>
    <w:p>
      <w:pPr>
        <w:pStyle w:val="Normal11"/>
        <w:spacing w:lineRule="auto" w:line="240" w:before="0" w:after="0"/>
        <w:ind w:firstLine="284"/>
        <w:jc w:val="both"/>
        <w:rPr/>
      </w:pPr>
      <w:r>
        <w:rPr>
          <w:rFonts w:eastAsia="Times New Roman" w:cs="Times New Roman" w:ascii="Times New Roman" w:hAnsi="Times New Roman"/>
        </w:rPr>
        <w:t>У разі звільнення працівників, працевлаштованих відповідно до </w:t>
      </w:r>
      <w:r>
        <w:fldChar w:fldCharType="begin"/>
      </w:r>
      <w:r>
        <w:rPr>
          <w:u w:val="single"/>
          <w:rFonts w:eastAsia="Times New Roman" w:cs="Times New Roman" w:ascii="Times New Roman" w:hAnsi="Times New Roman"/>
          <w:color w:val="000000"/>
        </w:rPr>
        <w:instrText xml:space="preserve"> HYPERLINK "https://zakon.rada.gov.ua/laws/show/738-2022-п/print" \l "n1379"</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абзацу третього</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цього пункту, до закінчення 24-місячного строку з дня працевлаштування на їх робочі місця у межах зазначеного строку працевлаштовуються інші особи. Суб’єкт господарювання протягом п’яти календарних днів після звільнення працівника, працевлаштованого на умовах цього Порядку, повідомляє відповідному центру зайнятості про наявність або відсутність наміру комплектування ним робочого місця особами з числа зареєстрованих безробітних. За наявності такого наміру у роботодавця та у разі відсутності протягом п’яти днів з дня отримання такого повідомлення у центрі зайнятості зареєстрованих безробітних, які можуть бути працевлаштовані на умовах цього Порядку, комплектування таких робочих місць здійснюється суб’єктом господарювання самостійно.</w:t>
      </w:r>
    </w:p>
    <w:p>
      <w:pPr>
        <w:pStyle w:val="Normal11"/>
        <w:spacing w:lineRule="auto" w:line="240" w:before="0" w:after="0"/>
        <w:ind w:firstLine="284"/>
        <w:jc w:val="both"/>
        <w:rPr/>
      </w:pPr>
      <w:r>
        <w:rPr>
          <w:rFonts w:eastAsia="Times New Roman" w:cs="Times New Roman" w:ascii="Times New Roman" w:hAnsi="Times New Roman"/>
        </w:rPr>
        <w:t>У разі невиконання обов’язкової умови договору мікрогранту, зокрема нестворення отримувачем робочих місць протягом шести місяців з дня зарахування коштів на його рахунок та непрацевлаштування на них осіб згідно з умовами цього Порядку, сума мікрогранту протягом одного місяця після закінчення такого шестимісячного періоду повертається отримувачем у повному обсязі уповноваженому банку на рахунок, з якого здійснюється перерахування мікрогранту.</w:t>
      </w:r>
      <w:bookmarkStart w:id="246" w:name="bookmark=id.11bux6d"/>
      <w:bookmarkEnd w:id="246"/>
    </w:p>
    <w:p>
      <w:pPr>
        <w:pStyle w:val="Normal11"/>
        <w:spacing w:lineRule="auto" w:line="240" w:before="0" w:after="0"/>
        <w:ind w:firstLine="284"/>
        <w:jc w:val="both"/>
        <w:rPr/>
      </w:pPr>
      <w:r>
        <w:rPr>
          <w:rFonts w:eastAsia="Times New Roman" w:cs="Times New Roman" w:ascii="Times New Roman" w:hAnsi="Times New Roman"/>
        </w:rPr>
        <w:t>Для виконання визначеної </w:t>
      </w:r>
      <w:r>
        <w:fldChar w:fldCharType="begin"/>
      </w:r>
      <w:r>
        <w:rPr>
          <w:u w:val="single"/>
          <w:rFonts w:eastAsia="Times New Roman" w:cs="Times New Roman" w:ascii="Times New Roman" w:hAnsi="Times New Roman"/>
          <w:color w:val="000000"/>
        </w:rPr>
        <w:instrText xml:space="preserve"> HYPERLINK "https://zakon.rada.gov.ua/laws/show/738-2022-п/print" \l "n1379"</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абзацом третім</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цього пункту умови договору мікрогранту щодо працевлаштування осіб на строк не менш як 24 місяці протягом трирічного строку реалізації проекту отримувач зобов’язаний сплатити єдиний внесок на загальнообов’язкове державне соціальне страхування із заробітної плати осіб, з якими трудові договори було укладено протягом зазначеного трирічного строку, у розмірі, не меншому, ніж розмір єдиного внеску на загальнообов’язкове державне соціальне страхування, розрахований за 24 місяці з мінімальної заробітної плати, встановленої законом на 1 січня року, в якому отримано мікрогрант, за кожне робоче місце, визначене відповідно до </w:t>
      </w:r>
      <w:r>
        <w:fldChar w:fldCharType="begin"/>
      </w:r>
      <w:r>
        <w:rPr>
          <w:u w:val="single"/>
          <w:rFonts w:eastAsia="Times New Roman" w:cs="Times New Roman" w:ascii="Times New Roman" w:hAnsi="Times New Roman"/>
          <w:color w:val="000000"/>
        </w:rPr>
        <w:instrText xml:space="preserve"> HYPERLINK "https://zakon.rada.gov.ua/laws/show/738-2022-п/print" \l "n23"</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пункту 4</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цього Порядку. У разі невиконання такої умови отримувач зобов’язаний не пізніше останнього робочого дня місяця, в якому закінчується трирічний строк реалізації проекту, повернути уповноваженому банку на рахунок, з якого здійснюється перерахування мікрогранту, різницю між зазначеними розмірами.</w:t>
      </w:r>
    </w:p>
    <w:p>
      <w:pPr>
        <w:pStyle w:val="Normal11"/>
        <w:spacing w:lineRule="auto" w:line="240" w:before="0" w:after="0"/>
        <w:ind w:firstLine="284"/>
        <w:jc w:val="both"/>
        <w:rPr/>
      </w:pPr>
      <w:r>
        <w:rPr>
          <w:rFonts w:eastAsia="Times New Roman" w:cs="Times New Roman" w:ascii="Times New Roman" w:hAnsi="Times New Roman"/>
        </w:rPr>
        <w:t>У разі розірвання договору мікрогранту до завершення трирічного строку реалізації проекту отримувач зобов’язаний протягом одного місяця з дня подання заяви про розірвання договору мікрогранту повернути різницю між сумою отриманого мікрогранту та фактично сплаченими на дату розірвання договору мікрогранту податками та зборами, єдиним внеском на загальнообов’язкове державне соціальне страхування, сплаченим за працевлаштованих згідно з цим Порядком працівників або за себе для отримувачів, визначених </w:t>
      </w:r>
      <w:r>
        <w:fldChar w:fldCharType="begin"/>
      </w:r>
      <w:r>
        <w:rPr>
          <w:u w:val="single"/>
          <w:rFonts w:eastAsia="Times New Roman" w:cs="Times New Roman" w:ascii="Times New Roman" w:hAnsi="Times New Roman"/>
          <w:color w:val="000000"/>
        </w:rPr>
        <w:instrText xml:space="preserve"> HYPERLINK "https://zakon.rada.gov.ua/laws/show/738-2022-п/print" \l "n1358"</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абзацом другим</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пункту 4 цього Порядку.</w:t>
      </w:r>
    </w:p>
    <w:p>
      <w:pPr>
        <w:pStyle w:val="Normal11"/>
        <w:spacing w:lineRule="auto" w:line="240" w:before="0" w:after="0"/>
        <w:ind w:firstLine="284"/>
        <w:jc w:val="both"/>
        <w:rPr/>
      </w:pPr>
      <w:r>
        <w:rPr>
          <w:rFonts w:eastAsia="Times New Roman" w:cs="Times New Roman" w:ascii="Times New Roman" w:hAnsi="Times New Roman"/>
        </w:rPr>
        <w:t>У разі коли отримувачем протягом трирічного строку реалізації проекту сплачено податки та збори, єдиний внесок на загальнообов’язкове державне соціальне страхування за працівників, працевлаштованих на умовах цього Порядку, або за себе для отримувачів, визначених </w:t>
      </w:r>
      <w:r>
        <w:fldChar w:fldCharType="begin"/>
      </w:r>
      <w:r>
        <w:rPr>
          <w:u w:val="single"/>
          <w:rFonts w:eastAsia="Times New Roman" w:cs="Times New Roman" w:ascii="Times New Roman" w:hAnsi="Times New Roman"/>
          <w:color w:val="000000"/>
        </w:rPr>
        <w:instrText xml:space="preserve"> HYPERLINK "https://zakon.rada.gov.ua/laws/show/738-2022-п/print" \l "n1358"</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абзацами другим</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та </w:t>
      </w:r>
      <w:r>
        <w:fldChar w:fldCharType="begin"/>
      </w:r>
      <w:r>
        <w:rPr>
          <w:u w:val="single"/>
          <w:rFonts w:eastAsia="Times New Roman" w:cs="Times New Roman" w:ascii="Times New Roman" w:hAnsi="Times New Roman"/>
          <w:color w:val="000000"/>
        </w:rPr>
        <w:instrText xml:space="preserve"> HYPERLINK "https://zakon.rada.gov.ua/laws/show/738-2022-п/print" \l "n1566"</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п’ятим</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пункту 4 цього Порядку, в сумі, що є меншою, ніж отриманий мікрогрант, різниця між сумою мікрогранту і сплаченими податками та зборами, єдиним внеском на загальнообов’язкове державне соціальне страхування за працевлаштованих згідно з цим Порядком працівників або за себе для отримувачів, визначених абзацами другим та п’ятим пункту 4 цього Порядку, повертається отримувачем не пізніше останнього робочого дня місяця, в якому закінчується трирічний строк реалізації проекту.</w:t>
      </w:r>
    </w:p>
    <w:p>
      <w:pPr>
        <w:pStyle w:val="Normal11"/>
        <w:spacing w:lineRule="auto" w:line="240" w:before="0" w:after="0"/>
        <w:ind w:firstLine="284"/>
        <w:jc w:val="both"/>
        <w:rPr/>
      </w:pPr>
      <w:r>
        <w:rPr>
          <w:rFonts w:eastAsia="Times New Roman" w:cs="Times New Roman" w:ascii="Times New Roman" w:hAnsi="Times New Roman"/>
        </w:rPr>
        <w:t>Для цілей цього Порядку:</w:t>
      </w:r>
      <w:bookmarkStart w:id="247" w:name="bookmark=id.1er0t5e"/>
      <w:bookmarkEnd w:id="247"/>
    </w:p>
    <w:p>
      <w:pPr>
        <w:pStyle w:val="Normal11"/>
        <w:spacing w:lineRule="auto" w:line="240" w:before="0" w:after="0"/>
        <w:ind w:firstLine="284"/>
        <w:jc w:val="both"/>
        <w:rPr/>
      </w:pPr>
      <w:r>
        <w:rPr>
          <w:rFonts w:eastAsia="Times New Roman" w:cs="Times New Roman" w:ascii="Times New Roman" w:hAnsi="Times New Roman"/>
        </w:rPr>
        <w:t>до фактично сплачених податків і зборів належать: податок на прибуток підприємств, екологічний податок, рентна плата, єдиний податок, податок на доходи фізичних осіб, сплачений з доходу, отриманого від провадження господарської діяльності такої фізичної особи, та податок на доходи фізичних осіб, сплачений за працевлаштованих згідно з цим Порядком працівників;</w:t>
      </w:r>
      <w:bookmarkStart w:id="248" w:name="bookmark=id.3yqobt7"/>
      <w:bookmarkEnd w:id="248"/>
    </w:p>
    <w:p>
      <w:pPr>
        <w:pStyle w:val="Normal11"/>
        <w:spacing w:lineRule="auto" w:line="240" w:before="0" w:after="0"/>
        <w:ind w:firstLine="284"/>
        <w:jc w:val="both"/>
        <w:rPr/>
      </w:pPr>
      <w:r>
        <w:rPr>
          <w:rFonts w:eastAsia="Times New Roman" w:cs="Times New Roman" w:ascii="Times New Roman" w:hAnsi="Times New Roman"/>
        </w:rPr>
        <w:t>до фактично сплаченого єдиного внеску на загальнообов’язкове державне соціальне страхування належить єдиний внесок, сплачений за працевлаштованих згідно з цим Порядком працівників або за себе для отримувачів, визначених </w:t>
      </w:r>
      <w:r>
        <w:fldChar w:fldCharType="begin"/>
      </w:r>
      <w:r>
        <w:rPr>
          <w:u w:val="single"/>
          <w:rFonts w:eastAsia="Times New Roman" w:cs="Times New Roman" w:ascii="Times New Roman" w:hAnsi="Times New Roman"/>
          <w:color w:val="000000"/>
        </w:rPr>
        <w:instrText xml:space="preserve"> HYPERLINK "https://zakon.rada.gov.ua/laws/show/738-2022-п/print" \l "n1358"</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абзацами другим</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та </w:t>
      </w:r>
      <w:r>
        <w:fldChar w:fldCharType="begin"/>
      </w:r>
      <w:r>
        <w:rPr>
          <w:u w:val="single"/>
          <w:rFonts w:eastAsia="Times New Roman" w:cs="Times New Roman" w:ascii="Times New Roman" w:hAnsi="Times New Roman"/>
          <w:color w:val="000000"/>
        </w:rPr>
        <w:instrText xml:space="preserve"> HYPERLINK "https://zakon.rada.gov.ua/laws/show/738-2022-п/print" \l "n1566"</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п’ятим</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пункту 4 цього Порядку.</w:t>
      </w:r>
    </w:p>
    <w:p>
      <w:pPr>
        <w:pStyle w:val="Normal11"/>
        <w:spacing w:lineRule="auto" w:line="240" w:before="0" w:after="0"/>
        <w:ind w:firstLine="284"/>
        <w:jc w:val="both"/>
        <w:rPr/>
      </w:pPr>
      <w:r>
        <w:rPr>
          <w:rFonts w:eastAsia="Times New Roman" w:cs="Times New Roman" w:ascii="Times New Roman" w:hAnsi="Times New Roman"/>
        </w:rPr>
        <w:t>Відповідні рішення про повернення приймаються регіональними центрами зайнятості.</w:t>
      </w:r>
      <w:bookmarkStart w:id="249" w:name="bookmark=id.3d0wewm"/>
      <w:bookmarkEnd w:id="249"/>
    </w:p>
    <w:p>
      <w:pPr>
        <w:pStyle w:val="Normal11"/>
        <w:spacing w:lineRule="auto" w:line="240" w:before="0" w:after="0"/>
        <w:ind w:firstLine="284"/>
        <w:jc w:val="both"/>
        <w:rPr/>
      </w:pPr>
      <w:r>
        <w:rPr>
          <w:rFonts w:eastAsia="Times New Roman" w:cs="Times New Roman" w:ascii="Times New Roman" w:hAnsi="Times New Roman"/>
        </w:rPr>
        <w:t>У разі документального підтвердження уповноваженими державними органами руйнації, повної втрати майна, придбаного отримувачем за кошти мікрогранту, що унеможливлює його подальше використання внаслідок збройної агресії Російської Федерації, сума мікрогранту не підлягає поверненню. В такому разі отримувач може подати заяву на отримання мікрогранту повторно.</w:t>
      </w:r>
      <w:bookmarkStart w:id="250" w:name="bookmark=id.1s66p4f"/>
      <w:bookmarkEnd w:id="250"/>
    </w:p>
    <w:p>
      <w:pPr>
        <w:pStyle w:val="Normal11"/>
        <w:spacing w:lineRule="auto" w:line="240" w:before="0" w:after="0"/>
        <w:ind w:firstLine="284"/>
        <w:jc w:val="both"/>
        <w:rPr/>
      </w:pPr>
      <w:r>
        <w:rPr>
          <w:rFonts w:eastAsia="Times New Roman" w:cs="Times New Roman" w:ascii="Times New Roman" w:hAnsi="Times New Roman"/>
        </w:rPr>
        <w:t>Уповноважений банк протягом п’яти робочих днів повертає зазначені кошти на:</w:t>
      </w:r>
      <w:bookmarkStart w:id="251" w:name="bookmark=id.4c5u7s8"/>
      <w:bookmarkEnd w:id="251"/>
    </w:p>
    <w:p>
      <w:pPr>
        <w:pStyle w:val="Normal11"/>
        <w:spacing w:lineRule="auto" w:line="240" w:before="0" w:after="0"/>
        <w:ind w:firstLine="284"/>
        <w:jc w:val="both"/>
        <w:rPr/>
      </w:pPr>
      <w:r>
        <w:rPr>
          <w:rFonts w:eastAsia="Times New Roman" w:cs="Times New Roman" w:ascii="Times New Roman" w:hAnsi="Times New Roman"/>
        </w:rPr>
        <w:t>реєстраційний рахунок загального фонду Мінекономіки, відкритий у Казначействі, для подальшого їх перерахування до державного бюджету в установленому порядку - для коштів, наданих із загального фонду державного бюджету;</w:t>
      </w:r>
      <w:bookmarkStart w:id="252" w:name="bookmark=id.2rb4i01"/>
      <w:bookmarkEnd w:id="252"/>
    </w:p>
    <w:p>
      <w:pPr>
        <w:pStyle w:val="Normal11"/>
        <w:spacing w:lineRule="auto" w:line="240" w:before="0" w:after="0"/>
        <w:ind w:firstLine="284"/>
        <w:jc w:val="both"/>
        <w:rPr/>
      </w:pPr>
      <w:r>
        <w:rPr>
          <w:rFonts w:eastAsia="Times New Roman" w:cs="Times New Roman" w:ascii="Times New Roman" w:hAnsi="Times New Roman"/>
        </w:rPr>
        <w:t>спеціальний реєстраційний рахунок Мінекономіки, відкритий у Казначействі, - для коштів, наданих із спеціального фонду державного бюджету;</w:t>
      </w:r>
      <w:bookmarkStart w:id="253" w:name="bookmark=id.16ges7u"/>
      <w:bookmarkEnd w:id="253"/>
    </w:p>
    <w:p>
      <w:pPr>
        <w:pStyle w:val="Normal11"/>
        <w:spacing w:lineRule="auto" w:line="240" w:before="0" w:after="0"/>
        <w:ind w:firstLine="284"/>
        <w:jc w:val="both"/>
        <w:rPr/>
      </w:pPr>
      <w:r>
        <w:rPr>
          <w:rFonts w:eastAsia="Times New Roman" w:cs="Times New Roman" w:ascii="Times New Roman" w:hAnsi="Times New Roman"/>
        </w:rPr>
        <w:t>на рахунок Фонду - для мікрогрантів, наданих за рахунок коштів Фонду.</w:t>
      </w:r>
      <w:bookmarkStart w:id="254" w:name="bookmark=id.3qg2avn"/>
      <w:bookmarkEnd w:id="254"/>
    </w:p>
    <w:p>
      <w:pPr>
        <w:pStyle w:val="Normal11"/>
        <w:spacing w:lineRule="auto" w:line="240" w:before="0" w:after="0"/>
        <w:ind w:firstLine="284"/>
        <w:jc w:val="both"/>
        <w:rPr/>
      </w:pPr>
      <w:r>
        <w:rPr>
          <w:rFonts w:eastAsia="Times New Roman" w:cs="Times New Roman" w:ascii="Times New Roman" w:hAnsi="Times New Roman"/>
        </w:rPr>
        <w:t>Неповернуті отримувачем кошти стягуються з нього відповідно до вимог законодавства.</w:t>
      </w:r>
      <w:bookmarkStart w:id="255" w:name="bookmark=id.25lcl3g"/>
      <w:bookmarkEnd w:id="255"/>
    </w:p>
    <w:p>
      <w:pPr>
        <w:pStyle w:val="Normal11"/>
        <w:spacing w:lineRule="auto" w:line="240" w:before="0" w:after="0"/>
        <w:ind w:firstLine="284"/>
        <w:jc w:val="both"/>
        <w:rPr/>
      </w:pPr>
      <w:r>
        <w:rPr>
          <w:rFonts w:eastAsia="Times New Roman" w:cs="Times New Roman" w:ascii="Times New Roman" w:hAnsi="Times New Roman"/>
        </w:rPr>
        <w:t>У разі неможливості повернення коштів мікрогранту в установлені строки отримувач може звернутися до Державного центру зайнятості із заявою щодо розстрочення повернення коштів мікрогранту. У заяві зазначається сума коштів, яку отримувач просить розстрочити, а також обґрунтування причин, що свідчать про неможливість повернення коштів мікрогранту в установлені строки. Державний центр зайнятості має право укласти з отримувачем договір щодо розстрочення повернення коштів мікрогранту строком до 12 календарних місяців з дня укладення відповідного договору. При цьому отримувач до моменту укладення такого договору повинен повернути не менше 20 відсотків суми отриманого мікрогранту одноразово.</w:t>
      </w:r>
      <w:bookmarkStart w:id="256" w:name="bookmark=id.kqmvb9"/>
      <w:bookmarkEnd w:id="256"/>
    </w:p>
    <w:p>
      <w:pPr>
        <w:pStyle w:val="Normal11"/>
        <w:spacing w:lineRule="auto" w:line="240" w:before="0" w:after="0"/>
        <w:ind w:firstLine="284"/>
        <w:jc w:val="both"/>
        <w:rPr/>
      </w:pPr>
      <w:r>
        <w:rPr>
          <w:rFonts w:eastAsia="Times New Roman" w:cs="Times New Roman" w:ascii="Times New Roman" w:hAnsi="Times New Roman"/>
        </w:rPr>
        <w:t>Розстрочення повернення коштів мікрогранту надається пропорційно належній до повернення сумі коштів мікрогранту у розмірі:</w:t>
      </w:r>
      <w:bookmarkStart w:id="257" w:name="bookmark=id.34qadz2"/>
      <w:bookmarkEnd w:id="257"/>
    </w:p>
    <w:p>
      <w:pPr>
        <w:pStyle w:val="Normal11"/>
        <w:spacing w:lineRule="auto" w:line="240" w:before="0" w:after="0"/>
        <w:ind w:firstLine="284"/>
        <w:jc w:val="both"/>
        <w:rPr/>
      </w:pPr>
      <w:r>
        <w:rPr>
          <w:rFonts w:eastAsia="Times New Roman" w:cs="Times New Roman" w:ascii="Times New Roman" w:hAnsi="Times New Roman"/>
        </w:rPr>
        <w:t>до 25 відсотків суми отриманого мікрогранту - строком до трьох місяців;</w:t>
      </w:r>
      <w:bookmarkStart w:id="258" w:name="bookmark=id.1jvko6v"/>
      <w:bookmarkEnd w:id="258"/>
    </w:p>
    <w:p>
      <w:pPr>
        <w:pStyle w:val="Normal11"/>
        <w:spacing w:lineRule="auto" w:line="240" w:before="0" w:after="0"/>
        <w:ind w:firstLine="284"/>
        <w:jc w:val="both"/>
        <w:rPr/>
      </w:pPr>
      <w:r>
        <w:rPr>
          <w:rFonts w:eastAsia="Times New Roman" w:cs="Times New Roman" w:ascii="Times New Roman" w:hAnsi="Times New Roman"/>
        </w:rPr>
        <w:t>до 50 відсотків суми отриманого мікрогранту - строком до шести місяців;</w:t>
      </w:r>
      <w:bookmarkStart w:id="259" w:name="bookmark=id.43v86uo"/>
      <w:bookmarkEnd w:id="259"/>
    </w:p>
    <w:p>
      <w:pPr>
        <w:pStyle w:val="Normal11"/>
        <w:spacing w:lineRule="auto" w:line="240" w:before="0" w:after="0"/>
        <w:ind w:firstLine="284"/>
        <w:jc w:val="both"/>
        <w:rPr/>
      </w:pPr>
      <w:r>
        <w:rPr>
          <w:rFonts w:eastAsia="Times New Roman" w:cs="Times New Roman" w:ascii="Times New Roman" w:hAnsi="Times New Roman"/>
        </w:rPr>
        <w:t>до 80 відсотків включно від суми отриманого мікрогранту - строком до дев’яти місяців;</w:t>
      </w:r>
      <w:bookmarkStart w:id="260" w:name="bookmark=id.2j0ih2h"/>
      <w:bookmarkEnd w:id="260"/>
    </w:p>
    <w:p>
      <w:pPr>
        <w:pStyle w:val="Normal11"/>
        <w:spacing w:lineRule="auto" w:line="240" w:before="0" w:after="0"/>
        <w:ind w:firstLine="284"/>
        <w:jc w:val="both"/>
        <w:rPr/>
      </w:pPr>
      <w:r>
        <w:rPr>
          <w:rFonts w:eastAsia="Times New Roman" w:cs="Times New Roman" w:ascii="Times New Roman" w:hAnsi="Times New Roman"/>
        </w:rPr>
        <w:t>від 80 до 100 відсотків суми отриманого мікрогранту - строком до 12 місяців.</w:t>
      </w:r>
      <w:bookmarkStart w:id="261" w:name="bookmark=id.y5sraa"/>
      <w:bookmarkEnd w:id="261"/>
    </w:p>
    <w:p>
      <w:pPr>
        <w:pStyle w:val="Normal11"/>
        <w:spacing w:lineRule="auto" w:line="240" w:before="0" w:after="0"/>
        <w:ind w:firstLine="284"/>
        <w:jc w:val="both"/>
        <w:rPr/>
      </w:pPr>
      <w:r>
        <w:rPr>
          <w:rFonts w:eastAsia="Times New Roman" w:cs="Times New Roman" w:ascii="Times New Roman" w:hAnsi="Times New Roman"/>
        </w:rPr>
        <w:t>У разі реорганізації (злиття, приєднання, поділу, перетворення) суб’єкта господарювання, який отримав мікрогрант, усі права та обов’язки, що виникають у зв’язку з виконанням цього Порядку та договору мікрогранту, переходять до його правонаступника.</w:t>
      </w:r>
      <w:bookmarkStart w:id="262" w:name="bookmark=id.3i5g9y3"/>
      <w:bookmarkEnd w:id="262"/>
    </w:p>
    <w:p>
      <w:pPr>
        <w:pStyle w:val="Normal11"/>
        <w:spacing w:lineRule="auto" w:line="240" w:before="0" w:after="0"/>
        <w:ind w:firstLine="284"/>
        <w:jc w:val="both"/>
        <w:rPr/>
      </w:pPr>
      <w:r>
        <w:rPr>
          <w:rFonts w:eastAsia="Times New Roman" w:cs="Times New Roman" w:ascii="Times New Roman" w:hAnsi="Times New Roman"/>
        </w:rPr>
        <w:t>У разі ліквідації суб’єкта господарювання, який отримав мікрогрант, повернення коштів мікрогранту здійснюється відповідно до законодавства.</w:t>
      </w:r>
      <w:bookmarkStart w:id="263" w:name="bookmark=id.1xaqk5w"/>
      <w:bookmarkEnd w:id="263"/>
    </w:p>
    <w:p>
      <w:pPr>
        <w:pStyle w:val="Normal11"/>
        <w:spacing w:lineRule="auto" w:line="240" w:before="0" w:after="0"/>
        <w:ind w:firstLine="284"/>
        <w:jc w:val="both"/>
        <w:rPr/>
      </w:pPr>
      <w:r>
        <w:rPr>
          <w:rFonts w:eastAsia="Times New Roman" w:cs="Times New Roman" w:ascii="Times New Roman" w:hAnsi="Times New Roman"/>
        </w:rPr>
        <w:t>Суб’єкт господарювання зобов’язаний попередити центр зайнятості за місцем укладення договору мікрогранту про намір здійснити реорганізацію, ліквідацію.</w:t>
      </w:r>
      <w:bookmarkStart w:id="264" w:name="bookmark=id.4hae2tp"/>
      <w:bookmarkStart w:id="265" w:name="bookmark=id.2wfod1i"/>
      <w:bookmarkEnd w:id="264"/>
      <w:bookmarkEnd w:id="265"/>
    </w:p>
    <w:p>
      <w:pPr>
        <w:pStyle w:val="Normal11"/>
        <w:spacing w:lineRule="auto" w:line="240" w:before="0" w:after="0"/>
        <w:ind w:firstLine="284"/>
        <w:jc w:val="both"/>
        <w:rPr/>
      </w:pPr>
      <w:r>
        <w:rPr>
          <w:rFonts w:eastAsia="Times New Roman" w:cs="Times New Roman" w:ascii="Times New Roman" w:hAnsi="Times New Roman"/>
        </w:rPr>
        <w:t>21. Державний центр зайнятості через регіональні, міські, районні, міськрайонні центри зайнятості, філії регіональних центрів зайнятості (далі - центр зайнятості) здійснює моніторинг та контроль за виконанням умов договору мікрогранту, зокрема шляхом періодичних виїзних оглядів місця провадження господарської діяльності отримувача, протягом трьох років з дня зарахування коштів на рахунок отримувача в уповноваженому банку або до повного виконання обов’язкової умови договору мікрогранту, визначеної </w:t>
      </w:r>
      <w:r>
        <w:fldChar w:fldCharType="begin"/>
      </w:r>
      <w:r>
        <w:rPr>
          <w:u w:val="single"/>
          <w:rFonts w:eastAsia="Times New Roman" w:cs="Times New Roman" w:ascii="Times New Roman" w:hAnsi="Times New Roman"/>
          <w:color w:val="000000"/>
        </w:rPr>
        <w:instrText xml:space="preserve"> HYPERLINK "https://zakon.rada.gov.ua/laws/show/738-2022-п/print" \l "n1379"</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абзацом третім</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пункту 20 цього Порядку.</w:t>
      </w:r>
    </w:p>
    <w:p>
      <w:pPr>
        <w:pStyle w:val="Normal11"/>
        <w:spacing w:lineRule="auto" w:line="240" w:before="0" w:after="0"/>
        <w:ind w:firstLine="284"/>
        <w:jc w:val="both"/>
        <w:rPr/>
      </w:pPr>
      <w:r>
        <w:rPr>
          <w:rFonts w:eastAsia="Times New Roman" w:cs="Times New Roman" w:ascii="Times New Roman" w:hAnsi="Times New Roman"/>
        </w:rPr>
        <w:t>Для здійснення моніторингу та контролю за додержанням умов договору мікрогранту отримувачем центр зайнятості може залучати відповідні центральні та/або місцеві органи влади.</w:t>
      </w:r>
      <w:bookmarkStart w:id="266" w:name="bookmark=id.3vkm5x4"/>
      <w:bookmarkEnd w:id="266"/>
    </w:p>
    <w:p>
      <w:pPr>
        <w:pStyle w:val="Normal11"/>
        <w:spacing w:lineRule="auto" w:line="240" w:before="0" w:after="0"/>
        <w:ind w:firstLine="284"/>
        <w:jc w:val="both"/>
        <w:rPr/>
      </w:pPr>
      <w:r>
        <w:rPr>
          <w:rFonts w:eastAsia="Times New Roman" w:cs="Times New Roman" w:ascii="Times New Roman" w:hAnsi="Times New Roman"/>
        </w:rPr>
        <w:t>У разі неможливості встановлення факту цільового використання мікрогранту або встановлення факту нецільового використання мікрогранту під час моніторингу та контролю за додержанням умов договору мікрогранту, який здійснюється центром зайнятості, кошти в сумі, що дорівнює сумі коштів мікрогранту, використаної не за цільовим призначенням, протягом одного місяця повертаються отримувачем на спеціальний рахунок, відкритий в уповноваженому банку, для подальшого їх перерахування на рахунок, з якого здійснюється перерахування мікрогранту.</w:t>
      </w:r>
      <w:bookmarkStart w:id="267" w:name="bookmark=id.2apwg4x"/>
      <w:bookmarkEnd w:id="267"/>
    </w:p>
    <w:p>
      <w:pPr>
        <w:pStyle w:val="Normal11"/>
        <w:spacing w:lineRule="auto" w:line="240" w:before="0" w:after="0"/>
        <w:ind w:firstLine="284"/>
        <w:jc w:val="both"/>
        <w:rPr/>
      </w:pPr>
      <w:r>
        <w:rPr>
          <w:rFonts w:eastAsia="Times New Roman" w:cs="Times New Roman" w:ascii="Times New Roman" w:hAnsi="Times New Roman"/>
        </w:rPr>
        <w:t>У разі встановлення під час моніторингу та контролю за додержанням умов договору мікрогранту факту відсутності меблів, обладнання, транспортних засобів, придбаних отримувачем за кошти мікрогранту, які не підлягають відчуженню відповідно до </w:t>
      </w:r>
      <w:r>
        <w:fldChar w:fldCharType="begin"/>
      </w:r>
      <w:r>
        <w:rPr>
          <w:u w:val="single"/>
          <w:rFonts w:eastAsia="Times New Roman" w:cs="Times New Roman" w:ascii="Times New Roman" w:hAnsi="Times New Roman"/>
          <w:color w:val="000000"/>
        </w:rPr>
        <w:instrText xml:space="preserve"> HYPERLINK "https://zakon.rada.gov.ua/laws/show/738-2022-п/print" \l "n612"</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абзацу другого</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пункту 5 цього Порядку, отримувач повертає вартість таких меблів, обладнання, транспортних засобів.</w:t>
      </w:r>
    </w:p>
    <w:p>
      <w:pPr>
        <w:pStyle w:val="Normal11"/>
        <w:spacing w:lineRule="auto" w:line="240" w:before="0" w:after="0"/>
        <w:ind w:firstLine="284"/>
        <w:jc w:val="both"/>
        <w:rPr/>
      </w:pPr>
      <w:r>
        <w:rPr>
          <w:rFonts w:eastAsia="Times New Roman" w:cs="Times New Roman" w:ascii="Times New Roman" w:hAnsi="Times New Roman"/>
        </w:rPr>
        <w:t>Рішення про повернення мікрогранту приймаються регіональними центрами зайнятості.</w:t>
      </w:r>
      <w:bookmarkStart w:id="268" w:name="bookmark=id.39uu90j"/>
      <w:bookmarkEnd w:id="268"/>
    </w:p>
    <w:p>
      <w:pPr>
        <w:pStyle w:val="Normal11"/>
        <w:spacing w:lineRule="auto" w:line="240" w:before="0" w:after="0"/>
        <w:ind w:firstLine="284"/>
        <w:jc w:val="both"/>
        <w:rPr/>
      </w:pPr>
      <w:r>
        <w:rPr>
          <w:rFonts w:eastAsia="Times New Roman" w:cs="Times New Roman" w:ascii="Times New Roman" w:hAnsi="Times New Roman"/>
        </w:rPr>
        <w:t>Не вважається нецільовим використанням коштів мікрогранту: зміна моделі, марки, кількості, вартості предметів закупівлі, якщо такі предмети закупівлі за своїм функціональним призначенням є аналогічними зазначеним у бізнес-плані та відповідають напрямам витрат, визначеним </w:t>
      </w:r>
      <w:r>
        <w:fldChar w:fldCharType="begin"/>
      </w:r>
      <w:r>
        <w:rPr>
          <w:u w:val="single"/>
          <w:rFonts w:eastAsia="Times New Roman" w:cs="Times New Roman" w:ascii="Times New Roman" w:hAnsi="Times New Roman"/>
          <w:color w:val="000000"/>
        </w:rPr>
        <w:instrText xml:space="preserve"> HYPERLINK "https://zakon.rada.gov.ua/laws/show/738-2022-п/print" \l "n26"</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пунктом 5</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цього Порядку, і якщо зміна здійснена в межах суми наданого мікрогранту.</w:t>
      </w:r>
    </w:p>
    <w:p>
      <w:pPr>
        <w:pStyle w:val="Normal11"/>
        <w:spacing w:lineRule="auto" w:line="240" w:before="0" w:after="0"/>
        <w:ind w:firstLine="284"/>
        <w:jc w:val="both"/>
        <w:rPr/>
      </w:pPr>
      <w:r>
        <w:rPr>
          <w:rFonts w:eastAsia="Times New Roman" w:cs="Times New Roman" w:ascii="Times New Roman" w:hAnsi="Times New Roman"/>
        </w:rPr>
        <w:t>Уповноважений банк протягом п’яти робочих днів повертає зазначені кошти на:</w:t>
      </w:r>
      <w:bookmarkStart w:id="269" w:name="bookmark=id.48zs1w5"/>
      <w:bookmarkEnd w:id="269"/>
    </w:p>
    <w:p>
      <w:pPr>
        <w:pStyle w:val="Normal11"/>
        <w:spacing w:lineRule="auto" w:line="240" w:before="0" w:after="0"/>
        <w:ind w:firstLine="284"/>
        <w:jc w:val="both"/>
        <w:rPr/>
      </w:pPr>
      <w:r>
        <w:rPr>
          <w:rFonts w:eastAsia="Times New Roman" w:cs="Times New Roman" w:ascii="Times New Roman" w:hAnsi="Times New Roman"/>
        </w:rPr>
        <w:t>реєстраційний рахунок загального фонду Мінекономіки, відкритий в Казначействі, для подальшого їх перерахування до державного бюджету в установленому порядку - для коштів, наданих із загального фонду державного бюджету;</w:t>
      </w:r>
      <w:bookmarkStart w:id="270" w:name="bookmark=id.2o52c3y"/>
      <w:bookmarkEnd w:id="270"/>
    </w:p>
    <w:p>
      <w:pPr>
        <w:pStyle w:val="Normal11"/>
        <w:spacing w:lineRule="auto" w:line="240" w:before="0" w:after="0"/>
        <w:ind w:firstLine="284"/>
        <w:jc w:val="both"/>
        <w:rPr/>
      </w:pPr>
      <w:r>
        <w:rPr>
          <w:rFonts w:eastAsia="Times New Roman" w:cs="Times New Roman" w:ascii="Times New Roman" w:hAnsi="Times New Roman"/>
        </w:rPr>
        <w:t>спеціальний реєстраційний рахунок Мінекономіки, відкритий в Казначействі, - для коштів, наданих із спеціального фонду державного бюджету;</w:t>
      </w:r>
      <w:bookmarkStart w:id="271" w:name="bookmark=id.13acmbr"/>
      <w:bookmarkEnd w:id="271"/>
    </w:p>
    <w:p>
      <w:pPr>
        <w:pStyle w:val="Normal11"/>
        <w:spacing w:lineRule="auto" w:line="240" w:before="0" w:after="0"/>
        <w:ind w:firstLine="284"/>
        <w:jc w:val="both"/>
        <w:rPr/>
      </w:pPr>
      <w:r>
        <w:rPr>
          <w:rFonts w:eastAsia="Times New Roman" w:cs="Times New Roman" w:ascii="Times New Roman" w:hAnsi="Times New Roman"/>
        </w:rPr>
        <w:t>на рахунок Фонду - для мікрогрантів, наданих за рахунок коштів Фонду.</w:t>
      </w:r>
      <w:bookmarkStart w:id="272" w:name="bookmark=id.3na04zk"/>
      <w:bookmarkEnd w:id="272"/>
    </w:p>
    <w:p>
      <w:pPr>
        <w:pStyle w:val="Normal11"/>
        <w:spacing w:lineRule="auto" w:line="240" w:before="0" w:after="0"/>
        <w:ind w:firstLine="284"/>
        <w:jc w:val="both"/>
        <w:rPr/>
      </w:pPr>
      <w:r>
        <w:rPr>
          <w:rFonts w:eastAsia="Times New Roman" w:cs="Times New Roman" w:ascii="Times New Roman" w:hAnsi="Times New Roman"/>
        </w:rPr>
        <w:t>Неповернуті отримувачем кошти стягуються з нього відповідно до вимог законодавства.</w:t>
      </w:r>
      <w:bookmarkStart w:id="273" w:name="bookmark=id.22faf7d"/>
      <w:bookmarkEnd w:id="273"/>
    </w:p>
    <w:p>
      <w:pPr>
        <w:pStyle w:val="Normal11"/>
        <w:spacing w:lineRule="auto" w:line="240" w:before="0" w:after="0"/>
        <w:ind w:firstLine="284"/>
        <w:jc w:val="both"/>
        <w:rPr/>
      </w:pPr>
      <w:r>
        <w:rPr>
          <w:rFonts w:eastAsia="Times New Roman" w:cs="Times New Roman" w:ascii="Times New Roman" w:hAnsi="Times New Roman"/>
        </w:rPr>
        <w:t>У разі несвоєчасного та/або неповного виконання </w:t>
      </w:r>
      <w:r>
        <w:fldChar w:fldCharType="begin"/>
      </w:r>
      <w:r>
        <w:rPr>
          <w:u w:val="single"/>
          <w:rFonts w:eastAsia="Times New Roman" w:cs="Times New Roman" w:ascii="Times New Roman" w:hAnsi="Times New Roman"/>
          <w:color w:val="000000"/>
        </w:rPr>
        <w:instrText xml:space="preserve"> HYPERLINK "https://zakon.rada.gov.ua/laws/show/738-2022-п/print" \l "n177"</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пункту 20</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цього Порядку і цього пункту сума мікрогранту вважається заборгованістю, стягнення якої здійснюється Державним центром зайнятості та/або регіональним центром зайнятості у судовому порядку.</w:t>
      </w:r>
    </w:p>
    <w:p>
      <w:pPr>
        <w:pStyle w:val="Normal11"/>
        <w:spacing w:lineRule="auto" w:line="240" w:before="0" w:after="0"/>
        <w:ind w:firstLine="284"/>
        <w:jc w:val="both"/>
        <w:rPr/>
      </w:pPr>
      <w:r>
        <w:rPr>
          <w:rFonts w:eastAsia="Times New Roman" w:cs="Times New Roman" w:ascii="Times New Roman" w:hAnsi="Times New Roman"/>
        </w:rPr>
        <w:t>Судові витрати на проведення позовної роботи здійснюються за рахунок коштів:</w:t>
      </w:r>
      <w:bookmarkStart w:id="274" w:name="bookmark=id.31k882z"/>
      <w:bookmarkEnd w:id="274"/>
    </w:p>
    <w:p>
      <w:pPr>
        <w:pStyle w:val="Normal11"/>
        <w:spacing w:lineRule="auto" w:line="240" w:before="0" w:after="0"/>
        <w:ind w:firstLine="284"/>
        <w:jc w:val="both"/>
        <w:rPr/>
      </w:pPr>
      <w:r>
        <w:rPr>
          <w:rFonts w:eastAsia="Times New Roman" w:cs="Times New Roman" w:ascii="Times New Roman" w:hAnsi="Times New Roman"/>
        </w:rPr>
        <w:t>Фонду - для мікрогрантів, наданих за рахунок джерел, передбачених </w:t>
      </w:r>
      <w:r>
        <w:fldChar w:fldCharType="begin"/>
      </w:r>
      <w:r>
        <w:rPr>
          <w:u w:val="single"/>
          <w:rFonts w:eastAsia="Times New Roman" w:cs="Times New Roman" w:ascii="Times New Roman" w:hAnsi="Times New Roman"/>
          <w:color w:val="000000"/>
        </w:rPr>
        <w:instrText xml:space="preserve"> HYPERLINK "https://zakon.rada.gov.ua/laws/show/738-2022-п/print" \l "n687"</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абзацом шостим</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пункту 1 цього Порядку;</w:t>
      </w:r>
    </w:p>
    <w:p>
      <w:pPr>
        <w:pStyle w:val="Normal11"/>
        <w:spacing w:lineRule="auto" w:line="240" w:before="0" w:after="0"/>
        <w:ind w:firstLine="284"/>
        <w:jc w:val="both"/>
        <w:rPr/>
      </w:pPr>
      <w:r>
        <w:rPr>
          <w:rFonts w:eastAsia="Times New Roman" w:cs="Times New Roman" w:ascii="Times New Roman" w:hAnsi="Times New Roman"/>
        </w:rPr>
        <w:t>Мінекономіки - для мікрогрантів, наданих за рахунок джерел, передбачених </w:t>
      </w:r>
      <w:r>
        <w:fldChar w:fldCharType="begin"/>
      </w:r>
      <w:r>
        <w:rPr>
          <w:u w:val="single"/>
          <w:rFonts w:eastAsia="Times New Roman" w:cs="Times New Roman" w:ascii="Times New Roman" w:hAnsi="Times New Roman"/>
          <w:color w:val="000000"/>
        </w:rPr>
        <w:instrText xml:space="preserve"> HYPERLINK "https://zakon.rada.gov.ua/laws/show/738-2022-п/print" \l "n688"</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абзацом сьомим</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пункту 1 цього Порядку.</w:t>
      </w:r>
    </w:p>
    <w:p>
      <w:pPr>
        <w:pStyle w:val="Normal11"/>
        <w:spacing w:lineRule="auto" w:line="240" w:before="0" w:after="0"/>
        <w:ind w:firstLine="284"/>
        <w:jc w:val="both"/>
        <w:rPr/>
      </w:pPr>
      <w:r>
        <w:rPr>
          <w:rFonts w:eastAsia="Times New Roman" w:cs="Times New Roman" w:ascii="Times New Roman" w:hAnsi="Times New Roman"/>
        </w:rPr>
        <w:t>Державний центр зайнятості подає щокварталу до 20 числа наступного місяця Мінекономіки звіт про виконання отримувачами умов договору мікрогранту, який містить інформацію про кількість отримувачів, суми наданих відповідно до цього Порядку мікрогрантів, кількість найманих працівників, а також суми сплачених податків, зборів (обов’язкових платежів), єдиного внеску на загальнообов’язкове державне соціальне страхування отримувачами, яким надано мікрогранти.</w:t>
      </w:r>
      <w:bookmarkStart w:id="275" w:name="bookmark=id.2fugb6e"/>
      <w:bookmarkEnd w:id="275"/>
    </w:p>
    <w:p>
      <w:pPr>
        <w:pStyle w:val="Normal11"/>
        <w:spacing w:lineRule="auto" w:line="240" w:before="0" w:after="0"/>
        <w:ind w:firstLine="284"/>
        <w:jc w:val="both"/>
        <w:rPr/>
      </w:pPr>
      <w:r>
        <w:rPr>
          <w:rFonts w:eastAsia="Times New Roman" w:cs="Times New Roman" w:ascii="Times New Roman" w:hAnsi="Times New Roman"/>
        </w:rPr>
        <w:t>Для реалізації умов цього Порядку інформація:</w:t>
      </w:r>
      <w:bookmarkStart w:id="276" w:name="bookmark=id.uzqle7"/>
      <w:bookmarkEnd w:id="276"/>
    </w:p>
    <w:p>
      <w:pPr>
        <w:pStyle w:val="Normal11"/>
        <w:spacing w:lineRule="auto" w:line="240" w:before="0" w:after="0"/>
        <w:ind w:firstLine="284"/>
        <w:jc w:val="both"/>
        <w:rPr/>
      </w:pPr>
      <w:r>
        <w:rPr>
          <w:rFonts w:eastAsia="Times New Roman" w:cs="Times New Roman" w:ascii="Times New Roman" w:hAnsi="Times New Roman"/>
        </w:rPr>
        <w:t>про суми сплачених податків, зборів (обов’язкових платежів), єдиного внеску на загальнообов’язкове державне соціальне страхування отримувачами подається ДПС за запитом Державного центру зайнятості. Форма подання такої інформації встановлюється Державним центром зайнятості разом з ДПС;</w:t>
      </w:r>
      <w:bookmarkStart w:id="277" w:name="bookmark=id.3eze420"/>
      <w:bookmarkEnd w:id="277"/>
    </w:p>
    <w:p>
      <w:pPr>
        <w:pStyle w:val="Normal11"/>
        <w:spacing w:lineRule="auto" w:line="240" w:before="0" w:after="0"/>
        <w:ind w:firstLine="284"/>
        <w:jc w:val="both"/>
        <w:rPr/>
      </w:pPr>
      <w:r>
        <w:rPr>
          <w:rFonts w:eastAsia="Times New Roman" w:cs="Times New Roman" w:ascii="Times New Roman" w:hAnsi="Times New Roman"/>
        </w:rPr>
        <w:t>про працевлаштування осіб на нові робочі місця, суми єдиного внеску на загальнообов’язкове державне соціальне страхування, сплаченого за працевлаштованих на визначених цим Порядком умовах працівників, подається Пенсійним фондом України. Тип та структура електронних даних, що передаються та приймаються, процедури взаємодії між інформаційними системами та зміни до них, форма журналів обліку запитів та відповідей визначаються Державним центром зайнятості та Пенсійним фондом України шляхом прийняття спільних рішень, які оформляються окремими протоколами, підготовленими на підставі цього Порядку;</w:t>
      </w:r>
      <w:bookmarkStart w:id="278" w:name="bookmark=id.1u4oe9t"/>
      <w:bookmarkEnd w:id="278"/>
    </w:p>
    <w:p>
      <w:pPr>
        <w:pStyle w:val="Normal11"/>
        <w:spacing w:lineRule="auto" w:line="240" w:before="0" w:after="0"/>
        <w:ind w:firstLine="284"/>
        <w:jc w:val="both"/>
        <w:rPr/>
      </w:pPr>
      <w:r>
        <w:rPr>
          <w:rFonts w:eastAsia="Times New Roman" w:cs="Times New Roman" w:ascii="Times New Roman" w:hAnsi="Times New Roman"/>
        </w:rPr>
        <w:t>про день зарахування коштів на рахунок отримувача в уповноваженому банку подається уповноваженим банком відповідно до договору про взаємодію 1 та договору про взаємодію 2.</w:t>
      </w:r>
      <w:bookmarkStart w:id="279" w:name="bookmark=id.4e4bwxm"/>
      <w:bookmarkEnd w:id="279"/>
    </w:p>
    <w:p>
      <w:pPr>
        <w:pStyle w:val="Normal11"/>
        <w:spacing w:lineRule="auto" w:line="240" w:before="0" w:after="0"/>
        <w:ind w:firstLine="284"/>
        <w:jc w:val="both"/>
        <w:rPr/>
      </w:pPr>
      <w:r>
        <w:rPr>
          <w:rFonts w:eastAsia="Times New Roman" w:cs="Times New Roman" w:ascii="Times New Roman" w:hAnsi="Times New Roman"/>
        </w:rPr>
        <w:t>У разі коли за результатами обміну інформацією між Державною службою зайнятості, Пенсійним фондом України та ДПС відсутня інформація в частині сплати отримувачем податків, єдиного внеску на загальнообов’язкове державне соціальне страхування, отримувач подає Державному центру зайнятості витяг з інформаційної системи органів ДПС або документальне підтвердження щодо стану розрахунків з бюджетом та цільовими фондами (зокрема, щодо сплати податку на доходи фізичних осіб та єдиного внеску за працевлаштованих осіб відповідно до умов цього Порядку).</w:t>
      </w:r>
      <w:bookmarkStart w:id="280" w:name="bookmark=id.2t9m75f"/>
      <w:bookmarkStart w:id="281" w:name="bookmark=id.18ewhd8"/>
      <w:bookmarkEnd w:id="280"/>
      <w:bookmarkEnd w:id="281"/>
    </w:p>
    <w:p>
      <w:pPr>
        <w:pStyle w:val="Normal11"/>
        <w:spacing w:lineRule="auto" w:line="240" w:before="0" w:after="0"/>
        <w:ind w:firstLine="284"/>
        <w:jc w:val="both"/>
        <w:rPr/>
      </w:pPr>
      <w:r>
        <w:rPr>
          <w:rFonts w:eastAsia="Times New Roman" w:cs="Times New Roman" w:ascii="Times New Roman" w:hAnsi="Times New Roman"/>
        </w:rPr>
        <w:t>22. Центр зайнятості надає інформаційну підтримку з питань провадження підприємницької діяльності та здійснює супровід отримувачів, які отримали мікрогрант, шляхом проведення регулярного навчання, організації груп взаємної підтримки для отримувачів тощо. Для організації навчання отримувачів центр зайнятості залучає представників Держмитслужби, ДПС, Держпраці, міжнародні організації тощо для надання відповідних консультацій.</w:t>
      </w:r>
      <w:bookmarkStart w:id="282" w:name="bookmark=id.3sek011"/>
      <w:bookmarkEnd w:id="282"/>
    </w:p>
    <w:p>
      <w:pPr>
        <w:pStyle w:val="Normal11"/>
        <w:spacing w:lineRule="auto" w:line="240" w:before="0" w:after="0"/>
        <w:ind w:firstLine="284"/>
        <w:jc w:val="both"/>
        <w:rPr/>
      </w:pPr>
      <w:r>
        <w:rPr>
          <w:rFonts w:eastAsia="Times New Roman" w:cs="Times New Roman" w:ascii="Times New Roman" w:hAnsi="Times New Roman"/>
        </w:rPr>
        <w:t>23. Отримувач має право відмовитися від отримання мікрогранту протягом шести місяців з дати зарахування коштів мікрогранту на рахунок отримувача в уповноваженому банку за умови наявності на рахунку отримувача повної суми мікрогранту. Для цього отримувач подає уповноваженому банку письмову заяву.</w:t>
      </w:r>
      <w:bookmarkStart w:id="283" w:name="bookmark=id.27jua8u"/>
      <w:bookmarkEnd w:id="283"/>
    </w:p>
    <w:p>
      <w:pPr>
        <w:pStyle w:val="Normal11"/>
        <w:spacing w:lineRule="auto" w:line="240" w:before="0" w:after="0"/>
        <w:ind w:firstLine="284"/>
        <w:jc w:val="both"/>
        <w:rPr/>
      </w:pPr>
      <w:r>
        <w:rPr>
          <w:rFonts w:eastAsia="Times New Roman" w:cs="Times New Roman" w:ascii="Times New Roman" w:hAnsi="Times New Roman"/>
        </w:rPr>
        <w:t>У разі відмови отримувача від мікрогранту або невикористання отримувачем протягом шести місяців з дати зарахування коштів мікрогранту на рахунок отримувача в уповноваженому банку або використання мікрогранту не в повному обсязі протягом зазначеного періоду невикористані кошти протягом трьох операційних днів після отримання заяви про відмову від мікрогранту або завершення шестимісячного строку повертаються уповноваженим банком на:</w:t>
      </w:r>
      <w:bookmarkStart w:id="284" w:name="bookmark=id.mp4kgn"/>
      <w:bookmarkEnd w:id="284"/>
    </w:p>
    <w:p>
      <w:pPr>
        <w:pStyle w:val="Normal11"/>
        <w:spacing w:lineRule="auto" w:line="240" w:before="0" w:after="0"/>
        <w:ind w:firstLine="284"/>
        <w:jc w:val="both"/>
        <w:rPr/>
      </w:pPr>
      <w:r>
        <w:rPr>
          <w:rFonts w:eastAsia="Times New Roman" w:cs="Times New Roman" w:ascii="Times New Roman" w:hAnsi="Times New Roman"/>
        </w:rPr>
        <w:t>реєстраційний рахунок загального фонду Мінекономіки, відкритий в Казначействі, для подальшого їх перерахування до державного бюджету в установленому порядку - для коштів, наданих із загального фонду державного бюджету;</w:t>
      </w:r>
      <w:bookmarkStart w:id="285" w:name="bookmark=id.36os34g"/>
      <w:bookmarkEnd w:id="285"/>
    </w:p>
    <w:p>
      <w:pPr>
        <w:pStyle w:val="Normal11"/>
        <w:spacing w:lineRule="auto" w:line="240" w:before="0" w:after="0"/>
        <w:ind w:firstLine="284"/>
        <w:jc w:val="both"/>
        <w:rPr/>
      </w:pPr>
      <w:r>
        <w:rPr>
          <w:rFonts w:eastAsia="Times New Roman" w:cs="Times New Roman" w:ascii="Times New Roman" w:hAnsi="Times New Roman"/>
        </w:rPr>
        <w:t>спеціальний реєстраційний рахунок Мінекономіки, відкритий в Казначействі, - для коштів, наданих із спеціального фонду державного бюджету;</w:t>
      </w:r>
      <w:bookmarkStart w:id="286" w:name="bookmark=id.1lu2dc9"/>
      <w:bookmarkEnd w:id="286"/>
    </w:p>
    <w:p>
      <w:pPr>
        <w:pStyle w:val="Normal11"/>
        <w:spacing w:lineRule="auto" w:line="240" w:before="0" w:after="0"/>
        <w:ind w:firstLine="284"/>
        <w:jc w:val="both"/>
        <w:rPr/>
      </w:pPr>
      <w:r>
        <w:rPr>
          <w:rFonts w:eastAsia="Times New Roman" w:cs="Times New Roman" w:ascii="Times New Roman" w:hAnsi="Times New Roman"/>
        </w:rPr>
        <w:t>на рахунок Фонду - для мікрогрантів, наданих за рахунок коштів Фонду.</w:t>
      </w:r>
      <w:bookmarkStart w:id="287" w:name="bookmark=id.45tpw02"/>
      <w:bookmarkEnd w:id="287"/>
    </w:p>
    <w:p>
      <w:pPr>
        <w:pStyle w:val="Normal11"/>
        <w:spacing w:lineRule="auto" w:line="240" w:before="0" w:after="0"/>
        <w:ind w:firstLine="284"/>
        <w:jc w:val="both"/>
        <w:rPr/>
      </w:pPr>
      <w:r>
        <w:rPr>
          <w:rFonts w:eastAsia="Times New Roman" w:cs="Times New Roman" w:ascii="Times New Roman" w:hAnsi="Times New Roman"/>
        </w:rPr>
        <w:t>Уповноважений банк протягом п’яти робочих днів повідомляє Державному центру зайнятості про відмову отримувача від мікрогранту із зазначенням дати відповідної заяви. На підставі отриманої від уповноваженого банку інформації про відмову отримувача від мікрогранту та повернення уповноваженим банком коштів Державний центр зайнятості має право скасувати рішення про надання мікрогранту.</w:t>
      </w:r>
      <w:bookmarkStart w:id="288" w:name="bookmark=id.2kz067v"/>
      <w:bookmarkEnd w:id="288"/>
    </w:p>
    <w:p>
      <w:pPr>
        <w:pStyle w:val="Normal11"/>
        <w:spacing w:lineRule="auto" w:line="240" w:before="0" w:after="0"/>
        <w:ind w:firstLine="284"/>
        <w:jc w:val="both"/>
        <w:rPr/>
      </w:pPr>
      <w:r>
        <w:rPr>
          <w:rFonts w:eastAsia="Times New Roman" w:cs="Times New Roman" w:ascii="Times New Roman" w:hAnsi="Times New Roman"/>
        </w:rPr>
        <w:t>Неповернуті отримувачем кошти стягуються з нього відповідно до вимог законодавства.</w:t>
      </w:r>
      <w:bookmarkStart w:id="289" w:name="bookmark=id.104agfo"/>
      <w:bookmarkEnd w:id="289"/>
    </w:p>
    <w:p>
      <w:pPr>
        <w:pStyle w:val="Normal11"/>
        <w:spacing w:lineRule="auto" w:line="240" w:before="0" w:after="0"/>
        <w:ind w:firstLine="284"/>
        <w:jc w:val="both"/>
        <w:rPr/>
      </w:pPr>
      <w:r>
        <w:rPr>
          <w:rFonts w:eastAsia="Times New Roman" w:cs="Times New Roman" w:ascii="Times New Roman" w:hAnsi="Times New Roman"/>
        </w:rPr>
        <w:t>Невикористаний залишок коштів на рахунку уповноваженого банку, передбачений для надання мікрогрантів на створення або розвиток власного бізнесу, повертається на рахунок Мінекономіки відповідно до </w:t>
      </w:r>
      <w:r>
        <w:fldChar w:fldCharType="begin"/>
      </w:r>
      <w:r>
        <w:rPr>
          <w:u w:val="single"/>
          <w:rFonts w:eastAsia="Times New Roman" w:cs="Times New Roman" w:ascii="Times New Roman" w:hAnsi="Times New Roman"/>
          <w:color w:val="000000"/>
        </w:rPr>
        <w:instrText xml:space="preserve"> HYPERLINK "https://zakon.rada.gov.ua/laws/show/738-2022-п/print" \l "n1430"</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абзаців третього</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та </w:t>
      </w:r>
      <w:r>
        <w:fldChar w:fldCharType="begin"/>
      </w:r>
      <w:r>
        <w:rPr>
          <w:u w:val="single"/>
          <w:rFonts w:eastAsia="Times New Roman" w:cs="Times New Roman" w:ascii="Times New Roman" w:hAnsi="Times New Roman"/>
          <w:color w:val="000000"/>
        </w:rPr>
        <w:instrText xml:space="preserve"> HYPERLINK "https://zakon.rada.gov.ua/laws/show/738-2022-п/print" \l "n1431"</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четвертого</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цього пункту або на рахунок Фонду відповідно до </w:t>
      </w:r>
      <w:r>
        <w:fldChar w:fldCharType="begin"/>
      </w:r>
      <w:r>
        <w:rPr>
          <w:u w:val="single"/>
          <w:rFonts w:eastAsia="Times New Roman" w:cs="Times New Roman" w:ascii="Times New Roman" w:hAnsi="Times New Roman"/>
          <w:color w:val="000000"/>
        </w:rPr>
        <w:instrText xml:space="preserve"> HYPERLINK "https://zakon.rada.gov.ua/laws/show/738-2022-п/print" \l "n1432"</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абзацу п’ятого</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цього пункту.</w:t>
      </w:r>
    </w:p>
    <w:p>
      <w:pPr>
        <w:pStyle w:val="Normal11"/>
        <w:spacing w:lineRule="auto" w:line="240" w:before="0" w:after="0"/>
        <w:ind w:firstLine="284"/>
        <w:jc w:val="both"/>
        <w:rPr/>
      </w:pPr>
      <w:r>
        <w:rPr>
          <w:rFonts w:eastAsia="Times New Roman" w:cs="Times New Roman" w:ascii="Times New Roman" w:hAnsi="Times New Roman"/>
        </w:rPr>
        <w:t>У разі невикористання або використання не в повному обсязі отримувачем мікрогранту у строки, визначені цим пунктом, у зв’язку з його призовом на військову службу під час мобілізації або укладення контракту на проходження військової служби, що підтверджується відповідними документами та заявою на ім’я керівника регіонального центру зайнятості, такий отримувач може звернутися протягом одного місяця після демобілізації до Державного центру зайнятості для отримання невикористаної суми мікрогранту за умови дії програми.</w:t>
      </w:r>
      <w:bookmarkStart w:id="290" w:name="bookmark=id.4j8vrz3"/>
      <w:bookmarkStart w:id="291" w:name="bookmark=id.1z989ba"/>
      <w:bookmarkEnd w:id="290"/>
      <w:bookmarkEnd w:id="291"/>
    </w:p>
    <w:p>
      <w:pPr>
        <w:pStyle w:val="Normal11"/>
        <w:spacing w:lineRule="auto" w:line="240" w:before="0" w:after="0"/>
        <w:ind w:firstLine="284"/>
        <w:jc w:val="both"/>
        <w:rPr/>
      </w:pPr>
      <w:r>
        <w:rPr>
          <w:rFonts w:eastAsia="Times New Roman" w:cs="Times New Roman" w:ascii="Times New Roman" w:hAnsi="Times New Roman"/>
        </w:rPr>
        <w:t>Залишок коштів на спеціальному реєстраційному рахунку Мінекономіки на кінець бюджетного періоду зберігається Казначейством на рахунку спеціального фонду державного бюджету для покриття відповідних витрат у наступному бюджетному періоді за програмою “Надання грантів для створення або розвитку бізнесу” з урахуванням їх цільового призначення.</w:t>
      </w:r>
      <w:bookmarkStart w:id="292" w:name="bookmark=id.1djgcep"/>
      <w:bookmarkStart w:id="293" w:name="bookmark=id.2ye626w"/>
      <w:bookmarkEnd w:id="292"/>
      <w:bookmarkEnd w:id="293"/>
    </w:p>
    <w:p>
      <w:pPr>
        <w:pStyle w:val="Normal11"/>
        <w:spacing w:lineRule="auto" w:line="240" w:before="0" w:after="0"/>
        <w:ind w:firstLine="284"/>
        <w:jc w:val="both"/>
        <w:rPr/>
      </w:pPr>
      <w:r>
        <w:rPr>
          <w:rFonts w:eastAsia="Times New Roman" w:cs="Times New Roman" w:ascii="Times New Roman" w:hAnsi="Times New Roman"/>
        </w:rPr>
        <w:t>24. Для оплати витрат на цілі, визначені </w:t>
      </w:r>
      <w:r>
        <w:fldChar w:fldCharType="begin"/>
      </w:r>
      <w:r>
        <w:rPr>
          <w:u w:val="single"/>
          <w:rFonts w:eastAsia="Times New Roman" w:cs="Times New Roman" w:ascii="Times New Roman" w:hAnsi="Times New Roman"/>
          <w:color w:val="000000"/>
        </w:rPr>
        <w:instrText xml:space="preserve"> HYPERLINK "https://zakon.rada.gov.ua/laws/show/738-2022-п/print" \l "n26"</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пунктом 5</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цього Порядку та встановлені в договорі мікрогранту, отримувач подає уповноваженому банку рахунок-фактуру (рахунок, квитанцію, накладну тощо) або договір, укладений між отримувачем і постачальником (лізингодавцем, продавцем) обладнання, сировини та матеріалів тощо.</w:t>
      </w:r>
    </w:p>
    <w:p>
      <w:pPr>
        <w:pStyle w:val="Normal11"/>
        <w:spacing w:lineRule="auto" w:line="240" w:before="0" w:after="0"/>
        <w:ind w:firstLine="284"/>
        <w:jc w:val="both"/>
        <w:rPr/>
      </w:pPr>
      <w:r>
        <w:rPr>
          <w:rFonts w:eastAsia="Times New Roman" w:cs="Times New Roman" w:ascii="Times New Roman" w:hAnsi="Times New Roman"/>
        </w:rPr>
        <w:t>Оплата витрат проводиться уповноваженим банком на цілі, визначені </w:t>
      </w:r>
      <w:r>
        <w:fldChar w:fldCharType="begin"/>
      </w:r>
      <w:r>
        <w:rPr>
          <w:u w:val="single"/>
          <w:rFonts w:eastAsia="Times New Roman" w:cs="Times New Roman" w:ascii="Times New Roman" w:hAnsi="Times New Roman"/>
          <w:color w:val="000000"/>
        </w:rPr>
        <w:instrText xml:space="preserve"> HYPERLINK "https://zakon.rada.gov.ua/laws/show/738-2022-п/print" \l "n26"</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пунктом 5</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цього Порядку та встановлені в договорі мікрогранту, на підставі документів, зазначених в абзаці першому цього пункту.</w:t>
      </w:r>
    </w:p>
    <w:p>
      <w:pPr>
        <w:pStyle w:val="Normal11"/>
        <w:spacing w:lineRule="auto" w:line="240" w:before="0" w:after="0"/>
        <w:ind w:firstLine="284"/>
        <w:jc w:val="both"/>
        <w:rPr/>
      </w:pPr>
      <w:r>
        <w:rPr>
          <w:rFonts w:eastAsia="Times New Roman" w:cs="Times New Roman" w:ascii="Times New Roman" w:hAnsi="Times New Roman"/>
        </w:rPr>
        <w:t>У разі надходження до Державного центру зайнятості від уповноваженого банку інформації про подані отримувачем документи на оплату витрат на цілі, які не відповідають </w:t>
      </w:r>
      <w:r>
        <w:fldChar w:fldCharType="begin"/>
      </w:r>
      <w:r>
        <w:rPr>
          <w:u w:val="single"/>
          <w:rFonts w:eastAsia="Times New Roman" w:cs="Times New Roman" w:ascii="Times New Roman" w:hAnsi="Times New Roman"/>
          <w:color w:val="000000"/>
        </w:rPr>
        <w:instrText xml:space="preserve"> HYPERLINK "https://zakon.rada.gov.ua/laws/show/738-2022-п/print" \l "n26"</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пункту 5</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цього Порядку та суті бізнесу, Державний центр зайнятості має право скасувати рішення про надання мікрогранту. На підставі рішення Державного центру зайнятості уповноважений банк протягом трьох операційних днів повертає кошти мікрогранту на рахунок, з якого здійснювалося перерахування мікрогранту.</w:t>
      </w:r>
    </w:p>
    <w:p>
      <w:pPr>
        <w:pStyle w:val="Normal11"/>
        <w:spacing w:lineRule="auto" w:line="240" w:before="0" w:after="0"/>
        <w:ind w:firstLine="284"/>
        <w:jc w:val="both"/>
        <w:rPr/>
      </w:pPr>
      <w:r>
        <w:rPr>
          <w:rFonts w:eastAsia="Times New Roman" w:cs="Times New Roman" w:ascii="Times New Roman" w:hAnsi="Times New Roman"/>
        </w:rPr>
        <w:t>До бізнес-плану, який є невід’ємним додатком до договору мікрогранту, в межах наданої суми мікрогранту можуть бути внесені зміни після їх затвердження рішенням комісії Державного центру зайнятості.</w:t>
      </w:r>
      <w:bookmarkStart w:id="294" w:name="bookmark=id.3btby5x"/>
      <w:bookmarkEnd w:id="294"/>
    </w:p>
    <w:p>
      <w:pPr>
        <w:pStyle w:val="Normal11"/>
        <w:spacing w:lineRule="auto" w:line="240" w:before="0" w:after="0"/>
        <w:ind w:firstLine="284"/>
        <w:jc w:val="both"/>
        <w:rPr/>
      </w:pPr>
      <w:r>
        <w:rPr>
          <w:rFonts w:eastAsia="Times New Roman" w:cs="Times New Roman" w:ascii="Times New Roman" w:hAnsi="Times New Roman"/>
        </w:rPr>
        <w:t>У разі збільшення вартості предмета договору з постачальником (продавцем) може бути проведена доплата суми коштів у межах граничного розміру мікрогранту отримувача згідно з рішенням про надання мікрогранту. У такому разі отримувач вносить відповідні зміни до бізнес-плану, надсилає його на погодження до уповноваженого банку та відповідного регіонального центру зайнятості.</w:t>
      </w:r>
      <w:bookmarkStart w:id="295" w:name="bookmark=id.1qym8dq"/>
      <w:bookmarkEnd w:id="295"/>
    </w:p>
    <w:p>
      <w:pPr>
        <w:pStyle w:val="Normal11"/>
        <w:spacing w:lineRule="auto" w:line="240" w:before="0" w:after="0"/>
        <w:ind w:firstLine="284"/>
        <w:jc w:val="both"/>
        <w:rPr/>
      </w:pPr>
      <w:r>
        <w:rPr>
          <w:rFonts w:eastAsia="Times New Roman" w:cs="Times New Roman" w:ascii="Times New Roman" w:hAnsi="Times New Roman"/>
        </w:rPr>
        <w:t>Для зміни цільового призначення мікрогранту отримувач подає відповідну заяву регіональному центру зайнятості або через кабінет отримувача на Порталі Дія (за наявності технічної можливості) у формі, придатній для сприйняття її змісту, яка повинна містити обґрунтування зміни цільового призначення коштів мікрогранту.</w:t>
      </w:r>
      <w:bookmarkStart w:id="296" w:name="bookmark=id.4ay9r1j"/>
      <w:bookmarkEnd w:id="296"/>
    </w:p>
    <w:p>
      <w:pPr>
        <w:pStyle w:val="Normal11"/>
        <w:spacing w:lineRule="auto" w:line="240" w:before="0" w:after="0"/>
        <w:ind w:firstLine="284"/>
        <w:jc w:val="both"/>
        <w:rPr/>
      </w:pPr>
      <w:r>
        <w:rPr>
          <w:rFonts w:eastAsia="Times New Roman" w:cs="Times New Roman" w:ascii="Times New Roman" w:hAnsi="Times New Roman"/>
        </w:rPr>
        <w:t>Формування заяви про зміну цільового призначення мікрогранту на Порталі Дія закінчується накладенням електронного підпису, що базується на кваліфікованому сертифікаті електронного підпису.</w:t>
      </w:r>
      <w:bookmarkStart w:id="297" w:name="bookmark=id.2q3k19c"/>
      <w:bookmarkEnd w:id="297"/>
    </w:p>
    <w:p>
      <w:pPr>
        <w:pStyle w:val="Normal11"/>
        <w:spacing w:lineRule="auto" w:line="240" w:before="0" w:after="0"/>
        <w:ind w:firstLine="284"/>
        <w:jc w:val="both"/>
        <w:rPr/>
      </w:pPr>
      <w:r>
        <w:rPr>
          <w:rFonts w:eastAsia="Times New Roman" w:cs="Times New Roman" w:ascii="Times New Roman" w:hAnsi="Times New Roman"/>
        </w:rPr>
        <w:t>Невід’ємним додатком до заяви про зміну цільового призначення мікрогранту є бізнес-план з урахуванням змін цільового призначення, форма якого визначена Мінекономіки.</w:t>
      </w:r>
      <w:bookmarkStart w:id="298" w:name="bookmark=id.158ubh5"/>
      <w:bookmarkEnd w:id="298"/>
    </w:p>
    <w:p>
      <w:pPr>
        <w:pStyle w:val="Normal11"/>
        <w:spacing w:lineRule="auto" w:line="240" w:before="0" w:after="0"/>
        <w:ind w:firstLine="284"/>
        <w:jc w:val="both"/>
        <w:rPr/>
      </w:pPr>
      <w:r>
        <w:rPr>
          <w:rFonts w:eastAsia="Times New Roman" w:cs="Times New Roman" w:ascii="Times New Roman" w:hAnsi="Times New Roman"/>
        </w:rPr>
        <w:t>Заяви про зміну цільового призначення мікрогранту, подані без бізнес-плану, не розглядаються.</w:t>
      </w:r>
      <w:bookmarkStart w:id="299" w:name="bookmark=id.3p8hu4y"/>
      <w:bookmarkEnd w:id="299"/>
    </w:p>
    <w:p>
      <w:pPr>
        <w:pStyle w:val="Normal11"/>
        <w:spacing w:lineRule="auto" w:line="240" w:before="0" w:after="0"/>
        <w:ind w:firstLine="284"/>
        <w:jc w:val="both"/>
        <w:rPr/>
      </w:pPr>
      <w:r>
        <w:rPr>
          <w:rFonts w:eastAsia="Times New Roman" w:cs="Times New Roman" w:ascii="Times New Roman" w:hAnsi="Times New Roman"/>
        </w:rPr>
        <w:t>Заява про зміну цільового призначення мікрогранту та бізнес-план з урахуванням цієї зміни розглядаються регіональним центром зайнятості та в разі відповідності напрямам витрат, передбаченим </w:t>
      </w:r>
      <w:r>
        <w:fldChar w:fldCharType="begin"/>
      </w:r>
      <w:r>
        <w:rPr>
          <w:u w:val="single"/>
          <w:rFonts w:eastAsia="Times New Roman" w:cs="Times New Roman" w:ascii="Times New Roman" w:hAnsi="Times New Roman"/>
          <w:color w:val="000000"/>
        </w:rPr>
        <w:instrText xml:space="preserve"> HYPERLINK "https://zakon.rada.gov.ua/laws/show/738-2022-п/print" \l "n26"</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пунктом 5</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цього Порядку, надсилаються на розгляд Державного центру зайнятості. Регіональний центр зайнятості інформує уповноважений банк про передачу заяви отримувача про зміну цільового призначення на розгляд Державного центру зайнятості. Уповноважений банк на підставі інформації регіонального центру зайнятості тимчасово припиняє фінансування за напрямами, які підлягають зміні.</w:t>
      </w:r>
    </w:p>
    <w:p>
      <w:pPr>
        <w:pStyle w:val="Normal11"/>
        <w:spacing w:lineRule="auto" w:line="240" w:before="0" w:after="0"/>
        <w:ind w:firstLine="284"/>
        <w:jc w:val="both"/>
        <w:rPr/>
      </w:pPr>
      <w:r>
        <w:rPr>
          <w:rFonts w:eastAsia="Times New Roman" w:cs="Times New Roman" w:ascii="Times New Roman" w:hAnsi="Times New Roman"/>
        </w:rPr>
        <w:t>Рішення про зміну або відмову у зміні цільового призначення мікрогранту приймаються Державним центром зайнятості, про що інформується регіональний центр зайнятості та уповноважений банк для відновлення фінансування.</w:t>
      </w:r>
      <w:bookmarkStart w:id="300" w:name="bookmark=id.jj2ekk"/>
      <w:bookmarkEnd w:id="300"/>
    </w:p>
    <w:p>
      <w:pPr>
        <w:pStyle w:val="Normal11"/>
        <w:spacing w:lineRule="auto" w:line="240" w:before="0" w:after="0"/>
        <w:ind w:firstLine="284"/>
        <w:jc w:val="both"/>
        <w:rPr/>
      </w:pPr>
      <w:r>
        <w:rPr>
          <w:rFonts w:eastAsia="Times New Roman" w:cs="Times New Roman" w:ascii="Times New Roman" w:hAnsi="Times New Roman"/>
        </w:rPr>
        <w:t>Про відповідні рішення Державного центру зайнятості щодо зміни або відмови у зміні цільового призначення мікрогранту отримувачу повідомляють регіональні центри зайнятості шляхом надсилання повідомлення в кабінет отримувача на Порталі Дія або на адресу електронної пошти.</w:t>
      </w:r>
      <w:bookmarkStart w:id="301" w:name="bookmark=id.33ipx8d"/>
      <w:bookmarkEnd w:id="301"/>
    </w:p>
    <w:p>
      <w:pPr>
        <w:pStyle w:val="Normal11"/>
        <w:spacing w:lineRule="auto" w:line="240" w:before="0" w:after="0"/>
        <w:ind w:firstLine="284"/>
        <w:jc w:val="both"/>
        <w:rPr/>
      </w:pPr>
      <w:r>
        <w:rPr>
          <w:rFonts w:eastAsia="Times New Roman" w:cs="Times New Roman" w:ascii="Times New Roman" w:hAnsi="Times New Roman"/>
        </w:rPr>
        <w:t>Державний центр зайнятості повідомляє уповноваженому банку протягом п’яти робочих днів з моменту прийняття позитивного рішення щодо зміни цільового призначення.</w:t>
      </w:r>
      <w:bookmarkStart w:id="302" w:name="bookmark=id.1io07g6"/>
      <w:bookmarkEnd w:id="302"/>
    </w:p>
    <w:p>
      <w:pPr>
        <w:pStyle w:val="Normal11"/>
        <w:spacing w:lineRule="auto" w:line="240" w:before="0" w:after="0"/>
        <w:ind w:firstLine="284"/>
        <w:jc w:val="both"/>
        <w:rPr/>
      </w:pPr>
      <w:r>
        <w:rPr>
          <w:rFonts w:eastAsia="Times New Roman" w:cs="Times New Roman" w:ascii="Times New Roman" w:hAnsi="Times New Roman"/>
        </w:rPr>
        <w:t>Оплата витрат може бути проведена кільком постачальникам (продавцям) у межах граничного розміру мікрогранту.</w:t>
      </w:r>
      <w:bookmarkStart w:id="303" w:name="bookmark=id.42nnq3z"/>
      <w:bookmarkStart w:id="304" w:name="bookmark=id.2hsy0bs"/>
      <w:bookmarkEnd w:id="303"/>
      <w:bookmarkEnd w:id="304"/>
    </w:p>
    <w:p>
      <w:pPr>
        <w:pStyle w:val="Normal11"/>
        <w:spacing w:lineRule="auto" w:line="240" w:before="0" w:after="0"/>
        <w:ind w:firstLine="284"/>
        <w:jc w:val="both"/>
        <w:rPr/>
      </w:pPr>
      <w:r>
        <w:rPr>
          <w:rFonts w:eastAsia="Times New Roman" w:cs="Times New Roman" w:ascii="Times New Roman" w:hAnsi="Times New Roman"/>
        </w:rPr>
        <w:t>25. Надання мікрогранту отримувачу, передбаченого цим Порядком, може здійснюватися у поєднанні з наданням державної підтримки, передбаченої </w:t>
      </w:r>
      <w:r>
        <w:fldChar w:fldCharType="begin"/>
      </w:r>
      <w:r>
        <w:rPr>
          <w:u w:val="single"/>
          <w:rFonts w:eastAsia="Times New Roman" w:cs="Times New Roman" w:ascii="Times New Roman" w:hAnsi="Times New Roman"/>
          <w:color w:val="000000"/>
        </w:rPr>
        <w:instrText xml:space="preserve"> HYPERLINK "https://zakon.rada.gov.ua/laws/show/28-2020-п" \l "n9"</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Порядком надання фінансової державної підтримки суб’єктам господарювання</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затвердженим постановою Кабінету Міністрів України від 24 січня 2020 р. № 28 “Про надання фінансової державної підтримки” (Офіційний вісник України, 2020 р., № 12, ст. 489).</w:t>
      </w:r>
    </w:p>
    <w:p>
      <w:pPr>
        <w:pStyle w:val="Normal11"/>
        <w:spacing w:lineRule="auto" w:line="240" w:before="0" w:after="0"/>
        <w:ind w:firstLine="284"/>
        <w:jc w:val="both"/>
        <w:rPr/>
      </w:pPr>
      <w:r>
        <w:rPr>
          <w:rFonts w:eastAsia="Times New Roman" w:cs="Times New Roman" w:ascii="Times New Roman" w:hAnsi="Times New Roman"/>
        </w:rPr>
        <w:t>26. Відображення у первинному та бухгалтерському обліку інформації про отримані (створені) оборотні і необоротні активи, а також відкриття рахунків, реєстрація і облік бюджетних зобов’язань в органах Казначейства та операції, пов’язані з використанням бюджетних коштів, здійснюються у порядку, встановленому законодавством.</w:t>
      </w:r>
      <w:bookmarkStart w:id="305" w:name="bookmark=id.3gxvt7e"/>
      <w:bookmarkEnd w:id="305"/>
    </w:p>
    <w:p>
      <w:pPr>
        <w:pStyle w:val="Normal11"/>
        <w:spacing w:lineRule="auto" w:line="240" w:before="0" w:after="0"/>
        <w:ind w:firstLine="284"/>
        <w:jc w:val="both"/>
        <w:rPr/>
      </w:pPr>
      <w:r>
        <w:rPr>
          <w:rFonts w:eastAsia="Times New Roman" w:cs="Times New Roman" w:ascii="Times New Roman" w:hAnsi="Times New Roman"/>
        </w:rPr>
        <w:t>26</w:t>
      </w:r>
      <w:r>
        <w:rPr>
          <w:rFonts w:eastAsia="Times New Roman" w:cs="Times New Roman" w:ascii="Times New Roman" w:hAnsi="Times New Roman"/>
          <w:b/>
          <w:vertAlign w:val="superscript"/>
        </w:rPr>
        <w:t>-1</w:t>
      </w:r>
      <w:r>
        <w:rPr>
          <w:rFonts w:eastAsia="Times New Roman" w:cs="Times New Roman" w:ascii="Times New Roman" w:hAnsi="Times New Roman"/>
        </w:rPr>
        <w:t>. Операції з перерахування та використання коштів, що надходять на рахунок Мінекономіки “Фонд підтримки малого та середнього бізнесу”, відкритий у Національному банку, відображення таких операцій у бухгалтерському обліку про виконання державного бюджету та складання звітності про надходження і використання коштів здійснюються відповідно до </w:t>
      </w:r>
      <w:r>
        <w:fldChar w:fldCharType="begin"/>
      </w:r>
      <w:r>
        <w:rPr>
          <w:u w:val="single"/>
          <w:rFonts w:eastAsia="Times New Roman" w:cs="Times New Roman" w:ascii="Times New Roman" w:hAnsi="Times New Roman"/>
          <w:color w:val="000000"/>
        </w:rPr>
        <w:instrText xml:space="preserve"> HYPERLINK "https://zakon.rada.gov.ua/laws/show/z0940-23" \l "n22"</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Положення про особливості казначейського обслуговування коштів, отриманих головними розпорядниками коштів державного бюджету на рахунки, відкриті в Національному банку України</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затвердженого Мінфіном.</w:t>
      </w:r>
    </w:p>
    <w:p>
      <w:pPr>
        <w:pStyle w:val="Normal11"/>
        <w:spacing w:lineRule="auto" w:line="240" w:before="0" w:after="0"/>
        <w:ind w:firstLine="284"/>
        <w:jc w:val="both"/>
        <w:rPr/>
      </w:pPr>
      <w:r>
        <w:rPr>
          <w:rFonts w:eastAsia="Times New Roman" w:cs="Times New Roman" w:ascii="Times New Roman" w:hAnsi="Times New Roman"/>
        </w:rPr>
        <w:t>27. Погашення бюджетної кредиторської заборгованості, зареєстрованої в органах Казначейства на 1 січня відповідного року, здійснюється у поточному бюджетному періоді за рахунок джерел, передбачених </w:t>
      </w:r>
      <w:r>
        <w:fldChar w:fldCharType="begin"/>
      </w:r>
      <w:r>
        <w:rPr>
          <w:u w:val="single"/>
          <w:rFonts w:eastAsia="Times New Roman" w:cs="Times New Roman" w:ascii="Times New Roman" w:hAnsi="Times New Roman"/>
          <w:color w:val="000000"/>
        </w:rPr>
        <w:instrText xml:space="preserve"> HYPERLINK "https://zakon.rada.gov.ua/laws/show/738-2022-п/print" \l "n688"</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абзацом сьомим</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(у межах обсягу бюджетних асигнувань за бюджетною програмою “Надання грантів для створення або розвитку бізнесу” за відповідним напрямом) пункту 1 цього Порядку.</w:t>
      </w:r>
    </w:p>
    <w:p>
      <w:pPr>
        <w:pStyle w:val="Normal11"/>
        <w:spacing w:lineRule="auto" w:line="240" w:before="0" w:after="0"/>
        <w:ind w:firstLine="284"/>
        <w:jc w:val="both"/>
        <w:rPr/>
      </w:pPr>
      <w:r>
        <w:rPr>
          <w:rFonts w:eastAsia="Times New Roman" w:cs="Times New Roman" w:ascii="Times New Roman" w:hAnsi="Times New Roman"/>
          <w:i/>
        </w:rPr>
        <w:t>{Абзац перший пункту 27 із змінами, внесеними згідно з Постановою КМ </w:t>
      </w:r>
      <w:r>
        <w:fldChar w:fldCharType="begin"/>
      </w:r>
      <w:r>
        <w:rPr>
          <w:i/>
          <w:u w:val="single"/>
          <w:rFonts w:eastAsia="Times New Roman" w:cs="Times New Roman" w:ascii="Times New Roman" w:hAnsi="Times New Roman"/>
          <w:color w:val="000000"/>
        </w:rPr>
        <w:instrText xml:space="preserve"> HYPERLINK "https://zakon.rada.gov.ua/laws/show/1103-2023-п" \l "n20"</w:instrText>
      </w:r>
      <w:r>
        <w:rPr>
          <w:i/>
          <w:u w:val="single"/>
          <w:rFonts w:eastAsia="Times New Roman" w:cs="Times New Roman" w:ascii="Times New Roman" w:hAnsi="Times New Roman"/>
          <w:color w:val="000000"/>
        </w:rPr>
        <w:fldChar w:fldCharType="separate"/>
      </w:r>
      <w:r>
        <w:rPr>
          <w:rFonts w:eastAsia="Times New Roman" w:cs="Times New Roman" w:ascii="Times New Roman" w:hAnsi="Times New Roman"/>
          <w:i/>
          <w:color w:val="000000"/>
          <w:u w:val="single"/>
        </w:rPr>
        <w:t>№ 1103 від 20.10.2023</w:t>
      </w:r>
      <w:r>
        <w:rPr>
          <w:i/>
          <w:u w:val="single"/>
          <w:rFonts w:eastAsia="Times New Roman" w:cs="Times New Roman" w:ascii="Times New Roman" w:hAnsi="Times New Roman"/>
          <w:color w:val="000000"/>
        </w:rPr>
        <w:fldChar w:fldCharType="end"/>
      </w:r>
      <w:r>
        <w:rPr>
          <w:rFonts w:eastAsia="Times New Roman" w:cs="Times New Roman" w:ascii="Times New Roman" w:hAnsi="Times New Roman"/>
          <w:i/>
        </w:rPr>
        <w:t>}</w:t>
      </w:r>
    </w:p>
    <w:p>
      <w:pPr>
        <w:pStyle w:val="Normal11"/>
        <w:spacing w:lineRule="auto" w:line="240" w:before="0" w:after="0"/>
        <w:ind w:firstLine="284"/>
        <w:jc w:val="both"/>
        <w:rPr/>
      </w:pPr>
      <w:r>
        <w:rPr>
          <w:rFonts w:eastAsia="Times New Roman" w:cs="Times New Roman" w:ascii="Times New Roman" w:hAnsi="Times New Roman"/>
        </w:rPr>
        <w:t>Погашення кредиторської заборгованості Державного центру зайнятості за виплатами мікрогрантів станом на 1 січня відповідного року здійснюється Державним центром зайнятості у поточному бюджетному періоді за рахунок джерел, передбачених </w:t>
      </w:r>
      <w:r>
        <w:fldChar w:fldCharType="begin"/>
      </w:r>
      <w:r>
        <w:rPr>
          <w:u w:val="single"/>
          <w:rFonts w:eastAsia="Times New Roman" w:cs="Times New Roman" w:ascii="Times New Roman" w:hAnsi="Times New Roman"/>
          <w:color w:val="000000"/>
        </w:rPr>
        <w:instrText xml:space="preserve"> HYPERLINK "https://zakon.rada.gov.ua/laws/show/738-2022-п/print" \l "n687"</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абзацом шостим</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пункту 1 цього Порядку, в межах обсягу коштів, передбачених в бюджеті Фонду на поточний бюджетний період за відповідним напрямом.</w:t>
      </w:r>
    </w:p>
    <w:p>
      <w:pPr>
        <w:pStyle w:val="Normal11"/>
        <w:spacing w:lineRule="auto" w:line="240" w:before="0" w:after="0"/>
        <w:ind w:firstLine="284"/>
        <w:jc w:val="both"/>
        <w:rPr/>
      </w:pPr>
      <w:r>
        <w:rPr>
          <w:rFonts w:eastAsia="Times New Roman" w:cs="Times New Roman" w:ascii="Times New Roman" w:hAnsi="Times New Roman"/>
        </w:rPr>
        <w:t>Операції, пов’язані з використанням бюджетних коштів, здійснюються в установленому законодавством порядку.</w:t>
      </w:r>
      <w:bookmarkStart w:id="306" w:name="bookmark=id.29ibze8"/>
      <w:bookmarkStart w:id="307" w:name="bookmark=id.onm9m1"/>
      <w:bookmarkEnd w:id="306"/>
      <w:bookmarkEnd w:id="307"/>
    </w:p>
    <w:p>
      <w:pPr>
        <w:pStyle w:val="Normal11"/>
        <w:spacing w:lineRule="auto" w:line="240" w:before="0" w:after="0"/>
        <w:ind w:firstLine="284"/>
        <w:jc w:val="both"/>
        <w:rPr/>
      </w:pPr>
      <w:r>
        <w:rPr>
          <w:rFonts w:eastAsia="Times New Roman" w:cs="Times New Roman" w:ascii="Times New Roman" w:hAnsi="Times New Roman"/>
        </w:rPr>
        <w:t>28. Мінекономіки у разі надання мікрогрантів за рахунок джерел, передбачених </w:t>
      </w:r>
      <w:r>
        <w:fldChar w:fldCharType="begin"/>
      </w:r>
      <w:r>
        <w:rPr>
          <w:u w:val="single"/>
          <w:rFonts w:eastAsia="Times New Roman" w:cs="Times New Roman" w:ascii="Times New Roman" w:hAnsi="Times New Roman"/>
          <w:color w:val="000000"/>
        </w:rPr>
        <w:instrText xml:space="preserve"> HYPERLINK "https://zakon.rada.gov.ua/laws/show/738-2022-п/print" \l "n688"</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абзацом сьомим</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пункту 1 цього Порядку, після закінчення бюджетного періоду подає Мінфіну інформацію про стан виконання результативних показників з результатами аналізу, поясненнями, висновками щодо їх виконання у визначені законодавством строки.</w:t>
      </w:r>
    </w:p>
    <w:p>
      <w:pPr>
        <w:pStyle w:val="Normal11"/>
        <w:spacing w:lineRule="auto" w:line="240" w:before="0" w:after="0"/>
        <w:ind w:firstLine="284"/>
        <w:jc w:val="both"/>
        <w:rPr/>
      </w:pPr>
      <w:r>
        <w:rPr>
          <w:rFonts w:eastAsia="Times New Roman" w:cs="Times New Roman" w:ascii="Times New Roman" w:hAnsi="Times New Roman"/>
        </w:rPr>
        <w:t>Державний центр зайнятості щомісяця не пізніше 5 числа наступного періоду подає Мінекономіки інформацію про надання мікрогрантів за рахунок коштів Фонду.</w:t>
      </w:r>
      <w:bookmarkStart w:id="308" w:name="bookmark=id.47s7l5g"/>
      <w:bookmarkEnd w:id="308"/>
    </w:p>
    <w:p>
      <w:pPr>
        <w:pStyle w:val="Normal11"/>
        <w:spacing w:lineRule="auto" w:line="240" w:before="0" w:after="0"/>
        <w:ind w:firstLine="284"/>
        <w:jc w:val="both"/>
        <w:rPr/>
      </w:pPr>
      <w:r>
        <w:rPr>
          <w:rFonts w:eastAsia="Times New Roman" w:cs="Times New Roman" w:ascii="Times New Roman" w:hAnsi="Times New Roman"/>
          <w:i/>
        </w:rPr>
        <w:t>{Пункт 28 доповнено абзацом згідно з Постановою КМ </w:t>
      </w:r>
      <w:r>
        <w:fldChar w:fldCharType="begin"/>
      </w:r>
      <w:r>
        <w:rPr>
          <w:i/>
          <w:u w:val="single"/>
          <w:rFonts w:eastAsia="Times New Roman" w:cs="Times New Roman" w:ascii="Times New Roman" w:hAnsi="Times New Roman"/>
          <w:color w:val="000000"/>
        </w:rPr>
        <w:instrText xml:space="preserve"> HYPERLINK "https://zakon.rada.gov.ua/laws/show/39-2023-п" \l "n121"</w:instrText>
      </w:r>
      <w:r>
        <w:rPr>
          <w:i/>
          <w:u w:val="single"/>
          <w:rFonts w:eastAsia="Times New Roman" w:cs="Times New Roman" w:ascii="Times New Roman" w:hAnsi="Times New Roman"/>
          <w:color w:val="000000"/>
        </w:rPr>
        <w:fldChar w:fldCharType="separate"/>
      </w:r>
      <w:r>
        <w:rPr>
          <w:rFonts w:eastAsia="Times New Roman" w:cs="Times New Roman" w:ascii="Times New Roman" w:hAnsi="Times New Roman"/>
          <w:i/>
          <w:color w:val="000000"/>
          <w:u w:val="single"/>
        </w:rPr>
        <w:t>№ 39 від 17.01.2023</w:t>
      </w:r>
      <w:r>
        <w:rPr>
          <w:i/>
          <w:u w:val="single"/>
          <w:rFonts w:eastAsia="Times New Roman" w:cs="Times New Roman" w:ascii="Times New Roman" w:hAnsi="Times New Roman"/>
          <w:color w:val="000000"/>
        </w:rPr>
        <w:fldChar w:fldCharType="end"/>
      </w:r>
      <w:r>
        <w:rPr>
          <w:rFonts w:eastAsia="Times New Roman" w:cs="Times New Roman" w:ascii="Times New Roman" w:hAnsi="Times New Roman"/>
          <w:i/>
        </w:rPr>
        <w:t>}</w:t>
      </w:r>
    </w:p>
    <w:p>
      <w:pPr>
        <w:pStyle w:val="Normal11"/>
        <w:spacing w:lineRule="auto" w:line="240" w:before="0" w:after="0"/>
        <w:ind w:firstLine="284"/>
        <w:jc w:val="both"/>
        <w:rPr/>
      </w:pPr>
      <w:r>
        <w:rPr>
          <w:rFonts w:eastAsia="Times New Roman" w:cs="Times New Roman" w:ascii="Times New Roman" w:hAnsi="Times New Roman"/>
          <w:i/>
        </w:rPr>
        <w:t>{Пункт 28 із змінами, внесеними згідно з Постановою КМ </w:t>
      </w:r>
      <w:r>
        <w:fldChar w:fldCharType="begin"/>
      </w:r>
      <w:r>
        <w:rPr>
          <w:i/>
          <w:u w:val="single"/>
          <w:rFonts w:eastAsia="Times New Roman" w:cs="Times New Roman" w:ascii="Times New Roman" w:hAnsi="Times New Roman"/>
          <w:color w:val="000000"/>
        </w:rPr>
        <w:instrText xml:space="preserve"> HYPERLINK "https://zakon.rada.gov.ua/laws/show/39-2023-п" \l "n119"</w:instrText>
      </w:r>
      <w:r>
        <w:rPr>
          <w:i/>
          <w:u w:val="single"/>
          <w:rFonts w:eastAsia="Times New Roman" w:cs="Times New Roman" w:ascii="Times New Roman" w:hAnsi="Times New Roman"/>
          <w:color w:val="000000"/>
        </w:rPr>
        <w:fldChar w:fldCharType="separate"/>
      </w:r>
      <w:r>
        <w:rPr>
          <w:rFonts w:eastAsia="Times New Roman" w:cs="Times New Roman" w:ascii="Times New Roman" w:hAnsi="Times New Roman"/>
          <w:i/>
          <w:color w:val="000000"/>
          <w:u w:val="single"/>
        </w:rPr>
        <w:t>№ 39 від 17.01.2023</w:t>
      </w:r>
      <w:r>
        <w:rPr>
          <w:i/>
          <w:u w:val="single"/>
          <w:rFonts w:eastAsia="Times New Roman" w:cs="Times New Roman" w:ascii="Times New Roman" w:hAnsi="Times New Roman"/>
          <w:color w:val="000000"/>
        </w:rPr>
        <w:fldChar w:fldCharType="end"/>
      </w:r>
      <w:r>
        <w:rPr>
          <w:rFonts w:eastAsia="Times New Roman" w:cs="Times New Roman" w:ascii="Times New Roman" w:hAnsi="Times New Roman"/>
          <w:i/>
        </w:rPr>
        <w:t>}</w:t>
      </w:r>
    </w:p>
    <w:p>
      <w:pPr>
        <w:pStyle w:val="Normal11"/>
        <w:spacing w:lineRule="auto" w:line="240" w:before="0" w:after="0"/>
        <w:ind w:firstLine="284"/>
        <w:jc w:val="both"/>
        <w:rPr/>
      </w:pPr>
      <w:r>
        <w:rPr>
          <w:rFonts w:eastAsia="Times New Roman" w:cs="Times New Roman" w:ascii="Times New Roman" w:hAnsi="Times New Roman"/>
        </w:rPr>
        <w:t>29. Складення та подання фінансової і бюджетної звітності про використання бюджетних коштів, а також контроль за їх цільовим та ефективним витрачанням здійснюються в установленому законодавством порядку.</w:t>
      </w:r>
    </w:p>
    <w:p>
      <w:pPr>
        <w:pStyle w:val="Normal11"/>
        <w:spacing w:lineRule="auto" w:line="240" w:before="0" w:after="0"/>
        <w:ind w:firstLine="284"/>
        <w:jc w:val="both"/>
        <w:rPr/>
      </w:pPr>
      <w:r>
        <w:rPr/>
        <mc:AlternateContent>
          <mc:Choice Requires="wps">
            <w:drawing>
              <wp:inline distT="0" distB="0" distL="0" distR="0">
                <wp:extent cx="635" cy="12700"/>
                <wp:effectExtent l="0" t="0" r="0" b="0"/>
                <wp:docPr id="171" name="Shape 51"/>
                <a:graphic xmlns:a="http://schemas.openxmlformats.org/drawingml/2006/main">
                  <a:graphicData uri="http://schemas.microsoft.com/office/word/2010/wordprocessingShape">
                    <wps:wsp>
                      <wps:cNvSpPr/>
                      <wps:spPr>
                        <a:xfrm>
                          <a:off x="0" y="0"/>
                          <a:ext cx="720" cy="12600"/>
                        </a:xfrm>
                        <a:prstGeom prst="rect">
                          <a:avLst/>
                        </a:prstGeom>
                        <a:solidFill>
                          <a:srgbClr val="000000"/>
                        </a:solidFill>
                        <a:ln w="0">
                          <a:noFill/>
                        </a:ln>
                      </wps:spPr>
                      <wps:style>
                        <a:lnRef idx="0"/>
                        <a:fillRef idx="0"/>
                        <a:effectRef idx="0"/>
                        <a:fontRef idx="minor"/>
                      </wps:style>
                      <wps:txbx>
                        <w:txbxContent>
                          <w:p>
                            <w:pPr>
                              <w:pStyle w:val="Style16"/>
                              <w:spacing w:lineRule="exact" w:line="240" w:before="0" w:after="0"/>
                              <w:ind w:hanging="0" w:left="0" w:right="0"/>
                              <w:jc w:val="left"/>
                              <w:rPr/>
                            </w:pPr>
                            <w:r>
                              <w:rPr/>
                            </w:r>
                          </w:p>
                        </w:txbxContent>
                      </wps:txbx>
                      <wps:bodyPr tIns="0" bIns="0" anchor="ctr">
                        <a:noAutofit/>
                      </wps:bodyPr>
                    </wps:wsp>
                  </a:graphicData>
                </a:graphic>
              </wp:inline>
            </w:drawing>
          </mc:Choice>
          <mc:Fallback>
            <w:pict>
              <v:rect id="shape_0" ID="Shape 51" path="m0,0l-2147483645,0l-2147483645,-2147483646l0,-2147483646xe" fillcolor="black" stroked="f" o:allowincell="f" style="position:absolute;margin-left:0pt;margin-top:-1.05pt;width:0pt;height:0.95pt;mso-wrap-style:none;v-text-anchor:middle;mso-position-vertical:top">
                <v:fill o:detectmouseclick="t" type="solid" color2="white"/>
                <v:stroke color="#3465a4" joinstyle="round" endcap="flat"/>
                <v:textbox>
                  <w:txbxContent>
                    <w:p>
                      <w:pPr>
                        <w:pStyle w:val="Style16"/>
                        <w:spacing w:lineRule="exact" w:line="240" w:before="0" w:after="0"/>
                        <w:ind w:hanging="0" w:left="0" w:right="0"/>
                        <w:jc w:val="left"/>
                        <w:rPr/>
                      </w:pPr>
                      <w:r>
                        <w:rPr/>
                      </w:r>
                    </w:p>
                  </w:txbxContent>
                </v:textbox>
                <w10:wrap type="square"/>
              </v:rect>
            </w:pict>
          </mc:Fallback>
        </mc:AlternateContent>
      </w:r>
      <w:bookmarkStart w:id="309" w:name="bookmark=id.3m2fo8v"/>
      <w:bookmarkEnd w:id="309"/>
    </w:p>
    <w:p>
      <w:pPr>
        <w:pStyle w:val="Normal11"/>
        <w:spacing w:lineRule="auto" w:line="240" w:before="0" w:after="160"/>
        <w:ind w:firstLine="284"/>
        <w:jc w:val="both"/>
        <w:rPr>
          <w:rFonts w:ascii="Times New Roman" w:hAnsi="Times New Roman" w:eastAsia="Times New Roman" w:cs="Times New Roman"/>
        </w:rPr>
      </w:pPr>
      <w:r>
        <w:rPr>
          <w:rFonts w:eastAsia="Times New Roman" w:cs="Times New Roman" w:ascii="Times New Roman" w:hAnsi="Times New Roman"/>
        </w:rPr>
        <w:br/>
      </w:r>
    </w:p>
    <w:p>
      <w:pPr>
        <w:pStyle w:val="Normal11"/>
        <w:spacing w:lineRule="auto" w:line="240" w:before="0" w:after="160"/>
        <w:ind w:firstLine="284"/>
        <w:jc w:val="both"/>
        <w:rPr>
          <w:rFonts w:ascii="Times New Roman" w:hAnsi="Times New Roman" w:eastAsia="Times New Roman" w:cs="Times New Roman"/>
        </w:rPr>
      </w:pPr>
      <w:r>
        <w:rPr>
          <w:rFonts w:eastAsia="Times New Roman" w:cs="Times New Roman" w:ascii="Times New Roman" w:hAnsi="Times New Roman"/>
        </w:rPr>
      </w:r>
      <w:bookmarkStart w:id="310" w:name="bookmark=id.217pygo"/>
      <w:bookmarkStart w:id="311" w:name="bookmark=id.217pygo"/>
      <w:bookmarkEnd w:id="311"/>
    </w:p>
    <w:p>
      <w:pPr>
        <w:pStyle w:val="Normal11"/>
        <w:spacing w:lineRule="auto" w:line="240" w:before="0" w:after="160"/>
        <w:ind w:firstLine="284"/>
        <w:jc w:val="both"/>
        <w:rPr>
          <w:rFonts w:ascii="Times New Roman" w:hAnsi="Times New Roman" w:eastAsia="Times New Roman" w:cs="Times New Roman"/>
        </w:rPr>
      </w:pPr>
      <w:r>
        <w:rPr>
          <w:rFonts w:eastAsia="Times New Roman" w:cs="Times New Roman" w:ascii="Times New Roman" w:hAnsi="Times New Roman"/>
        </w:rPr>
      </w:r>
      <w:bookmarkStart w:id="312" w:name="bookmark=id.217pygo"/>
      <w:bookmarkStart w:id="313" w:name="bookmark=id.217pygo_Copy_1"/>
      <w:bookmarkStart w:id="314" w:name="bookmark=id.217pygo"/>
      <w:bookmarkStart w:id="315" w:name="bookmark=id.217pygo_Copy_1"/>
      <w:bookmarkEnd w:id="314"/>
      <w:bookmarkEnd w:id="315"/>
    </w:p>
    <w:tbl>
      <w:tblPr>
        <w:tblStyle w:val="Table7"/>
        <w:tblW w:w="9637" w:type="dxa"/>
        <w:jc w:val="left"/>
        <w:tblInd w:w="-108" w:type="dxa"/>
        <w:tblLayout w:type="fixed"/>
        <w:tblCellMar>
          <w:top w:w="0" w:type="dxa"/>
          <w:left w:w="108" w:type="dxa"/>
          <w:bottom w:w="0" w:type="dxa"/>
          <w:right w:w="108" w:type="dxa"/>
        </w:tblCellMar>
        <w:tblLook w:val="0400"/>
      </w:tblPr>
      <w:tblGrid>
        <w:gridCol w:w="3854"/>
        <w:gridCol w:w="5782"/>
      </w:tblGrid>
      <w:tr>
        <w:trPr/>
        <w:tc>
          <w:tcPr>
            <w:tcW w:w="3854" w:type="dxa"/>
            <w:tcBorders/>
          </w:tcPr>
          <w:p>
            <w:pPr>
              <w:pStyle w:val="Normal11"/>
              <w:spacing w:lineRule="auto" w:line="240" w:before="0" w:after="160"/>
              <w:ind w:firstLine="284"/>
              <w:jc w:val="both"/>
              <w:rPr/>
            </w:pPr>
            <w:bookmarkStart w:id="316" w:name="bookmark=id.217pygo_Copy_1"/>
            <w:bookmarkEnd w:id="316"/>
            <w:r>
              <w:rPr>
                <w:rFonts w:eastAsia="Times New Roman" w:cs="Times New Roman" w:ascii="Times New Roman" w:hAnsi="Times New Roman"/>
                <w:b/>
              </w:rPr>
              <w:br/>
            </w:r>
          </w:p>
        </w:tc>
        <w:tc>
          <w:tcPr>
            <w:tcW w:w="5782" w:type="dxa"/>
            <w:tcBorders/>
          </w:tcPr>
          <w:p>
            <w:pPr>
              <w:pStyle w:val="Normal11"/>
              <w:spacing w:lineRule="auto" w:line="240" w:before="0" w:after="160"/>
              <w:ind w:firstLine="284"/>
              <w:jc w:val="right"/>
              <w:rPr/>
            </w:pPr>
            <w:r>
              <w:rPr>
                <w:rFonts w:eastAsia="Times New Roman" w:cs="Times New Roman" w:ascii="Times New Roman" w:hAnsi="Times New Roman"/>
                <w:b/>
              </w:rPr>
              <w:t>ЗАТВЕРДЖЕНО</w:t>
            </w:r>
            <w:r>
              <w:rPr>
                <w:rFonts w:eastAsia="Times New Roman" w:cs="Times New Roman" w:ascii="Times New Roman" w:hAnsi="Times New Roman"/>
              </w:rPr>
              <w:br/>
            </w:r>
            <w:r>
              <w:rPr>
                <w:rFonts w:eastAsia="Times New Roman" w:cs="Times New Roman" w:ascii="Times New Roman" w:hAnsi="Times New Roman"/>
                <w:b/>
              </w:rPr>
              <w:t>постановою Кабінету Міністрів України</w:t>
            </w:r>
            <w:r>
              <w:rPr>
                <w:rFonts w:eastAsia="Times New Roman" w:cs="Times New Roman" w:ascii="Times New Roman" w:hAnsi="Times New Roman"/>
              </w:rPr>
              <w:br/>
            </w:r>
            <w:r>
              <w:rPr>
                <w:rFonts w:eastAsia="Times New Roman" w:cs="Times New Roman" w:ascii="Times New Roman" w:hAnsi="Times New Roman"/>
                <w:b/>
              </w:rPr>
              <w:t>від 21 червня 2022 р. № 738</w:t>
            </w:r>
            <w:bookmarkStart w:id="317" w:name="bookmark=id.4l7dh4h"/>
            <w:bookmarkEnd w:id="317"/>
          </w:p>
        </w:tc>
      </w:tr>
    </w:tbl>
    <w:p>
      <w:pPr>
        <w:pStyle w:val="Normal11"/>
        <w:spacing w:lineRule="auto" w:line="240" w:before="0" w:after="0"/>
        <w:ind w:firstLine="284"/>
        <w:jc w:val="center"/>
        <w:rPr/>
      </w:pPr>
      <w:r>
        <w:rPr>
          <w:rFonts w:eastAsia="Times New Roman" w:cs="Times New Roman" w:ascii="Times New Roman" w:hAnsi="Times New Roman"/>
          <w:b/>
        </w:rPr>
        <w:t>ПОРЯДОК</w:t>
      </w:r>
      <w:r>
        <w:rPr>
          <w:rFonts w:eastAsia="Times New Roman" w:cs="Times New Roman" w:ascii="Times New Roman" w:hAnsi="Times New Roman"/>
        </w:rPr>
        <w:br/>
      </w:r>
      <w:r>
        <w:rPr>
          <w:rFonts w:eastAsia="Times New Roman" w:cs="Times New Roman" w:ascii="Times New Roman" w:hAnsi="Times New Roman"/>
          <w:b/>
        </w:rPr>
        <w:t>надання грантів для створення або розвитку садівництва, ягідництва та виноградарства</w:t>
      </w:r>
      <w:bookmarkStart w:id="318" w:name="bookmark=id.30cnrca"/>
      <w:bookmarkEnd w:id="318"/>
    </w:p>
    <w:p>
      <w:pPr>
        <w:pStyle w:val="Normal11"/>
        <w:spacing w:lineRule="auto" w:line="240" w:before="0" w:after="0"/>
        <w:ind w:firstLine="284"/>
        <w:jc w:val="both"/>
        <w:rPr/>
      </w:pPr>
      <w:r>
        <w:rPr>
          <w:rFonts w:eastAsia="Times New Roman" w:cs="Times New Roman" w:ascii="Times New Roman" w:hAnsi="Times New Roman"/>
        </w:rPr>
        <w:t>1. Цей Порядок визначає механізм використання коштів, передбачених у загальному фонді державного бюджету за програмою “Надання грантів для створення або розвитку бізнесу”, для надання безповоротної державної допомоги у формі грантів для створення або розвитку садівництва, ягідництва та виноградарства (далі - гранти).</w:t>
      </w:r>
      <w:bookmarkStart w:id="319" w:name="bookmark=id.3zhlk7w"/>
      <w:bookmarkStart w:id="320" w:name="bookmark=id.1fhy1k3"/>
      <w:bookmarkEnd w:id="319"/>
      <w:bookmarkEnd w:id="320"/>
    </w:p>
    <w:p>
      <w:pPr>
        <w:pStyle w:val="Normal11"/>
        <w:spacing w:lineRule="auto" w:line="240" w:before="0" w:after="0"/>
        <w:ind w:firstLine="284"/>
        <w:jc w:val="both"/>
        <w:rPr/>
      </w:pPr>
      <w:r>
        <w:rPr>
          <w:rFonts w:eastAsia="Times New Roman" w:cs="Times New Roman" w:ascii="Times New Roman" w:hAnsi="Times New Roman"/>
        </w:rPr>
        <w:t>2. Головним розпорядником бюджетних коштів та відповідальним виконавцем бюджетної програми щодо надання грантів є Мінекономіки.</w:t>
      </w:r>
      <w:bookmarkStart w:id="321" w:name="bookmark=id.2emvufp"/>
      <w:bookmarkEnd w:id="321"/>
    </w:p>
    <w:p>
      <w:pPr>
        <w:pStyle w:val="Normal11"/>
        <w:spacing w:lineRule="auto" w:line="240" w:before="0" w:after="0"/>
        <w:ind w:firstLine="284"/>
        <w:jc w:val="both"/>
        <w:rPr/>
      </w:pPr>
      <w:r>
        <w:rPr>
          <w:rFonts w:eastAsia="Times New Roman" w:cs="Times New Roman" w:ascii="Times New Roman" w:hAnsi="Times New Roman"/>
        </w:rPr>
        <w:t>3. Отримувачами грантів (далі - отримувачі) мають право бути суб’єкти господарювання - юридичні особи (крім юридичних осіб комунальної форми власності та суб’єктів господарювання державного сектору економіки), кінцевими бенефіціарними власниками яких є громадяни України, та фізичні особи - підприємці - громадяни України, які провадять діяльність у сфері вирощування сільськогосподарських культур на землях, на які право власності та/або користування підтверджено належними правовстановлюючими документами, зокрема:</w:t>
      </w:r>
      <w:bookmarkStart w:id="322" w:name="bookmark=id.ts64ni"/>
      <w:bookmarkStart w:id="323" w:name="bookmark=id.3drtnbb"/>
      <w:bookmarkEnd w:id="322"/>
      <w:bookmarkEnd w:id="323"/>
    </w:p>
    <w:p>
      <w:pPr>
        <w:pStyle w:val="Normal11"/>
        <w:spacing w:lineRule="auto" w:line="240" w:before="0" w:after="0"/>
        <w:ind w:firstLine="284"/>
        <w:jc w:val="both"/>
        <w:rPr/>
      </w:pPr>
      <w:r>
        <w:rPr>
          <w:rFonts w:eastAsia="Times New Roman" w:cs="Times New Roman" w:ascii="Times New Roman" w:hAnsi="Times New Roman"/>
        </w:rPr>
        <w:t>які станом на дату подання заяви про отримання гранту (далі - заява) фактично не перебувають та не провадять господарську діяльність на територіях активних бойових дій або тимчасово окупованих Російською Федерацією територіях України, включених до </w:t>
      </w:r>
      <w:r>
        <w:fldChar w:fldCharType="begin"/>
      </w:r>
      <w:r>
        <w:rPr>
          <w:u w:val="single"/>
          <w:rFonts w:eastAsia="Times New Roman" w:cs="Times New Roman" w:ascii="Times New Roman" w:hAnsi="Times New Roman"/>
          <w:color w:val="000000"/>
        </w:rPr>
        <w:instrText xml:space="preserve"> HYPERLINK "https://zakon.rada.gov.ua/laws/show/z1668-22" \l "n15"</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переліку територій, на яких ведуться (велися) бойові дії або тимчасово окупованих Російською Федерацією</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затвердженого Мінреінтеграції, для яких не визначена дата завершення бойових дій або тимчасової окупації;</w:t>
      </w:r>
    </w:p>
    <w:p>
      <w:pPr>
        <w:pStyle w:val="Normal11"/>
        <w:spacing w:lineRule="auto" w:line="240" w:before="0" w:after="0"/>
        <w:ind w:firstLine="284"/>
        <w:jc w:val="both"/>
        <w:rPr/>
      </w:pPr>
      <w:r>
        <w:rPr>
          <w:rFonts w:eastAsia="Times New Roman" w:cs="Times New Roman" w:ascii="Times New Roman" w:hAnsi="Times New Roman"/>
        </w:rPr>
        <w:t>які не провадять господарську діяльність на території Російської Федерації та Республіки Білорусь;</w:t>
      </w:r>
      <w:bookmarkStart w:id="324" w:name="bookmark=id.2s21qeq"/>
      <w:bookmarkEnd w:id="324"/>
    </w:p>
    <w:p>
      <w:pPr>
        <w:pStyle w:val="Normal11"/>
        <w:spacing w:lineRule="auto" w:line="240" w:before="0" w:after="0"/>
        <w:ind w:firstLine="284"/>
        <w:jc w:val="both"/>
        <w:rPr/>
      </w:pPr>
      <w:r>
        <w:rPr>
          <w:rFonts w:eastAsia="Times New Roman" w:cs="Times New Roman" w:ascii="Times New Roman" w:hAnsi="Times New Roman"/>
        </w:rPr>
        <w:t>які не віднесені до юридичних або фізичних осіб, до яких застосовуються спеціальні економічні та інші обмежувальні заходи (санкції) відповідними рішеннями Ради національної безпеки і оборони України, введеними в дію указами Президента України щодо застосування персональних (спеціальних) економічних та інших обмежувальних заходів (санкцій) відповідно до </w:t>
      </w:r>
      <w:hyperlink r:id="rId26">
        <w:r>
          <w:rPr>
            <w:rFonts w:eastAsia="Times New Roman" w:cs="Times New Roman" w:ascii="Times New Roman" w:hAnsi="Times New Roman"/>
            <w:color w:val="000000"/>
            <w:u w:val="single"/>
          </w:rPr>
          <w:t>Закону України</w:t>
        </w:r>
      </w:hyperlink>
      <w:r>
        <w:rPr>
          <w:rFonts w:eastAsia="Times New Roman" w:cs="Times New Roman" w:ascii="Times New Roman" w:hAnsi="Times New Roman"/>
        </w:rPr>
        <w:t> “Про санкції”;</w:t>
      </w:r>
    </w:p>
    <w:p>
      <w:pPr>
        <w:pStyle w:val="Normal11"/>
        <w:spacing w:lineRule="auto" w:line="240" w:before="0" w:after="0"/>
        <w:ind w:firstLine="284"/>
        <w:jc w:val="both"/>
        <w:rPr/>
      </w:pPr>
      <w:r>
        <w:rPr>
          <w:rFonts w:eastAsia="Times New Roman" w:cs="Times New Roman" w:ascii="Times New Roman" w:hAnsi="Times New Roman"/>
        </w:rPr>
        <w:t>які не є кредитними організаціями, страховими організаціями, інвестиційними фондами, недержавними пенсійними фондами, професійними учасниками ринку цінних паперів, ломбардами;</w:t>
      </w:r>
      <w:bookmarkStart w:id="325" w:name="bookmark=id.3r6zjac"/>
      <w:bookmarkEnd w:id="325"/>
    </w:p>
    <w:p>
      <w:pPr>
        <w:pStyle w:val="Normal11"/>
        <w:spacing w:lineRule="auto" w:line="240" w:before="0" w:after="0"/>
        <w:ind w:firstLine="284"/>
        <w:jc w:val="both"/>
        <w:rPr/>
      </w:pPr>
      <w:r>
        <w:rPr>
          <w:rFonts w:eastAsia="Times New Roman" w:cs="Times New Roman" w:ascii="Times New Roman" w:hAnsi="Times New Roman"/>
        </w:rPr>
        <w:t>які не здійснюють виробництво та/або реалізацію зброї, алкогольних напоїв (крім виробництва (без додавання спирту) та/або реалізації вин виноградних, вин плодово-ягідних, напоїв медових), тютюнових виробів, обмін валют;</w:t>
      </w:r>
      <w:bookmarkStart w:id="326" w:name="bookmark=id.26c9ti5"/>
      <w:bookmarkStart w:id="327" w:name="bookmark=id.lhk3py"/>
      <w:bookmarkEnd w:id="326"/>
      <w:bookmarkEnd w:id="327"/>
    </w:p>
    <w:p>
      <w:pPr>
        <w:pStyle w:val="Normal11"/>
        <w:spacing w:lineRule="auto" w:line="240" w:before="0" w:after="0"/>
        <w:ind w:firstLine="284"/>
        <w:jc w:val="both"/>
        <w:rPr/>
      </w:pPr>
      <w:r>
        <w:rPr>
          <w:rFonts w:eastAsia="Times New Roman" w:cs="Times New Roman" w:ascii="Times New Roman" w:hAnsi="Times New Roman"/>
        </w:rPr>
        <w:t>щодо яких не порушено справи про банкрутство та/або яких не визнано банкрутами, та/або які не перебувають на стадії ліквідації;</w:t>
      </w:r>
      <w:bookmarkStart w:id="328" w:name="bookmark=id.35h7mdr"/>
      <w:bookmarkEnd w:id="328"/>
    </w:p>
    <w:p>
      <w:pPr>
        <w:pStyle w:val="Normal11"/>
        <w:spacing w:lineRule="auto" w:line="240" w:before="0" w:after="0"/>
        <w:ind w:firstLine="284"/>
        <w:jc w:val="both"/>
        <w:rPr/>
      </w:pPr>
      <w:r>
        <w:rPr>
          <w:rFonts w:eastAsia="Times New Roman" w:cs="Times New Roman" w:ascii="Times New Roman" w:hAnsi="Times New Roman"/>
        </w:rPr>
        <w:t>щодо яких відсутнє рішення суду, яке набрало законної сили, проти притягнення до кримінальної відповідальності за корупційне правопорушення;</w:t>
      </w:r>
      <w:bookmarkStart w:id="329" w:name="bookmark=id.1kmhwlk"/>
      <w:bookmarkEnd w:id="329"/>
    </w:p>
    <w:p>
      <w:pPr>
        <w:pStyle w:val="Normal11"/>
        <w:spacing w:lineRule="auto" w:line="240" w:before="0" w:after="0"/>
        <w:ind w:firstLine="284"/>
        <w:jc w:val="both"/>
        <w:rPr/>
      </w:pPr>
      <w:r>
        <w:rPr>
          <w:rFonts w:eastAsia="Times New Roman" w:cs="Times New Roman" w:ascii="Times New Roman" w:hAnsi="Times New Roman"/>
        </w:rPr>
        <w:t>які не мають заборгованості перед бюджетом, що перевіряється уповноваженим банком перед підписанням у відділенні уповноваженого банку договору про приєднання відповідно до </w:t>
      </w:r>
      <w:r>
        <w:fldChar w:fldCharType="begin"/>
      </w:r>
      <w:r>
        <w:rPr>
          <w:u w:val="single"/>
          <w:rFonts w:eastAsia="Times New Roman" w:cs="Times New Roman" w:ascii="Times New Roman" w:hAnsi="Times New Roman"/>
          <w:color w:val="000000"/>
        </w:rPr>
        <w:instrText xml:space="preserve"> HYPERLINK "https://zakon.rada.gov.ua/laws/show/738-2022-п/print" \l "n234"</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пункту 12</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цього Порядку.</w:t>
      </w:r>
    </w:p>
    <w:p>
      <w:pPr>
        <w:pStyle w:val="Normal11"/>
        <w:spacing w:lineRule="auto" w:line="240" w:before="0" w:after="0"/>
        <w:ind w:firstLine="284"/>
        <w:jc w:val="both"/>
        <w:rPr/>
      </w:pPr>
      <w:r>
        <w:rPr>
          <w:rFonts w:eastAsia="Times New Roman" w:cs="Times New Roman" w:ascii="Times New Roman" w:hAnsi="Times New Roman"/>
        </w:rPr>
        <w:t>4. Гранти надаються для висадки та облаштування нового саду, ягіднику, винограднику (далі - насадження) площею від 1 до 25 гектарів з кількістю створених нових робочих місць або залучення до роботи у фермерському господарстві нових членів господарств згідно з </w:t>
      </w:r>
      <w:r>
        <w:fldChar w:fldCharType="begin"/>
      </w:r>
      <w:r>
        <w:rPr>
          <w:u w:val="single"/>
          <w:rFonts w:eastAsia="Times New Roman" w:cs="Times New Roman" w:ascii="Times New Roman" w:hAnsi="Times New Roman"/>
          <w:color w:val="000000"/>
        </w:rPr>
        <w:instrText xml:space="preserve"> HYPERLINK "https://zakon.rada.gov.ua/laws/show/738-2022-п/print" \l "n273"</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додатком 1</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w:t>
      </w:r>
    </w:p>
    <w:p>
      <w:pPr>
        <w:pStyle w:val="Normal11"/>
        <w:spacing w:lineRule="auto" w:line="240" w:before="0" w:after="0"/>
        <w:ind w:firstLine="284"/>
        <w:jc w:val="both"/>
        <w:rPr/>
      </w:pPr>
      <w:r>
        <w:rPr>
          <w:rFonts w:eastAsia="Times New Roman" w:cs="Times New Roman" w:ascii="Times New Roman" w:hAnsi="Times New Roman"/>
        </w:rPr>
        <w:t>Отримувач зобов’язується створити робочі місця та працевлаштувати на них осіб на повну тривалість робочого дня із встановленням заробітної плати таким особам у розмірі, не меншому ніж встановлений законодавством мінімальний розмір заробітної плати, що підтверджується сплатою єдиного внеску на загальнообов’язкове державне соціальне страхування за заробітною платою, нарахованою особам, з якими трудові договори було укладено протягом відповідного строку, у розмірі, не меншому ніж розмір єдиного внеску на загальнообов’язкове державне соціальне страхування, розрахований з мінімальної заробітної плати.</w:t>
      </w:r>
      <w:bookmarkStart w:id="330" w:name="bookmark=id.1y1nskl"/>
      <w:bookmarkStart w:id="331" w:name="bookmark=id.3iwdics"/>
      <w:bookmarkEnd w:id="330"/>
      <w:bookmarkEnd w:id="331"/>
    </w:p>
    <w:p>
      <w:pPr>
        <w:pStyle w:val="Normal11"/>
        <w:spacing w:lineRule="auto" w:line="240" w:before="0" w:after="0"/>
        <w:ind w:firstLine="284"/>
        <w:jc w:val="both"/>
        <w:rPr/>
      </w:pPr>
      <w:r>
        <w:rPr>
          <w:rFonts w:eastAsia="Times New Roman" w:cs="Times New Roman" w:ascii="Times New Roman" w:hAnsi="Times New Roman"/>
        </w:rPr>
        <w:t>Гранти надаються для висадки та облаштування насадження на земельній ділянці або на суміжних земельних ділянках.</w:t>
      </w:r>
      <w:bookmarkStart w:id="332" w:name="bookmark=id.4i1bb8e"/>
      <w:bookmarkStart w:id="333" w:name="bookmark=id.2x6llg7"/>
      <w:bookmarkEnd w:id="332"/>
      <w:bookmarkEnd w:id="333"/>
    </w:p>
    <w:p>
      <w:pPr>
        <w:pStyle w:val="Normal11"/>
        <w:spacing w:lineRule="auto" w:line="240" w:before="0" w:after="0"/>
        <w:ind w:firstLine="284"/>
        <w:jc w:val="both"/>
        <w:rPr/>
      </w:pPr>
      <w:r>
        <w:rPr>
          <w:rFonts w:eastAsia="Times New Roman" w:cs="Times New Roman" w:ascii="Times New Roman" w:hAnsi="Times New Roman"/>
        </w:rPr>
        <w:t>Водночас допускається розташування між земельними ділянками господарських шляхів, прогонів, полезахисних лісових смуг та інших захисних насаджень, рубежів (річок, струмків, каналів, лісосмуг, рослинних смуг, дерев, стежок, рівчаків, ярів, заболочених земель).</w:t>
      </w:r>
      <w:bookmarkStart w:id="334" w:name="bookmark=id.3wbjebt"/>
      <w:bookmarkStart w:id="335" w:name="bookmark=id.1cbvvo0"/>
      <w:bookmarkEnd w:id="334"/>
      <w:bookmarkEnd w:id="335"/>
    </w:p>
    <w:p>
      <w:pPr>
        <w:pStyle w:val="Normal11"/>
        <w:spacing w:lineRule="auto" w:line="240" w:before="0" w:after="0"/>
        <w:ind w:firstLine="284"/>
        <w:jc w:val="both"/>
        <w:rPr/>
      </w:pPr>
      <w:r>
        <w:rPr>
          <w:rFonts w:eastAsia="Times New Roman" w:cs="Times New Roman" w:ascii="Times New Roman" w:hAnsi="Times New Roman"/>
        </w:rPr>
        <w:t>5. Гранти надаються у розмірі до 70 відсотків вартості проекту висадки насаджень, але не більше 10000000 гривень відповідно до суми на один гектар, зазначеної в </w:t>
      </w:r>
      <w:r>
        <w:fldChar w:fldCharType="begin"/>
      </w:r>
      <w:r>
        <w:rPr>
          <w:u w:val="single"/>
          <w:rFonts w:eastAsia="Times New Roman" w:cs="Times New Roman" w:ascii="Times New Roman" w:hAnsi="Times New Roman"/>
          <w:color w:val="000000"/>
        </w:rPr>
        <w:instrText xml:space="preserve"> HYPERLINK "https://zakon.rada.gov.ua/laws/show/738-2022-п/print" \l "n278"</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додатку 2</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та за умови фінансування коштами отримувача (власними та/або кредитними) різниці між вартістю проекту висадки насаджень, зазначеною у заяві, та обсягом гранту. Частка співфінансування отримувача має становити не менше 30 відсотків вартості проекту висадки насаджень, зазначеної у заяві.</w:t>
      </w:r>
    </w:p>
    <w:p>
      <w:pPr>
        <w:pStyle w:val="Normal11"/>
        <w:spacing w:lineRule="auto" w:line="240" w:before="0" w:after="0"/>
        <w:ind w:firstLine="284"/>
        <w:jc w:val="both"/>
        <w:rPr/>
      </w:pPr>
      <w:r>
        <w:rPr>
          <w:rFonts w:eastAsia="Times New Roman" w:cs="Times New Roman" w:ascii="Times New Roman" w:hAnsi="Times New Roman"/>
        </w:rPr>
        <w:t>Гранти надаються для висадки та облаштування не більш як 25 гектарів насаджень за умови встановлення системи зрошення та водозабору для усіх культур, крім винограду.</w:t>
      </w:r>
      <w:bookmarkStart w:id="336" w:name="bookmark=id.3alrhf8"/>
      <w:bookmarkStart w:id="337" w:name="bookmark=id.1pr1rn1"/>
      <w:bookmarkEnd w:id="336"/>
      <w:bookmarkEnd w:id="337"/>
    </w:p>
    <w:p>
      <w:pPr>
        <w:pStyle w:val="Normal11"/>
        <w:spacing w:lineRule="auto" w:line="240" w:before="0" w:after="0"/>
        <w:ind w:firstLine="284"/>
        <w:jc w:val="both"/>
        <w:rPr/>
      </w:pPr>
      <w:r>
        <w:rPr>
          <w:rFonts w:eastAsia="Times New Roman" w:cs="Times New Roman" w:ascii="Times New Roman" w:hAnsi="Times New Roman"/>
        </w:rPr>
        <w:t>Гранти надаються отримувачу в межах площі, визначеної </w:t>
      </w:r>
      <w:r>
        <w:fldChar w:fldCharType="begin"/>
      </w:r>
      <w:r>
        <w:rPr>
          <w:u w:val="single"/>
          <w:rFonts w:eastAsia="Times New Roman" w:cs="Times New Roman" w:ascii="Times New Roman" w:hAnsi="Times New Roman"/>
          <w:color w:val="000000"/>
        </w:rPr>
        <w:instrText xml:space="preserve"> HYPERLINK "https://zakon.rada.gov.ua/laws/show/738-2022-п/print" \l "n212"</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пунктом 4</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цього Порядку.</w:t>
      </w:r>
    </w:p>
    <w:p>
      <w:pPr>
        <w:pStyle w:val="Normal11"/>
        <w:spacing w:lineRule="auto" w:line="240" w:before="0" w:after="0"/>
        <w:ind w:firstLine="284"/>
        <w:jc w:val="both"/>
        <w:rPr/>
      </w:pPr>
      <w:r>
        <w:rPr>
          <w:rFonts w:eastAsia="Times New Roman" w:cs="Times New Roman" w:ascii="Times New Roman" w:hAnsi="Times New Roman"/>
        </w:rPr>
        <w:t>Реалізацію проекту висадки насаджень отримувач повинен здійснювати на землях, на які право власності та/або користування підтверджено належними правовстановлюючими документами на строк не менше семи років на дату подання заяви.</w:t>
      </w:r>
      <w:bookmarkStart w:id="338" w:name="bookmark=id.3o0xde9"/>
      <w:bookmarkStart w:id="339" w:name="bookmark=id.1419uqg"/>
      <w:bookmarkEnd w:id="338"/>
      <w:bookmarkEnd w:id="339"/>
    </w:p>
    <w:p>
      <w:pPr>
        <w:pStyle w:val="Normal11"/>
        <w:spacing w:lineRule="auto" w:line="240" w:before="0" w:after="0"/>
        <w:ind w:firstLine="284"/>
        <w:jc w:val="both"/>
        <w:rPr/>
      </w:pPr>
      <w:r>
        <w:rPr>
          <w:rFonts w:eastAsia="Times New Roman" w:cs="Times New Roman" w:ascii="Times New Roman" w:hAnsi="Times New Roman"/>
        </w:rPr>
        <w:t>6. Загальна площа насаджень з урахуванням культур та регіонів, а також кількість створених робочих місць наведені у </w:t>
      </w:r>
      <w:r>
        <w:fldChar w:fldCharType="begin"/>
      </w:r>
      <w:r>
        <w:rPr>
          <w:u w:val="single"/>
          <w:rFonts w:eastAsia="Times New Roman" w:cs="Times New Roman" w:ascii="Times New Roman" w:hAnsi="Times New Roman"/>
          <w:color w:val="000000"/>
        </w:rPr>
        <w:instrText xml:space="preserve"> HYPERLINK "https://zakon.rada.gov.ua/laws/show/738-2022-п/print" \l "n273"</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додатку 1</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w:t>
      </w:r>
    </w:p>
    <w:p>
      <w:pPr>
        <w:pStyle w:val="Normal11"/>
        <w:spacing w:lineRule="auto" w:line="240" w:before="0" w:after="0"/>
        <w:ind w:firstLine="284"/>
        <w:jc w:val="both"/>
        <w:rPr/>
      </w:pPr>
      <w:r>
        <w:rPr>
          <w:rFonts w:eastAsia="Times New Roman" w:cs="Times New Roman" w:ascii="Times New Roman" w:hAnsi="Times New Roman"/>
        </w:rPr>
        <w:t>Закладка насаджень має бути здійснена садивним матеріалом сортів рослин, відомості про які занесені до Державного реєстру сортів рослин, придатних для поширення в Україні, або Державного реєстру патентів на сорти рослин.</w:t>
      </w:r>
      <w:bookmarkStart w:id="340" w:name="bookmark=id.ibhxtv"/>
      <w:bookmarkStart w:id="341" w:name="bookmark=id.32b5gho"/>
      <w:bookmarkEnd w:id="340"/>
      <w:bookmarkEnd w:id="341"/>
    </w:p>
    <w:p>
      <w:pPr>
        <w:pStyle w:val="Normal11"/>
        <w:spacing w:lineRule="auto" w:line="240" w:before="0" w:after="0"/>
        <w:ind w:firstLine="284"/>
        <w:jc w:val="both"/>
        <w:rPr/>
      </w:pPr>
      <w:r>
        <w:rPr>
          <w:rFonts w:eastAsia="Times New Roman" w:cs="Times New Roman" w:ascii="Times New Roman" w:hAnsi="Times New Roman"/>
        </w:rPr>
        <w:t>7. Надання грантів отримувачам здійснюється Мінекономіки через системно важливі уповноважені банки (далі - уповноважені банки), перелік яких затверджений Національним банком, відповідно до договору про співробітництво між Мінагрополітики, Мінекономіки та уповноваженим банком (далі - договір про співробітництво).</w:t>
      </w:r>
      <w:bookmarkStart w:id="342" w:name="bookmark=id.1hgfqph"/>
      <w:bookmarkEnd w:id="342"/>
    </w:p>
    <w:p>
      <w:pPr>
        <w:pStyle w:val="Normal11"/>
        <w:spacing w:lineRule="auto" w:line="240" w:before="0" w:after="0"/>
        <w:ind w:firstLine="284"/>
        <w:jc w:val="both"/>
        <w:rPr/>
      </w:pPr>
      <w:r>
        <w:rPr>
          <w:rFonts w:eastAsia="Times New Roman" w:cs="Times New Roman" w:ascii="Times New Roman" w:hAnsi="Times New Roman"/>
        </w:rPr>
        <w:t>Для виплати грантів отримувачам Мінекономіки відкриває в Казначействі реєстраційний рахунок загального фонду державного бюджету (далі - рахунок).</w:t>
      </w:r>
      <w:bookmarkStart w:id="343" w:name="bookmark=id.41g39da"/>
      <w:bookmarkEnd w:id="343"/>
    </w:p>
    <w:p>
      <w:pPr>
        <w:pStyle w:val="Normal11"/>
        <w:spacing w:lineRule="auto" w:line="240" w:before="0" w:after="0"/>
        <w:ind w:firstLine="284"/>
        <w:jc w:val="both"/>
        <w:rPr/>
      </w:pPr>
      <w:r>
        <w:rPr>
          <w:rFonts w:eastAsia="Times New Roman" w:cs="Times New Roman" w:ascii="Times New Roman" w:hAnsi="Times New Roman"/>
        </w:rPr>
        <w:t>8. Для отримання гранту отримувач подає заяву, яка формується отримувачем особисто або у відділенні уповноваженого банку засобами Єдиного державного вебпорталу електронних послуг (далі - Портал Дія) після проходження ним ідентифікації та автентифікації з використанням інтегрованої системи електронної ідентифікації, електронного підпису, що базується на кваліфікованому сертифікаті електронного підпису, та/або інших засобів ідентифікації, які дають змогу однозначно встановлювати особу заявника.</w:t>
      </w:r>
      <w:bookmarkStart w:id="344" w:name="bookmark=id.2gldjl3"/>
      <w:bookmarkEnd w:id="344"/>
    </w:p>
    <w:p>
      <w:pPr>
        <w:pStyle w:val="Normal11"/>
        <w:spacing w:lineRule="auto" w:line="240" w:before="0" w:after="0"/>
        <w:ind w:firstLine="284"/>
        <w:jc w:val="both"/>
        <w:rPr/>
      </w:pPr>
      <w:r>
        <w:rPr>
          <w:rFonts w:eastAsia="Times New Roman" w:cs="Times New Roman" w:ascii="Times New Roman" w:hAnsi="Times New Roman"/>
        </w:rPr>
        <w:t>Заява формується засобами Порталу Дія у довільній формі, придатній для сприйняття її змісту, відповідно до відомостей, передбачених у </w:t>
      </w:r>
      <w:r>
        <w:fldChar w:fldCharType="begin"/>
      </w:r>
      <w:r>
        <w:rPr>
          <w:u w:val="single"/>
          <w:rFonts w:eastAsia="Times New Roman" w:cs="Times New Roman" w:ascii="Times New Roman" w:hAnsi="Times New Roman"/>
          <w:color w:val="000000"/>
        </w:rPr>
        <w:instrText xml:space="preserve"> HYPERLINK "https://zakon.rada.gov.ua/laws/show/738-2022-п/print" \l "n283"</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додатку 3</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У заяві обов’язково зазначається уповноважений банк на вибір отримувача.</w:t>
      </w:r>
    </w:p>
    <w:p>
      <w:pPr>
        <w:pStyle w:val="Normal11"/>
        <w:spacing w:lineRule="auto" w:line="240" w:before="0" w:after="0"/>
        <w:ind w:firstLine="284"/>
        <w:jc w:val="both"/>
        <w:rPr/>
      </w:pPr>
      <w:r>
        <w:rPr>
          <w:rFonts w:eastAsia="Times New Roman" w:cs="Times New Roman" w:ascii="Times New Roman" w:hAnsi="Times New Roman"/>
        </w:rPr>
        <w:t>До заяви обов’язково додаються одним файлом у форматі PDF сканована копія:</w:t>
      </w:r>
      <w:bookmarkStart w:id="345" w:name="bookmark=id.3fqbcgp"/>
      <w:bookmarkStart w:id="346" w:name="bookmark=id.1uvlmoi"/>
      <w:bookmarkEnd w:id="345"/>
      <w:bookmarkEnd w:id="346"/>
    </w:p>
    <w:p>
      <w:pPr>
        <w:pStyle w:val="Normal11"/>
        <w:spacing w:lineRule="auto" w:line="240" w:before="0" w:after="0"/>
        <w:ind w:firstLine="284"/>
        <w:jc w:val="both"/>
        <w:rPr/>
      </w:pPr>
      <w:r>
        <w:rPr>
          <w:rFonts w:eastAsia="Times New Roman" w:cs="Times New Roman" w:ascii="Times New Roman" w:hAnsi="Times New Roman"/>
        </w:rPr>
        <w:t>проекту висадки насаджень, що підписана особою, яка його розробила (далі - розробник);</w:t>
      </w:r>
      <w:bookmarkStart w:id="347" w:name="bookmark=id.4ev95cb"/>
      <w:bookmarkStart w:id="348" w:name="bookmark=id.2u0jfk4"/>
      <w:bookmarkEnd w:id="347"/>
      <w:bookmarkEnd w:id="348"/>
    </w:p>
    <w:p>
      <w:pPr>
        <w:pStyle w:val="Normal11"/>
        <w:spacing w:lineRule="auto" w:line="240" w:before="0" w:after="0"/>
        <w:ind w:firstLine="284"/>
        <w:jc w:val="both"/>
        <w:rPr/>
      </w:pPr>
      <w:r>
        <w:rPr>
          <w:rFonts w:eastAsia="Times New Roman" w:cs="Times New Roman" w:ascii="Times New Roman" w:hAnsi="Times New Roman"/>
        </w:rPr>
        <w:t>проекту зрошення (у разі відсутності відповідного розділу з розрахунками в проекті висадки насаджень) із зазначенням джерела водозабору для усіх культур, крім винограду.</w:t>
      </w:r>
      <w:bookmarkStart w:id="349" w:name="bookmark=id.195tprx"/>
      <w:bookmarkStart w:id="350" w:name="bookmark=id.3t5h8fq"/>
      <w:bookmarkEnd w:id="349"/>
      <w:bookmarkEnd w:id="350"/>
    </w:p>
    <w:p>
      <w:pPr>
        <w:pStyle w:val="Normal11"/>
        <w:spacing w:lineRule="auto" w:line="240" w:before="0" w:after="0"/>
        <w:ind w:firstLine="284"/>
        <w:jc w:val="both"/>
        <w:rPr/>
      </w:pPr>
      <w:r>
        <w:rPr>
          <w:rFonts w:eastAsia="Times New Roman" w:cs="Times New Roman" w:ascii="Times New Roman" w:hAnsi="Times New Roman"/>
        </w:rPr>
        <w:t>Залишаються без розгляду заяви:</w:t>
      </w:r>
      <w:bookmarkStart w:id="351" w:name="bookmark=id.28arinj"/>
      <w:bookmarkStart w:id="352" w:name="bookmark=id.ng1svc"/>
      <w:bookmarkEnd w:id="351"/>
      <w:bookmarkEnd w:id="352"/>
    </w:p>
    <w:p>
      <w:pPr>
        <w:pStyle w:val="Normal11"/>
        <w:spacing w:lineRule="auto" w:line="240" w:before="0" w:after="0"/>
        <w:ind w:firstLine="284"/>
        <w:jc w:val="both"/>
        <w:rPr/>
      </w:pPr>
      <w:r>
        <w:rPr>
          <w:rFonts w:eastAsia="Times New Roman" w:cs="Times New Roman" w:ascii="Times New Roman" w:hAnsi="Times New Roman"/>
        </w:rPr>
        <w:t>подані без сканованої копії проекту висадки насаджень з кошторисною документацією, що підписана розробником;</w:t>
      </w:r>
      <w:bookmarkStart w:id="353" w:name="bookmark=id.1mkzlqy"/>
      <w:bookmarkStart w:id="354" w:name="bookmark=id.37fpbj5"/>
      <w:bookmarkEnd w:id="353"/>
      <w:bookmarkEnd w:id="354"/>
    </w:p>
    <w:p>
      <w:pPr>
        <w:pStyle w:val="Normal11"/>
        <w:spacing w:lineRule="auto" w:line="240" w:before="0" w:after="0"/>
        <w:ind w:firstLine="284"/>
        <w:jc w:val="both"/>
        <w:rPr/>
      </w:pPr>
      <w:r>
        <w:rPr>
          <w:rFonts w:eastAsia="Times New Roman" w:cs="Times New Roman" w:ascii="Times New Roman" w:hAnsi="Times New Roman"/>
        </w:rPr>
        <w:t>з перевищенням заявленої суми компенсації на гектар насаджень;</w:t>
      </w:r>
      <w:bookmarkStart w:id="355" w:name="bookmark=id.46kn4er"/>
      <w:bookmarkStart w:id="356" w:name="bookmark=id.2lpxemk"/>
      <w:bookmarkEnd w:id="355"/>
      <w:bookmarkEnd w:id="356"/>
    </w:p>
    <w:p>
      <w:pPr>
        <w:pStyle w:val="Normal11"/>
        <w:spacing w:lineRule="auto" w:line="240" w:before="0" w:after="0"/>
        <w:ind w:firstLine="284"/>
        <w:jc w:val="both"/>
        <w:rPr/>
      </w:pPr>
      <w:r>
        <w:rPr>
          <w:rFonts w:eastAsia="Times New Roman" w:cs="Times New Roman" w:ascii="Times New Roman" w:hAnsi="Times New Roman"/>
        </w:rPr>
        <w:t>які не містять відомості щодо зобов’язання створити певну кількість нових робочих місць відповідно до вимог, передбачених </w:t>
      </w:r>
      <w:r>
        <w:fldChar w:fldCharType="begin"/>
      </w:r>
      <w:r>
        <w:rPr>
          <w:u w:val="single"/>
          <w:rFonts w:eastAsia="Times New Roman" w:cs="Times New Roman" w:ascii="Times New Roman" w:hAnsi="Times New Roman"/>
          <w:color w:val="000000"/>
        </w:rPr>
        <w:instrText xml:space="preserve"> HYPERLINK "https://zakon.rada.gov.ua/laws/show/738-2022-п/print" \l "n212"</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пунктом 4</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цього Порядку;</w:t>
      </w:r>
    </w:p>
    <w:p>
      <w:pPr>
        <w:pStyle w:val="Normal11"/>
        <w:spacing w:lineRule="auto" w:line="240" w:before="0" w:after="0"/>
        <w:ind w:firstLine="284"/>
        <w:jc w:val="both"/>
        <w:rPr/>
      </w:pPr>
      <w:r>
        <w:rPr>
          <w:rFonts w:eastAsia="Times New Roman" w:cs="Times New Roman" w:ascii="Times New Roman" w:hAnsi="Times New Roman"/>
        </w:rPr>
        <w:t>з розробленим на дату подання заяви проектом висадки насаджень на тимчасово окупованих Російською Федерацією територіях України та територіях активних бойових дій, які включені до </w:t>
      </w:r>
      <w:r>
        <w:fldChar w:fldCharType="begin"/>
      </w:r>
      <w:r>
        <w:rPr>
          <w:u w:val="single"/>
          <w:rFonts w:eastAsia="Times New Roman" w:cs="Times New Roman" w:ascii="Times New Roman" w:hAnsi="Times New Roman"/>
          <w:color w:val="000000"/>
        </w:rPr>
        <w:instrText xml:space="preserve"> HYPERLINK "https://zakon.rada.gov.ua/laws/show/z1668-22" \l "n15"</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переліку територій, на яких ведуться (велися) бойові дії або тимчасово окупованих Російською Федерацією</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затвердженого Мінреінтеграції, та для яких не визначена дата завершення бойових дій або тимчасової окупації;</w:t>
      </w:r>
    </w:p>
    <w:p>
      <w:pPr>
        <w:pStyle w:val="Normal11"/>
        <w:spacing w:lineRule="auto" w:line="240" w:before="0" w:after="0"/>
        <w:ind w:firstLine="284"/>
        <w:jc w:val="both"/>
        <w:rPr/>
      </w:pPr>
      <w:r>
        <w:rPr>
          <w:rFonts w:eastAsia="Times New Roman" w:cs="Times New Roman" w:ascii="Times New Roman" w:hAnsi="Times New Roman"/>
        </w:rPr>
        <w:t>у разі неможливості підтвердити право власності на землі та/або користування землями, відповідно до вимог, визначених </w:t>
      </w:r>
      <w:r>
        <w:fldChar w:fldCharType="begin"/>
      </w:r>
      <w:r>
        <w:rPr>
          <w:u w:val="single"/>
          <w:rFonts w:eastAsia="Times New Roman" w:cs="Times New Roman" w:ascii="Times New Roman" w:hAnsi="Times New Roman"/>
          <w:color w:val="000000"/>
        </w:rPr>
        <w:instrText xml:space="preserve"> HYPERLINK "https://zakon.rada.gov.ua/laws/show/738-2022-п/print" \l "n218"</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абзацом четвертим</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пункту 5 цього Порядку;</w:t>
      </w:r>
    </w:p>
    <w:p>
      <w:pPr>
        <w:pStyle w:val="Normal11"/>
        <w:spacing w:lineRule="auto" w:line="240" w:before="0" w:after="0"/>
        <w:ind w:firstLine="284"/>
        <w:jc w:val="both"/>
        <w:rPr/>
      </w:pPr>
      <w:r>
        <w:rPr>
          <w:rFonts w:eastAsia="Times New Roman" w:cs="Times New Roman" w:ascii="Times New Roman" w:hAnsi="Times New Roman"/>
        </w:rPr>
        <w:t>з порушенням відсоткового співвідношення розміру гранту до розміру вартості проекту висадки насаджень, визначеного відповідно до </w:t>
      </w:r>
      <w:r>
        <w:fldChar w:fldCharType="begin"/>
      </w:r>
      <w:r>
        <w:rPr>
          <w:u w:val="single"/>
          <w:rFonts w:eastAsia="Times New Roman" w:cs="Times New Roman" w:ascii="Times New Roman" w:hAnsi="Times New Roman"/>
          <w:color w:val="000000"/>
        </w:rPr>
        <w:instrText xml:space="preserve"> HYPERLINK "https://zakon.rada.gov.ua/laws/show/738-2022-п/print" \l "n213"</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абзацу першого</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пункту 5 цього Порядку;</w:t>
      </w:r>
    </w:p>
    <w:p>
      <w:pPr>
        <w:pStyle w:val="Normal11"/>
        <w:spacing w:lineRule="auto" w:line="240" w:before="0" w:after="0"/>
        <w:ind w:firstLine="284"/>
        <w:jc w:val="both"/>
        <w:rPr/>
      </w:pPr>
      <w:r>
        <w:rPr>
          <w:rFonts w:eastAsia="Times New Roman" w:cs="Times New Roman" w:ascii="Times New Roman" w:hAnsi="Times New Roman"/>
        </w:rPr>
        <w:t>які не відповідають вимогам, встановленим </w:t>
      </w:r>
      <w:r>
        <w:fldChar w:fldCharType="begin"/>
      </w:r>
      <w:r>
        <w:rPr>
          <w:u w:val="single"/>
          <w:rFonts w:eastAsia="Times New Roman" w:cs="Times New Roman" w:ascii="Times New Roman" w:hAnsi="Times New Roman"/>
          <w:color w:val="000000"/>
        </w:rPr>
        <w:instrText xml:space="preserve"> HYPERLINK "https://zakon.rada.gov.ua/laws/show/738-2022-п/print" \l "n212"</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пунктом 4</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цього Порядку.</w:t>
      </w:r>
    </w:p>
    <w:p>
      <w:pPr>
        <w:pStyle w:val="Normal11"/>
        <w:spacing w:lineRule="auto" w:line="240" w:before="0" w:after="0"/>
        <w:ind w:firstLine="284"/>
        <w:jc w:val="both"/>
        <w:rPr/>
      </w:pPr>
      <w:r>
        <w:rPr>
          <w:rFonts w:eastAsia="Times New Roman" w:cs="Times New Roman" w:ascii="Times New Roman" w:hAnsi="Times New Roman"/>
        </w:rPr>
        <w:t>9. Відомості, необхідні для формування заяви, можуть бути отримані шляхом електронної інформаційної взаємодії з інформаційно-комунікаційними системами та публічними електронними реєстрами органів державної влади у встановленому законодавством порядку.</w:t>
      </w:r>
      <w:bookmarkStart w:id="357" w:name="bookmark=id.1rpjgsf"/>
      <w:bookmarkStart w:id="358" w:name="bookmark=id.4bp6zg8"/>
      <w:bookmarkEnd w:id="357"/>
      <w:bookmarkEnd w:id="358"/>
    </w:p>
    <w:p>
      <w:pPr>
        <w:pStyle w:val="Normal11"/>
        <w:spacing w:lineRule="auto" w:line="240" w:before="0" w:after="0"/>
        <w:ind w:firstLine="284"/>
        <w:jc w:val="both"/>
        <w:rPr/>
      </w:pPr>
      <w:r>
        <w:rPr>
          <w:rFonts w:eastAsia="Times New Roman" w:cs="Times New Roman" w:ascii="Times New Roman" w:hAnsi="Times New Roman"/>
        </w:rPr>
        <w:t>Під час формування заяви засобами Порталу Дія з Єдиного державного реєстру юридичних осіб, фізичних осіб - підприємців та громадських формувань отримуються відомості про суб’єкта господарювання та фізичну особу - підприємця.</w:t>
      </w:r>
      <w:bookmarkStart w:id="359" w:name="bookmark=id.2quh9o1"/>
      <w:bookmarkEnd w:id="359"/>
    </w:p>
    <w:p>
      <w:pPr>
        <w:pStyle w:val="Normal11"/>
        <w:spacing w:lineRule="auto" w:line="240" w:before="0" w:after="0"/>
        <w:ind w:firstLine="284"/>
        <w:jc w:val="both"/>
        <w:rPr/>
      </w:pPr>
      <w:r>
        <w:rPr>
          <w:rFonts w:eastAsia="Times New Roman" w:cs="Times New Roman" w:ascii="Times New Roman" w:hAnsi="Times New Roman"/>
        </w:rPr>
        <w:t>Відповідальність за недостовірність відомостей, що містяться в поданих документах, несе отримувач.</w:t>
      </w:r>
      <w:bookmarkStart w:id="360" w:name="bookmark=id.3pzf2jn"/>
      <w:bookmarkStart w:id="361" w:name="bookmark=id.15zrjvu"/>
      <w:bookmarkEnd w:id="360"/>
      <w:bookmarkEnd w:id="361"/>
    </w:p>
    <w:p>
      <w:pPr>
        <w:pStyle w:val="Normal11"/>
        <w:spacing w:lineRule="auto" w:line="240" w:before="0" w:after="0"/>
        <w:ind w:firstLine="284"/>
        <w:jc w:val="both"/>
        <w:rPr/>
      </w:pPr>
      <w:r>
        <w:rPr>
          <w:rFonts w:eastAsia="Times New Roman" w:cs="Times New Roman" w:ascii="Times New Roman" w:hAnsi="Times New Roman"/>
        </w:rPr>
        <w:t>Уповноважений банк перевіряє дотримання вимог до отримувачів, визначених у </w:t>
      </w:r>
      <w:r>
        <w:fldChar w:fldCharType="begin"/>
      </w:r>
      <w:r>
        <w:rPr>
          <w:u w:val="single"/>
          <w:rFonts w:eastAsia="Times New Roman" w:cs="Times New Roman" w:ascii="Times New Roman" w:hAnsi="Times New Roman"/>
          <w:color w:val="000000"/>
        </w:rPr>
        <w:instrText xml:space="preserve"> HYPERLINK "https://zakon.rada.gov.ua/laws/show/738-2022-п/print" \l "n203"</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пунктах 3</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та </w:t>
      </w:r>
      <w:r>
        <w:fldChar w:fldCharType="begin"/>
      </w:r>
      <w:r>
        <w:rPr>
          <w:u w:val="single"/>
          <w:rFonts w:eastAsia="Times New Roman" w:cs="Times New Roman" w:ascii="Times New Roman" w:hAnsi="Times New Roman"/>
          <w:color w:val="000000"/>
        </w:rPr>
        <w:instrText xml:space="preserve"> HYPERLINK "https://zakon.rada.gov.ua/laws/show/738-2022-п/print" \l "n213"</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5</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цього Порядку, та вносить заяву такого отримувача до реєстру поданих заяв.</w:t>
      </w:r>
    </w:p>
    <w:p>
      <w:pPr>
        <w:pStyle w:val="Normal11"/>
        <w:spacing w:lineRule="auto" w:line="240" w:before="0" w:after="0"/>
        <w:ind w:firstLine="284"/>
        <w:jc w:val="both"/>
        <w:rPr/>
      </w:pPr>
      <w:r>
        <w:rPr>
          <w:rFonts w:eastAsia="Times New Roman" w:cs="Times New Roman" w:ascii="Times New Roman" w:hAnsi="Times New Roman"/>
        </w:rPr>
        <w:t>Уповноважений банк протягом п’яти робочих днів з дня надходження заяви від отримувача подає до Мінагрополітики перевірену заяву. У разі фіксації факту невідповідності отримувача вимогам цього Порядку Мінагрополітики інформує про це отримувача протягом семи робочих днів засобами Порталу Дія.</w:t>
      </w:r>
      <w:bookmarkStart w:id="362" w:name="bookmark=id.k9zmz9"/>
      <w:bookmarkStart w:id="363" w:name="bookmark=id.349n5n2"/>
      <w:bookmarkEnd w:id="362"/>
      <w:bookmarkEnd w:id="363"/>
    </w:p>
    <w:p>
      <w:pPr>
        <w:pStyle w:val="Normal11"/>
        <w:spacing w:lineRule="auto" w:line="240" w:before="0" w:after="0"/>
        <w:ind w:firstLine="284"/>
        <w:jc w:val="both"/>
        <w:rPr/>
      </w:pPr>
      <w:r>
        <w:rPr>
          <w:rFonts w:eastAsia="Times New Roman" w:cs="Times New Roman" w:ascii="Times New Roman" w:hAnsi="Times New Roman"/>
        </w:rPr>
        <w:t>Уповноважений банк забезпечує ведення переліку поданих заяв, а також його зберігання в електронній базі даних протягом трьох років з дня закінчення прийому заяв.</w:t>
      </w:r>
      <w:bookmarkStart w:id="364" w:name="bookmark=id.43ekyio"/>
      <w:bookmarkStart w:id="365" w:name="bookmark=id.1jexfuv"/>
      <w:bookmarkEnd w:id="364"/>
      <w:bookmarkEnd w:id="365"/>
    </w:p>
    <w:p>
      <w:pPr>
        <w:pStyle w:val="Normal11"/>
        <w:spacing w:lineRule="auto" w:line="240" w:before="0" w:after="0"/>
        <w:ind w:firstLine="284"/>
        <w:jc w:val="both"/>
        <w:rPr/>
      </w:pPr>
      <w:r>
        <w:rPr>
          <w:rFonts w:eastAsia="Times New Roman" w:cs="Times New Roman" w:ascii="Times New Roman" w:hAnsi="Times New Roman"/>
        </w:rPr>
        <w:t>10. Після формування заяви засобами Порталу Дія та накладення електронного підпису чи печатки, що базується на кваліфікованому сертифікаті електронного підпису чи печатки отримувача, заява блокується для редагування та разом з проектом висадки насаджень передається до Мінагрополітики та у формі переліку відомостей - до уповноваженого банку відповідно до договору про інформаційну взаємодію, укладеного між Мінцифри, технічним адміністратором Порталу Дія, Мінагрополітики та уповноваженим банком, яким регулюються питання щодо механізму та каналів інформаційного обміну.</w:t>
      </w:r>
      <w:bookmarkStart w:id="366" w:name="bookmark=id.xp5iya"/>
      <w:bookmarkStart w:id="367" w:name="bookmark=id.2ijv8qh"/>
      <w:bookmarkStart w:id="368" w:name="bookmark=id.3hot1m3"/>
      <w:bookmarkEnd w:id="366"/>
      <w:bookmarkEnd w:id="367"/>
      <w:bookmarkEnd w:id="368"/>
    </w:p>
    <w:p>
      <w:pPr>
        <w:pStyle w:val="Normal11"/>
        <w:spacing w:lineRule="auto" w:line="240" w:before="0" w:after="0"/>
        <w:ind w:firstLine="284"/>
        <w:jc w:val="both"/>
        <w:rPr/>
      </w:pPr>
      <w:r>
        <w:rPr>
          <w:rFonts w:eastAsia="Times New Roman" w:cs="Times New Roman" w:ascii="Times New Roman" w:hAnsi="Times New Roman"/>
        </w:rPr>
        <w:t>11. Рішення про надання або відмову в наданні грантів приймається Мінагрополітики у визначеному ним порядку протягом десяти робочих днів з дати надходження від уповноваженого банку поданих та перевірених заяв. Рішення оформлюється наказом Мінагрополітики.</w:t>
      </w:r>
      <w:bookmarkStart w:id="369" w:name="bookmark=id.4gtquhp"/>
      <w:bookmarkStart w:id="370" w:name="bookmark=id.1wu3btw"/>
      <w:bookmarkEnd w:id="369"/>
      <w:bookmarkEnd w:id="370"/>
    </w:p>
    <w:p>
      <w:pPr>
        <w:pStyle w:val="Normal11"/>
        <w:spacing w:lineRule="auto" w:line="240" w:before="0" w:after="0"/>
        <w:ind w:firstLine="284"/>
        <w:jc w:val="both"/>
        <w:rPr/>
      </w:pPr>
      <w:r>
        <w:rPr>
          <w:rFonts w:eastAsia="Times New Roman" w:cs="Times New Roman" w:ascii="Times New Roman" w:hAnsi="Times New Roman"/>
        </w:rPr>
        <w:t>Мінагрополітики повідомляє отримувачу про прийняте рішення щодо надання або відмови в наданні грантів засобами Порталу Дія.</w:t>
      </w:r>
      <w:bookmarkStart w:id="371" w:name="bookmark=id.2vz14pi"/>
      <w:bookmarkEnd w:id="371"/>
    </w:p>
    <w:p>
      <w:pPr>
        <w:pStyle w:val="Normal11"/>
        <w:spacing w:lineRule="auto" w:line="240" w:before="0" w:after="0"/>
        <w:ind w:firstLine="284"/>
        <w:jc w:val="both"/>
        <w:rPr/>
      </w:pPr>
      <w:r>
        <w:rPr>
          <w:rFonts w:eastAsia="Times New Roman" w:cs="Times New Roman" w:ascii="Times New Roman" w:hAnsi="Times New Roman"/>
        </w:rPr>
        <w:t>Додатково про прийняте рішення щодо надання або відмови в наданні грантів Мінагрополітики повідомляє Мінекономіки, уповноваженому банку відповідно до договору інформаційної взаємодії.</w:t>
      </w:r>
      <w:bookmarkStart w:id="372" w:name="bookmark=id.1b4bexb"/>
      <w:bookmarkEnd w:id="372"/>
    </w:p>
    <w:p>
      <w:pPr>
        <w:pStyle w:val="Normal11"/>
        <w:spacing w:lineRule="auto" w:line="240" w:before="0" w:after="0"/>
        <w:ind w:firstLine="284"/>
        <w:jc w:val="both"/>
        <w:rPr/>
      </w:pPr>
      <w:r>
        <w:rPr>
          <w:rFonts w:eastAsia="Times New Roman" w:cs="Times New Roman" w:ascii="Times New Roman" w:hAnsi="Times New Roman"/>
        </w:rPr>
        <w:t>У випадках, передбачених цим Порядком, Мінагрополітики шляхом надсилання листа на адресу електронної пошти, зазначеної в заяві, повідомляє отримувачу та уповноваженому банку про залишення заяви без розгляду.</w:t>
      </w:r>
      <w:bookmarkStart w:id="373" w:name="bookmark=id.3v3yxl4"/>
      <w:bookmarkEnd w:id="373"/>
    </w:p>
    <w:p>
      <w:pPr>
        <w:pStyle w:val="Normal11"/>
        <w:spacing w:lineRule="auto" w:line="240" w:before="0" w:after="0"/>
        <w:ind w:firstLine="284"/>
        <w:jc w:val="both"/>
        <w:rPr/>
      </w:pPr>
      <w:r>
        <w:rPr>
          <w:rFonts w:eastAsia="Times New Roman" w:cs="Times New Roman" w:ascii="Times New Roman" w:hAnsi="Times New Roman"/>
        </w:rPr>
        <w:t>Додатково про залишення заяви без розгляду Мінагрополітики інформує отримувача засобами Порталу Дія.</w:t>
      </w:r>
      <w:bookmarkStart w:id="374" w:name="bookmark=id.peji0q"/>
      <w:bookmarkStart w:id="375" w:name="bookmark=id.2a997sx"/>
      <w:bookmarkEnd w:id="374"/>
      <w:bookmarkEnd w:id="375"/>
    </w:p>
    <w:p>
      <w:pPr>
        <w:pStyle w:val="Normal11"/>
        <w:spacing w:lineRule="auto" w:line="240" w:before="0" w:after="0"/>
        <w:ind w:firstLine="284"/>
        <w:jc w:val="both"/>
        <w:rPr/>
      </w:pPr>
      <w:r>
        <w:rPr>
          <w:rFonts w:eastAsia="Times New Roman" w:cs="Times New Roman" w:ascii="Times New Roman" w:hAnsi="Times New Roman"/>
        </w:rPr>
        <w:t>12. Після прийняття Мінагрополітики рішення про надання гранту отримувач не пізніше ніж протягом семи робочих днів з дня отримання інформації про таке рішення укладає у відділенні уповноваженого банку договір про надання гранту у формі приєднання за формою, затвердженою Мінагрополітики, а також відкриває у відділенні уповноваженого банку рахунок (далі - рахунок отримувача) без права його використання на інші цілі, крім оплати рахунків для реалізації поданого проекту висадки насаджень.</w:t>
      </w:r>
      <w:bookmarkStart w:id="376" w:name="bookmark=id.1ojhawc"/>
      <w:bookmarkStart w:id="377" w:name="bookmark=id.39e70oj"/>
      <w:bookmarkEnd w:id="376"/>
      <w:bookmarkEnd w:id="377"/>
    </w:p>
    <w:p>
      <w:pPr>
        <w:pStyle w:val="Normal11"/>
        <w:spacing w:lineRule="auto" w:line="240" w:before="0" w:after="0"/>
        <w:ind w:firstLine="284"/>
        <w:jc w:val="both"/>
        <w:rPr/>
      </w:pPr>
      <w:r>
        <w:rPr>
          <w:rFonts w:eastAsia="Times New Roman" w:cs="Times New Roman" w:ascii="Times New Roman" w:hAnsi="Times New Roman"/>
        </w:rPr>
        <w:t>Отримувач самостійно протягом 30 календарних днів з дати укладення договору здійснює переказ усієї суми коштів своєї частки співфінансування, визначеної відповідно до </w:t>
      </w:r>
      <w:r>
        <w:fldChar w:fldCharType="begin"/>
      </w:r>
      <w:r>
        <w:rPr>
          <w:u w:val="single"/>
          <w:rFonts w:eastAsia="Times New Roman" w:cs="Times New Roman" w:ascii="Times New Roman" w:hAnsi="Times New Roman"/>
          <w:color w:val="000000"/>
        </w:rPr>
        <w:instrText xml:space="preserve"> HYPERLINK "https://zakon.rada.gov.ua/laws/show/738-2022-п/print" \l "n213"</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абзацу першого</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пункту 5 цього Порядку, на рахунок отримувача.</w:t>
      </w:r>
    </w:p>
    <w:p>
      <w:pPr>
        <w:pStyle w:val="Normal11"/>
        <w:spacing w:lineRule="auto" w:line="240" w:before="0" w:after="0"/>
        <w:ind w:firstLine="284"/>
        <w:jc w:val="both"/>
        <w:rPr/>
      </w:pPr>
      <w:r>
        <w:rPr>
          <w:rFonts w:eastAsia="Times New Roman" w:cs="Times New Roman" w:ascii="Times New Roman" w:hAnsi="Times New Roman"/>
        </w:rPr>
        <w:t>У разі порушення строків, передбачених </w:t>
      </w:r>
      <w:r>
        <w:fldChar w:fldCharType="begin"/>
      </w:r>
      <w:r>
        <w:rPr>
          <w:u w:val="single"/>
          <w:rFonts w:eastAsia="Times New Roman" w:cs="Times New Roman" w:ascii="Times New Roman" w:hAnsi="Times New Roman"/>
          <w:color w:val="000000"/>
        </w:rPr>
        <w:instrText xml:space="preserve"> HYPERLINK "https://zakon.rada.gov.ua/laws/show/738-2022-п/print" \l "n234"</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абзацами першим</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та </w:t>
      </w:r>
      <w:r>
        <w:fldChar w:fldCharType="begin"/>
      </w:r>
      <w:r>
        <w:rPr>
          <w:u w:val="single"/>
          <w:rFonts w:eastAsia="Times New Roman" w:cs="Times New Roman" w:ascii="Times New Roman" w:hAnsi="Times New Roman"/>
          <w:color w:val="000000"/>
        </w:rPr>
        <w:instrText xml:space="preserve"> HYPERLINK "https://zakon.rada.gov.ua/laws/show/738-2022-п/print" \l "n794"</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другим</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цього пункту, уповноважений банк інформує про це Мінагрополітики наступного робочого дня після завершення такого строку. Мінагрополітики готує рішення про скасування рішення про надання гранту отримувачу протягом п’яти робочих днів з дати надходження інформації від уповноваженого банку.</w:t>
      </w:r>
    </w:p>
    <w:p>
      <w:pPr>
        <w:pStyle w:val="Normal11"/>
        <w:spacing w:lineRule="auto" w:line="240" w:before="0" w:after="0"/>
        <w:ind w:firstLine="284"/>
        <w:jc w:val="both"/>
        <w:rPr/>
      </w:pPr>
      <w:r>
        <w:rPr>
          <w:rFonts w:eastAsia="Times New Roman" w:cs="Times New Roman" w:ascii="Times New Roman" w:hAnsi="Times New Roman"/>
        </w:rPr>
        <w:t>Про скасування рішення про надання грантів Мінагрополітики повідомляє Мінекономіки, уповноваженому банку (шляхом надсилання листа на офіційну адресу електронної пошти) та отримувачу (шляхом надсилання листа на адресу електронної пошти, зазначену отримувачем у заяві).</w:t>
      </w:r>
      <w:bookmarkStart w:id="378" w:name="bookmark=id.21yn6vd"/>
      <w:bookmarkStart w:id="379" w:name="bookmark=id.h3xh36"/>
      <w:bookmarkEnd w:id="378"/>
      <w:bookmarkEnd w:id="379"/>
    </w:p>
    <w:p>
      <w:pPr>
        <w:pStyle w:val="Normal11"/>
        <w:spacing w:lineRule="auto" w:line="240" w:before="0" w:after="0"/>
        <w:ind w:firstLine="284"/>
        <w:jc w:val="both"/>
        <w:rPr/>
      </w:pPr>
      <w:r>
        <w:rPr>
          <w:rFonts w:eastAsia="Times New Roman" w:cs="Times New Roman" w:ascii="Times New Roman" w:hAnsi="Times New Roman"/>
        </w:rPr>
        <w:t>Уповноважений банк протягом трьох робочих днів з дати зарахування на рахунок отримувача суми коштів, визначеної </w:t>
      </w:r>
      <w:r>
        <w:fldChar w:fldCharType="begin"/>
      </w:r>
      <w:r>
        <w:rPr>
          <w:u w:val="single"/>
          <w:rFonts w:eastAsia="Times New Roman" w:cs="Times New Roman" w:ascii="Times New Roman" w:hAnsi="Times New Roman"/>
          <w:color w:val="000000"/>
        </w:rPr>
        <w:instrText xml:space="preserve"> HYPERLINK "https://zakon.rada.gov.ua/laws/show/738-2022-п/print" \l "n794"</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абзацом другим</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цього пункту, повідомляє Мінагрополітики про необхідність його поповнення коштами гранту шляхом надання Мінагрополітики переліку отримувачів, яким необхідно поповнити рахунок, форму якого затверджує Мінагрополітики.</w:t>
      </w:r>
    </w:p>
    <w:p>
      <w:pPr>
        <w:pStyle w:val="Normal11"/>
        <w:spacing w:lineRule="auto" w:line="240" w:before="0" w:after="0"/>
        <w:ind w:firstLine="284"/>
        <w:jc w:val="both"/>
        <w:rPr/>
      </w:pPr>
      <w:r>
        <w:rPr>
          <w:rFonts w:eastAsia="Times New Roman" w:cs="Times New Roman" w:ascii="Times New Roman" w:hAnsi="Times New Roman"/>
        </w:rPr>
        <w:t>Мінагрополітики на підставі інформації уповноважених банків (реєстру (переліку) отримувачів щодо поповнення рахунків) щотижня формує заявку на розподіл бюджетних коштів для надання грантів для створення або розвитку садівництва, ягідництва та виноградарства між уповноваженими банками (далі - заявка), яку надсилає Мінекономіки.</w:t>
      </w:r>
      <w:bookmarkStart w:id="380" w:name="bookmark=id.408isml"/>
      <w:bookmarkStart w:id="381" w:name="bookmark=id.2fdt2ue"/>
      <w:bookmarkEnd w:id="380"/>
      <w:bookmarkEnd w:id="381"/>
    </w:p>
    <w:p>
      <w:pPr>
        <w:pStyle w:val="Normal11"/>
        <w:spacing w:lineRule="auto" w:line="240" w:before="0" w:after="0"/>
        <w:ind w:firstLine="284"/>
        <w:jc w:val="both"/>
        <w:rPr/>
      </w:pPr>
      <w:r>
        <w:rPr>
          <w:rFonts w:eastAsia="Times New Roman" w:cs="Times New Roman" w:ascii="Times New Roman" w:hAnsi="Times New Roman"/>
        </w:rPr>
        <w:t>Мінекономіки перераховує в межах бюджетних асигнувань пропорційно визначеній потребі в грантах кошти на спеціальні рахунки, відкриті в уповноважених банках, для подальшого перерахування їх уповноваженими банками на рахунки отримувачів.</w:t>
      </w:r>
      <w:bookmarkStart w:id="382" w:name="bookmark=id.uj3d27"/>
      <w:bookmarkEnd w:id="382"/>
    </w:p>
    <w:p>
      <w:pPr>
        <w:pStyle w:val="Normal11"/>
        <w:spacing w:lineRule="auto" w:line="240" w:before="0" w:after="0"/>
        <w:ind w:firstLine="284"/>
        <w:jc w:val="both"/>
        <w:rPr/>
      </w:pPr>
      <w:r>
        <w:rPr>
          <w:rFonts w:eastAsia="Times New Roman" w:cs="Times New Roman" w:ascii="Times New Roman" w:hAnsi="Times New Roman"/>
        </w:rPr>
        <w:t>Мінекономіки перераховує з рахунка, відкритого в Казначействі, уповноваженим банкам бюджетні кошти на підставі договору про співробітництво та заявки.</w:t>
      </w:r>
      <w:bookmarkStart w:id="383" w:name="bookmark=id.3eiqvq0"/>
      <w:bookmarkEnd w:id="383"/>
    </w:p>
    <w:p>
      <w:pPr>
        <w:pStyle w:val="Normal11"/>
        <w:spacing w:lineRule="auto" w:line="240" w:before="0" w:after="0"/>
        <w:ind w:firstLine="284"/>
        <w:jc w:val="both"/>
        <w:rPr/>
      </w:pPr>
      <w:r>
        <w:rPr>
          <w:rFonts w:eastAsia="Times New Roman" w:cs="Times New Roman" w:ascii="Times New Roman" w:hAnsi="Times New Roman"/>
        </w:rPr>
        <w:t>Для перерахування отримувачам гранту уповноважений банк відповідно до умов договору про співробітництво відкриває спеціальний рахунок для перерахування коштів на рахунок отримувача (далі - спеціальний рахунок).</w:t>
      </w:r>
      <w:bookmarkStart w:id="384" w:name="bookmark=id.1to15xt"/>
      <w:bookmarkEnd w:id="384"/>
    </w:p>
    <w:p>
      <w:pPr>
        <w:pStyle w:val="Normal11"/>
        <w:spacing w:lineRule="auto" w:line="240" w:before="0" w:after="0"/>
        <w:ind w:firstLine="284"/>
        <w:jc w:val="both"/>
        <w:rPr/>
      </w:pPr>
      <w:r>
        <w:rPr>
          <w:rFonts w:eastAsia="Times New Roman" w:cs="Times New Roman" w:ascii="Times New Roman" w:hAnsi="Times New Roman"/>
        </w:rPr>
        <w:t>Уповноважений банк протягом одного робочого дня з дати перерахування коштів Мінекономіки на спеціальний рахунок здійснює переказ коштів на рахунок отримувача.</w:t>
      </w:r>
      <w:bookmarkStart w:id="385" w:name="bookmark=id.4dnoolm"/>
      <w:bookmarkEnd w:id="385"/>
    </w:p>
    <w:p>
      <w:pPr>
        <w:pStyle w:val="Normal11"/>
        <w:spacing w:lineRule="auto" w:line="240" w:before="0" w:after="0"/>
        <w:ind w:firstLine="284"/>
        <w:jc w:val="both"/>
        <w:rPr/>
      </w:pPr>
      <w:r>
        <w:rPr>
          <w:rFonts w:eastAsia="Times New Roman" w:cs="Times New Roman" w:ascii="Times New Roman" w:hAnsi="Times New Roman"/>
        </w:rPr>
        <w:t>Наявність на рахунку отримувача всієї суми коштів отримувача є достатньою підставою для забезпечення фінансування проекту висадки насаджень за відсутності коштів гранту.</w:t>
      </w:r>
      <w:bookmarkStart w:id="386" w:name="bookmark=id.2ssyytf"/>
      <w:bookmarkEnd w:id="386"/>
    </w:p>
    <w:p>
      <w:pPr>
        <w:pStyle w:val="Normal11"/>
        <w:spacing w:lineRule="auto" w:line="240" w:before="0" w:after="0"/>
        <w:ind w:firstLine="284"/>
        <w:jc w:val="both"/>
        <w:rPr/>
      </w:pPr>
      <w:r>
        <w:rPr>
          <w:rFonts w:eastAsia="Times New Roman" w:cs="Times New Roman" w:ascii="Times New Roman" w:hAnsi="Times New Roman"/>
        </w:rPr>
        <w:t>Перерахування коштів отримувачам, рішення про надання грантів яким прийнято у листопаді - грудні попереднього бюджетного періоду, що не профінансовані, здійснюється у поточному бюджетному періоді у разі наявності бюджетних призначень за бюджетною програмою “Надання грантів для створення або розвитку бізнесу” в межах бюджетних асигнувань за відповідним напрямом.</w:t>
      </w:r>
      <w:bookmarkStart w:id="387" w:name="bookmark=id.3rxwrp1"/>
      <w:bookmarkStart w:id="388" w:name="bookmark=id.17y9918"/>
      <w:bookmarkEnd w:id="387"/>
      <w:bookmarkEnd w:id="388"/>
    </w:p>
    <w:p>
      <w:pPr>
        <w:pStyle w:val="Normal11"/>
        <w:spacing w:lineRule="auto" w:line="240" w:before="0" w:after="0"/>
        <w:ind w:firstLine="284"/>
        <w:jc w:val="both"/>
        <w:rPr/>
      </w:pPr>
      <w:r>
        <w:rPr>
          <w:rFonts w:eastAsia="Times New Roman" w:cs="Times New Roman" w:ascii="Times New Roman" w:hAnsi="Times New Roman"/>
        </w:rPr>
        <w:t>Після здійснення оплати витрат, пов’язаних з реалізацією проекту висадки насаджень, у розмірі 50-55 відсотків перерахованих коштів гранту та повної оплати коштів гранту уповноважений банк проводить перевірку наявності придбаних матеріалів та обладнання, пов’язаних з реалізацією проекту висадки насаджень, у спосіб, визначений відповідно до </w:t>
      </w:r>
      <w:r>
        <w:fldChar w:fldCharType="begin"/>
      </w:r>
      <w:r>
        <w:rPr>
          <w:u w:val="single"/>
          <w:rFonts w:eastAsia="Times New Roman" w:cs="Times New Roman" w:ascii="Times New Roman" w:hAnsi="Times New Roman"/>
          <w:color w:val="000000"/>
        </w:rPr>
        <w:instrText xml:space="preserve"> HYPERLINK "https://zakon.rada.gov.ua/laws/show/738-2022-п/print" \l "n257"</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пункту 18</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цього Порядку.</w:t>
      </w:r>
    </w:p>
    <w:p>
      <w:pPr>
        <w:pStyle w:val="Normal11"/>
        <w:spacing w:lineRule="auto" w:line="240" w:before="0" w:after="0"/>
        <w:ind w:firstLine="284"/>
        <w:jc w:val="both"/>
        <w:rPr/>
      </w:pPr>
      <w:r>
        <w:rPr>
          <w:rFonts w:eastAsia="Times New Roman" w:cs="Times New Roman" w:ascii="Times New Roman" w:hAnsi="Times New Roman"/>
        </w:rPr>
        <w:t>12</w:t>
      </w:r>
      <w:r>
        <w:rPr>
          <w:rFonts w:eastAsia="Times New Roman" w:cs="Times New Roman" w:ascii="Times New Roman" w:hAnsi="Times New Roman"/>
          <w:b/>
          <w:vertAlign w:val="superscript"/>
        </w:rPr>
        <w:t>-1</w:t>
      </w:r>
      <w:r>
        <w:rPr>
          <w:rFonts w:eastAsia="Times New Roman" w:cs="Times New Roman" w:ascii="Times New Roman" w:hAnsi="Times New Roman"/>
        </w:rPr>
        <w:t>. Перерахування коштів отримувачам, рішення про надання грантів яким прийнято у 2022 році і які не профінансовані або профінансовані не в повному обсязі за рахунок коштів резервного фонду </w:t>
      </w:r>
      <w:hyperlink r:id="rId27">
        <w:r>
          <w:rPr>
            <w:rFonts w:eastAsia="Times New Roman" w:cs="Times New Roman" w:ascii="Times New Roman" w:hAnsi="Times New Roman"/>
            <w:color w:val="000000"/>
            <w:u w:val="single"/>
          </w:rPr>
          <w:t>державного бюджету</w:t>
        </w:r>
      </w:hyperlink>
      <w:r>
        <w:rPr>
          <w:rFonts w:eastAsia="Times New Roman" w:cs="Times New Roman" w:ascii="Times New Roman" w:hAnsi="Times New Roman"/>
        </w:rPr>
        <w:t>, здійснюється у 2023 році за рахунок коштів загального фонду державного бюджету в межах бюджетних асигнувань, передбачених за бюджетною програмою “Надання грантів для створення або розвитку бізнесу” за відповідним напрямом.</w:t>
      </w:r>
    </w:p>
    <w:p>
      <w:pPr>
        <w:pStyle w:val="Normal11"/>
        <w:spacing w:lineRule="auto" w:line="240" w:before="0" w:after="0"/>
        <w:ind w:firstLine="284"/>
        <w:jc w:val="both"/>
        <w:rPr/>
      </w:pPr>
      <w:r>
        <w:rPr>
          <w:rFonts w:eastAsia="Times New Roman" w:cs="Times New Roman" w:ascii="Times New Roman" w:hAnsi="Times New Roman"/>
        </w:rPr>
        <w:t>Для фінансування таких витрат уповноважений банк надає до 25 січня 2023 р. до Мінагрополітики реєстр отримувачів гранту (далі - реєстр) із зазначенням сум недофінансованого гранту.</w:t>
      </w:r>
      <w:bookmarkStart w:id="389" w:name="bookmark=id.1ldf509"/>
      <w:bookmarkEnd w:id="389"/>
    </w:p>
    <w:p>
      <w:pPr>
        <w:pStyle w:val="Normal11"/>
        <w:spacing w:lineRule="auto" w:line="240" w:before="0" w:after="0"/>
        <w:ind w:firstLine="284"/>
        <w:jc w:val="both"/>
        <w:rPr/>
      </w:pPr>
      <w:r>
        <w:rPr>
          <w:rFonts w:eastAsia="Times New Roman" w:cs="Times New Roman" w:ascii="Times New Roman" w:hAnsi="Times New Roman"/>
        </w:rPr>
        <w:t>Для отримання коштів гранту у 2023 році за рішенням про надання грантів, прийнятим у 2022 році, отримувач звертається до Мінагрополітики із заявою (у довільній формі), зазначаючи при цьому обраний спосіб фінансування гранту:</w:t>
      </w:r>
      <w:bookmarkStart w:id="390" w:name="bookmark=id.45d2no2"/>
      <w:bookmarkEnd w:id="390"/>
    </w:p>
    <w:p>
      <w:pPr>
        <w:pStyle w:val="Normal11"/>
        <w:spacing w:lineRule="auto" w:line="240" w:before="0" w:after="0"/>
        <w:ind w:firstLine="284"/>
        <w:jc w:val="both"/>
        <w:rPr/>
      </w:pPr>
      <w:r>
        <w:rPr>
          <w:rFonts w:eastAsia="Times New Roman" w:cs="Times New Roman" w:ascii="Times New Roman" w:hAnsi="Times New Roman"/>
        </w:rPr>
        <w:t>переказ усієї суми гранту або залишку суми гранту, недофінансованого у 2022 році, відповідно до </w:t>
      </w:r>
      <w:r>
        <w:fldChar w:fldCharType="begin"/>
      </w:r>
      <w:r>
        <w:rPr>
          <w:u w:val="single"/>
          <w:rFonts w:eastAsia="Times New Roman" w:cs="Times New Roman" w:ascii="Times New Roman" w:hAnsi="Times New Roman"/>
          <w:color w:val="000000"/>
        </w:rPr>
        <w:instrText xml:space="preserve"> HYPERLINK "https://zakon.rada.gov.ua/laws/show/738-2022-п/print" \l "n234"</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пункту 12</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цього Порядку;</w:t>
      </w:r>
    </w:p>
    <w:p>
      <w:pPr>
        <w:pStyle w:val="Normal11"/>
        <w:spacing w:lineRule="auto" w:line="240" w:before="0" w:after="0"/>
        <w:ind w:firstLine="284"/>
        <w:jc w:val="both"/>
        <w:rPr/>
      </w:pPr>
      <w:r>
        <w:rPr>
          <w:rFonts w:eastAsia="Times New Roman" w:cs="Times New Roman" w:ascii="Times New Roman" w:hAnsi="Times New Roman"/>
        </w:rPr>
        <w:t>переказ суми гранту або залишку суми гранту, недофінансованого у 2022 році, частинами відповідно до поданих платіжних інструкцій отримувача.</w:t>
      </w:r>
      <w:bookmarkStart w:id="391" w:name="bookmark=id.znn83o"/>
      <w:bookmarkEnd w:id="391"/>
    </w:p>
    <w:p>
      <w:pPr>
        <w:pStyle w:val="Normal11"/>
        <w:spacing w:lineRule="auto" w:line="240" w:before="0" w:after="0"/>
        <w:ind w:firstLine="284"/>
        <w:jc w:val="both"/>
        <w:rPr/>
      </w:pPr>
      <w:r>
        <w:rPr>
          <w:rFonts w:eastAsia="Times New Roman" w:cs="Times New Roman" w:ascii="Times New Roman" w:hAnsi="Times New Roman"/>
        </w:rPr>
        <w:t>У разі коли рішення про надання гранту прийнято Мінагрополітики у 2022 році, а отримувач не розпочав його реалізацію та/або не обрав спосіб фінансування гранту у 2023 році, Мінагрополітики приймає до 30 березня 2024 р. рішення про скасування наказу про надання гранту.</w:t>
      </w:r>
      <w:bookmarkStart w:id="392" w:name="bookmark=id.3jnaqrh"/>
      <w:bookmarkStart w:id="393" w:name="bookmark=id.1ysl0za"/>
      <w:bookmarkEnd w:id="392"/>
      <w:bookmarkEnd w:id="393"/>
    </w:p>
    <w:p>
      <w:pPr>
        <w:pStyle w:val="Normal11"/>
        <w:spacing w:lineRule="auto" w:line="240" w:before="0" w:after="0"/>
        <w:ind w:firstLine="284"/>
        <w:jc w:val="both"/>
        <w:rPr/>
      </w:pPr>
      <w:r>
        <w:rPr>
          <w:rFonts w:eastAsia="Times New Roman" w:cs="Times New Roman" w:ascii="Times New Roman" w:hAnsi="Times New Roman"/>
        </w:rPr>
        <w:t>Мінагрополітики протягом десяти робочих днів після надходження оригіналу заяви та реєстру від уповноваженого банку готує рішення про надання гранту за проектами, які не були профінансовані за рішеннями, прийнятими у 2022 році, із зазначенням способу фінансування гранту та з одночасним внесенням змін до рішень, прийнятих у 2022 році.</w:t>
      </w:r>
      <w:bookmarkStart w:id="394" w:name="bookmark=id.4is8jn3"/>
      <w:bookmarkEnd w:id="394"/>
    </w:p>
    <w:p>
      <w:pPr>
        <w:pStyle w:val="Normal11"/>
        <w:spacing w:lineRule="auto" w:line="240" w:before="0" w:after="0"/>
        <w:ind w:firstLine="284"/>
        <w:jc w:val="both"/>
        <w:rPr/>
      </w:pPr>
      <w:r>
        <w:rPr>
          <w:rFonts w:eastAsia="Times New Roman" w:cs="Times New Roman" w:ascii="Times New Roman" w:hAnsi="Times New Roman"/>
        </w:rPr>
        <w:t>Мінагрополітики повідомляє про прийняте рішення щодо надання грантів Мінекономіки (шляхом надсилання листа через систему електронної взаємодії), уповноваженому банку (шляхом надсилання листа в паперовій формі) та отримувачу (шляхом надсилання листа на адресу електронної пошти, зазначеної в заяві).</w:t>
      </w:r>
      <w:bookmarkStart w:id="395" w:name="bookmark=id.2xxituw"/>
      <w:bookmarkEnd w:id="395"/>
    </w:p>
    <w:p>
      <w:pPr>
        <w:pStyle w:val="Normal11"/>
        <w:spacing w:lineRule="auto" w:line="240" w:before="0" w:after="0"/>
        <w:ind w:firstLine="284"/>
        <w:jc w:val="both"/>
        <w:rPr/>
      </w:pPr>
      <w:r>
        <w:rPr>
          <w:rFonts w:eastAsia="Times New Roman" w:cs="Times New Roman" w:ascii="Times New Roman" w:hAnsi="Times New Roman"/>
        </w:rPr>
        <w:t>Отримувач не пізніше ніж протягом десяти робочих днів з дня отримання інформації про прийняте рішення щодо надання гранту укладає у відділенні уповноваженого банку договір про надання гранту у формі приєднання за формою, затвердженою Мінагрополітики.</w:t>
      </w:r>
      <w:bookmarkStart w:id="396" w:name="bookmark=id.1d2t42p"/>
      <w:bookmarkEnd w:id="396"/>
    </w:p>
    <w:p>
      <w:pPr>
        <w:pStyle w:val="Normal11"/>
        <w:spacing w:lineRule="auto" w:line="240" w:before="0" w:after="0"/>
        <w:ind w:firstLine="284"/>
        <w:jc w:val="both"/>
        <w:rPr/>
      </w:pPr>
      <w:r>
        <w:rPr>
          <w:rFonts w:eastAsia="Times New Roman" w:cs="Times New Roman" w:ascii="Times New Roman" w:hAnsi="Times New Roman"/>
        </w:rPr>
        <w:t>У випадку фінансування гранту частинами відповідно до поданих платіжних інструкцій отримувача уповноважений банк приймає від отримувача платіжну інструкцію про переказ коштів на витрати, пов’язані з реалізацією проекту висадки насаджень, за умови наявності на рахунку отримувача суми, необхідної для перерахування, відповідно до пропорційного співвідношення суми запиту гранту та частки власних та/або кредитних коштів отримувача, що зазначені у заяві отримувача.</w:t>
      </w:r>
      <w:bookmarkStart w:id="397" w:name="bookmark=id.3x2gmqi"/>
      <w:bookmarkEnd w:id="397"/>
    </w:p>
    <w:p>
      <w:pPr>
        <w:pStyle w:val="Normal11"/>
        <w:spacing w:lineRule="auto" w:line="240" w:before="0" w:after="0"/>
        <w:ind w:firstLine="284"/>
        <w:jc w:val="both"/>
        <w:rPr/>
      </w:pPr>
      <w:r>
        <w:rPr>
          <w:rFonts w:eastAsia="Times New Roman" w:cs="Times New Roman" w:ascii="Times New Roman" w:hAnsi="Times New Roman"/>
        </w:rPr>
        <w:t>У разі наявності суми коштів на рахунку отримувача, визначеної </w:t>
      </w:r>
      <w:r>
        <w:fldChar w:fldCharType="begin"/>
      </w:r>
      <w:r>
        <w:rPr>
          <w:u w:val="single"/>
          <w:rFonts w:eastAsia="Times New Roman" w:cs="Times New Roman" w:ascii="Times New Roman" w:hAnsi="Times New Roman"/>
          <w:color w:val="000000"/>
        </w:rPr>
        <w:instrText xml:space="preserve"> HYPERLINK "https://zakon.rada.gov.ua/laws/show/738-2022-п/print" \l "n810"</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абзацом десятим</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цього пункту, уповноважений банк протягом трьох робочих днів з дати поповнення коштів отримувачем повідомляє Мінагрополітики про необхідність його поповнення сумою за рахунок гранту з наданням Мінагрополітики переліку отримувачів, яким необхідно поповнити рахунок, форму якого затверджує Мінагрополітики.</w:t>
      </w:r>
    </w:p>
    <w:p>
      <w:pPr>
        <w:pStyle w:val="Normal11"/>
        <w:spacing w:lineRule="auto" w:line="240" w:before="0" w:after="0"/>
        <w:ind w:firstLine="284"/>
        <w:jc w:val="both"/>
        <w:rPr/>
      </w:pPr>
      <w:r>
        <w:rPr>
          <w:rFonts w:eastAsia="Times New Roman" w:cs="Times New Roman" w:ascii="Times New Roman" w:hAnsi="Times New Roman"/>
        </w:rPr>
        <w:t>Мінагрополітики на підставі інформації уповноважених банків (переліку отримувачів щодо поповнення рахунків) щотижня формує заявку, яку надсилає Мінекономіки.</w:t>
      </w:r>
      <w:bookmarkStart w:id="398" w:name="bookmark=id.3bcoptx"/>
      <w:bookmarkEnd w:id="398"/>
    </w:p>
    <w:p>
      <w:pPr>
        <w:pStyle w:val="Normal11"/>
        <w:spacing w:lineRule="auto" w:line="240" w:before="0" w:after="0"/>
        <w:ind w:firstLine="284"/>
        <w:jc w:val="both"/>
        <w:rPr/>
      </w:pPr>
      <w:r>
        <w:rPr>
          <w:rFonts w:eastAsia="Times New Roman" w:cs="Times New Roman" w:ascii="Times New Roman" w:hAnsi="Times New Roman"/>
        </w:rPr>
        <w:t>Мінекономіки перераховує в межах бюджетних асигнувань пропорційно визначеній потребі в грантах кошти на спеціальні рахунки, відкриті в уповноважених банках, для подальшого перерахування їх уповноваженими банками на рахунки отримувачів.</w:t>
      </w:r>
      <w:bookmarkStart w:id="399" w:name="bookmark=id.1qhz01q"/>
      <w:bookmarkEnd w:id="399"/>
    </w:p>
    <w:p>
      <w:pPr>
        <w:pStyle w:val="Normal11"/>
        <w:spacing w:lineRule="auto" w:line="240" w:before="0" w:after="0"/>
        <w:ind w:firstLine="284"/>
        <w:jc w:val="both"/>
        <w:rPr/>
      </w:pPr>
      <w:r>
        <w:rPr>
          <w:rFonts w:eastAsia="Times New Roman" w:cs="Times New Roman" w:ascii="Times New Roman" w:hAnsi="Times New Roman"/>
        </w:rPr>
        <w:t>У випадку фінансування гранту всією сумою перерахування коштів отримувачу здійснюється відповідно до </w:t>
      </w:r>
      <w:r>
        <w:fldChar w:fldCharType="begin"/>
      </w:r>
      <w:r>
        <w:rPr>
          <w:u w:val="single"/>
          <w:rFonts w:eastAsia="Times New Roman" w:cs="Times New Roman" w:ascii="Times New Roman" w:hAnsi="Times New Roman"/>
          <w:color w:val="000000"/>
        </w:rPr>
        <w:instrText xml:space="preserve"> HYPERLINK "https://zakon.rada.gov.ua/laws/show/738-2022-п/print" \l "n234"</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пункту 12</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цього Порядку.</w:t>
      </w:r>
    </w:p>
    <w:p>
      <w:pPr>
        <w:pStyle w:val="Normal11"/>
        <w:spacing w:lineRule="auto" w:line="240" w:before="0" w:after="0"/>
        <w:ind w:firstLine="284"/>
        <w:jc w:val="both"/>
        <w:rPr/>
      </w:pPr>
      <w:r>
        <w:rPr>
          <w:rFonts w:eastAsia="Times New Roman" w:cs="Times New Roman" w:ascii="Times New Roman" w:hAnsi="Times New Roman"/>
        </w:rPr>
        <w:t>13. Уповноважений банк веде облік рахунків отримувачів і спеціального рахунка та щомісяця до 5 числа подає інформацію про відкриття/невідкриття рахунка та використання коштів в електронній або паперовій формі до Мінекономіки та Мінагрополітики.</w:t>
      </w:r>
      <w:bookmarkStart w:id="400" w:name="bookmark=id.3orulsy"/>
      <w:bookmarkStart w:id="401" w:name="bookmark=id.14s7355"/>
      <w:bookmarkEnd w:id="400"/>
      <w:bookmarkEnd w:id="401"/>
    </w:p>
    <w:p>
      <w:pPr>
        <w:pStyle w:val="Normal11"/>
        <w:spacing w:lineRule="auto" w:line="240" w:before="0" w:after="0"/>
        <w:ind w:firstLine="284"/>
        <w:jc w:val="both"/>
        <w:rPr/>
      </w:pPr>
      <w:r>
        <w:rPr>
          <w:rFonts w:eastAsia="Times New Roman" w:cs="Times New Roman" w:ascii="Times New Roman" w:hAnsi="Times New Roman"/>
        </w:rPr>
        <w:t>Гранти спрямовуються уповноваженому банку для подальшого зарахування їх на рахунок отримувача після надання уповноваженим банком підтвердження про виконання отримувачем норм </w:t>
      </w:r>
      <w:r>
        <w:fldChar w:fldCharType="begin"/>
      </w:r>
      <w:r>
        <w:rPr>
          <w:u w:val="single"/>
          <w:rFonts w:eastAsia="Times New Roman" w:cs="Times New Roman" w:ascii="Times New Roman" w:hAnsi="Times New Roman"/>
          <w:color w:val="000000"/>
        </w:rPr>
        <w:instrText xml:space="preserve"> HYPERLINK "https://zakon.rada.gov.ua/laws/show/738-2022-п/print" \l "n794"</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абзацу другого</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пункту 12 та </w:t>
      </w:r>
      <w:r>
        <w:fldChar w:fldCharType="begin"/>
      </w:r>
      <w:r>
        <w:rPr>
          <w:u w:val="single"/>
          <w:rFonts w:eastAsia="Times New Roman" w:cs="Times New Roman" w:ascii="Times New Roman" w:hAnsi="Times New Roman"/>
          <w:color w:val="000000"/>
        </w:rPr>
        <w:instrText xml:space="preserve"> HYPERLINK "https://zakon.rada.gov.ua/laws/show/738-2022-п/print" \l "n810"</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абзацу дев’ятого</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пункту 12</w:t>
      </w:r>
      <w:r>
        <w:rPr>
          <w:rFonts w:eastAsia="Times New Roman" w:cs="Times New Roman" w:ascii="Times New Roman" w:hAnsi="Times New Roman"/>
          <w:b/>
          <w:vertAlign w:val="superscript"/>
        </w:rPr>
        <w:t>-1</w:t>
      </w:r>
      <w:r>
        <w:rPr>
          <w:rFonts w:eastAsia="Times New Roman" w:cs="Times New Roman" w:ascii="Times New Roman" w:hAnsi="Times New Roman"/>
        </w:rPr>
        <w:t> цього Порядку.</w:t>
      </w:r>
    </w:p>
    <w:p>
      <w:pPr>
        <w:pStyle w:val="Normal11"/>
        <w:spacing w:lineRule="auto" w:line="240" w:before="0" w:after="0"/>
        <w:ind w:firstLine="284"/>
        <w:jc w:val="both"/>
        <w:rPr/>
      </w:pPr>
      <w:r>
        <w:rPr>
          <w:rFonts w:eastAsia="Times New Roman" w:cs="Times New Roman" w:ascii="Times New Roman" w:hAnsi="Times New Roman"/>
        </w:rPr>
        <w:t>14. Оплата витрат, пов’язаних з реалізацією проекту висадки насаджень, проводиться уповноваженим банком на підставі рахунків-фактури (рахунок, квитанція, накладна тощо) та договору, укладеного між отримувачем і постачальником (продавцем) матеріалів та обладнання. Такий договір обов’язково повинен містити положення щодо сплати штрафних санкцій постачальником (продавцем) за порушення ним строків постачання матеріалів та обладнання.</w:t>
      </w:r>
      <w:bookmarkStart w:id="402" w:name="bookmark=id.3322owd"/>
      <w:bookmarkStart w:id="403" w:name="bookmark=id.1i7cz46"/>
      <w:bookmarkEnd w:id="402"/>
      <w:bookmarkEnd w:id="403"/>
    </w:p>
    <w:p>
      <w:pPr>
        <w:pStyle w:val="Normal11"/>
        <w:spacing w:lineRule="auto" w:line="240" w:before="0" w:after="0"/>
        <w:ind w:firstLine="284"/>
        <w:jc w:val="both"/>
        <w:rPr/>
      </w:pPr>
      <w:r>
        <w:rPr>
          <w:rFonts w:eastAsia="Times New Roman" w:cs="Times New Roman" w:ascii="Times New Roman" w:hAnsi="Times New Roman"/>
        </w:rPr>
        <w:t>Якщо вартість матеріалів та обладнання, зазначена в договорі, вища вартості, яка зазначена у проекті (кошторисі) висадки насаджень, зокрема на різницю податку на додану вартість, отримувач повинен забезпечити доплату цієї різниці за рахунок власних коштів.</w:t>
      </w:r>
      <w:bookmarkStart w:id="404" w:name="bookmark=id.2hcarzs"/>
      <w:bookmarkStart w:id="405" w:name="bookmark=id.4270hrz"/>
      <w:bookmarkEnd w:id="404"/>
      <w:bookmarkEnd w:id="405"/>
    </w:p>
    <w:p>
      <w:pPr>
        <w:pStyle w:val="Normal11"/>
        <w:spacing w:lineRule="auto" w:line="240" w:before="0" w:after="0"/>
        <w:ind w:firstLine="284"/>
        <w:jc w:val="both"/>
        <w:rPr/>
      </w:pPr>
      <w:r>
        <w:rPr>
          <w:rFonts w:eastAsia="Times New Roman" w:cs="Times New Roman" w:ascii="Times New Roman" w:hAnsi="Times New Roman"/>
        </w:rPr>
        <w:t>Оплата витрат, пов’язаних з реалізацією проекту висадки насаджень, проводиться у період не більше 12 місяців з моменту зарахування гранту на рахунок декільком постачальникам (продавцям) матеріалів та обладнання, які зареєстровані в Єдиному державному реєстрі юридичних осіб, фізичних осіб - підприємців та громадських формувань не менше ніж 12 повних місяців до моменту отримання рішення про надання гранту, у межах вартості проекту висадки насаджень.</w:t>
      </w:r>
      <w:bookmarkStart w:id="406" w:name="bookmark=id.whl27l"/>
      <w:bookmarkStart w:id="407" w:name="bookmark=id.3gh8kve"/>
      <w:bookmarkEnd w:id="406"/>
      <w:bookmarkEnd w:id="407"/>
    </w:p>
    <w:p>
      <w:pPr>
        <w:pStyle w:val="Normal11"/>
        <w:spacing w:lineRule="auto" w:line="240" w:before="0" w:after="0"/>
        <w:ind w:firstLine="284"/>
        <w:jc w:val="both"/>
        <w:rPr/>
      </w:pPr>
      <w:r>
        <w:rPr>
          <w:rFonts w:eastAsia="Times New Roman" w:cs="Times New Roman" w:ascii="Times New Roman" w:hAnsi="Times New Roman"/>
        </w:rPr>
        <w:t>Невикористаний залишок коштів на рахунку отримувача після завершення 12 місяців з моменту зарахування гранту на такий рахунок повертається на спеціальний рахунок уповноваженого банку для подальшого перерахування коштів на рахунок Мінекономіки з метою повернення до державного бюджету.</w:t>
      </w:r>
      <w:bookmarkStart w:id="408" w:name="bookmark=id.4fm6dr0"/>
      <w:bookmarkStart w:id="409" w:name="bookmark=id.1vmiv37"/>
      <w:bookmarkEnd w:id="408"/>
      <w:bookmarkEnd w:id="409"/>
    </w:p>
    <w:p>
      <w:pPr>
        <w:pStyle w:val="Normal11"/>
        <w:spacing w:lineRule="auto" w:line="240" w:before="0" w:after="0"/>
        <w:ind w:firstLine="284"/>
        <w:jc w:val="both"/>
        <w:rPr/>
      </w:pPr>
      <w:r>
        <w:rPr>
          <w:rFonts w:eastAsia="Times New Roman" w:cs="Times New Roman" w:ascii="Times New Roman" w:hAnsi="Times New Roman"/>
        </w:rPr>
        <w:t>Уповноважений банк забезпечує супровід видаткових операцій отримувача з рахунка отримувача виключно відповідно до проекту висадки насаджень та кошторису, який є невід’ємною частиною проекту висадки насаджень.</w:t>
      </w:r>
      <w:bookmarkStart w:id="410" w:name="bookmark=id.2urgnyt"/>
      <w:bookmarkStart w:id="411" w:name="bookmark=id.19wqy6m"/>
      <w:bookmarkEnd w:id="410"/>
      <w:bookmarkEnd w:id="411"/>
    </w:p>
    <w:p>
      <w:pPr>
        <w:pStyle w:val="Normal11"/>
        <w:spacing w:lineRule="auto" w:line="240" w:before="0" w:after="0"/>
        <w:ind w:firstLine="284"/>
        <w:jc w:val="both"/>
        <w:rPr/>
      </w:pPr>
      <w:r>
        <w:rPr>
          <w:rFonts w:eastAsia="Times New Roman" w:cs="Times New Roman" w:ascii="Times New Roman" w:hAnsi="Times New Roman"/>
        </w:rPr>
        <w:t>Зміни до поданого проекту висадки насаджень протягом його реалізації з моменту його подання через Портал Дія не вносяться.</w:t>
      </w:r>
      <w:bookmarkStart w:id="412" w:name="bookmark=id.3tweguf"/>
      <w:bookmarkStart w:id="413" w:name="bookmark=id.291or28"/>
      <w:bookmarkStart w:id="414" w:name="bookmark=id.o6z1a1"/>
      <w:bookmarkEnd w:id="412"/>
      <w:bookmarkEnd w:id="413"/>
      <w:bookmarkEnd w:id="414"/>
    </w:p>
    <w:p>
      <w:pPr>
        <w:pStyle w:val="Normal11"/>
        <w:spacing w:lineRule="auto" w:line="240" w:before="0" w:after="0"/>
        <w:ind w:firstLine="284"/>
        <w:jc w:val="both"/>
        <w:rPr/>
      </w:pPr>
      <w:r>
        <w:rPr>
          <w:rFonts w:eastAsia="Times New Roman" w:cs="Times New Roman" w:ascii="Times New Roman" w:hAnsi="Times New Roman"/>
        </w:rPr>
        <w:t>15. Строк реалізації проекту висадки насаджень не повинен перевищувати 18 місяців з часу отримання бюджетних коштів.</w:t>
      </w:r>
      <w:bookmarkStart w:id="415" w:name="bookmark=id.1nbwu5n"/>
      <w:bookmarkStart w:id="416" w:name="bookmark=id.386mjxu"/>
      <w:bookmarkEnd w:id="415"/>
      <w:bookmarkEnd w:id="416"/>
    </w:p>
    <w:p>
      <w:pPr>
        <w:pStyle w:val="Normal11"/>
        <w:spacing w:lineRule="auto" w:line="240" w:before="0" w:after="0"/>
        <w:ind w:firstLine="284"/>
        <w:jc w:val="both"/>
        <w:rPr/>
      </w:pPr>
      <w:r>
        <w:rPr>
          <w:rFonts w:eastAsia="Times New Roman" w:cs="Times New Roman" w:ascii="Times New Roman" w:hAnsi="Times New Roman"/>
        </w:rPr>
        <w:t>16. За підсумками реалізації проекту висадки насаджень отримувач зобов’язується:</w:t>
      </w:r>
      <w:bookmarkStart w:id="417" w:name="bookmark=id.47bkctg"/>
      <w:bookmarkEnd w:id="417"/>
    </w:p>
    <w:p>
      <w:pPr>
        <w:pStyle w:val="Normal11"/>
        <w:spacing w:lineRule="auto" w:line="240" w:before="0" w:after="0"/>
        <w:ind w:firstLine="284"/>
        <w:jc w:val="both"/>
        <w:rPr/>
      </w:pPr>
      <w:r>
        <w:rPr>
          <w:rFonts w:eastAsia="Times New Roman" w:cs="Times New Roman" w:ascii="Times New Roman" w:hAnsi="Times New Roman"/>
        </w:rPr>
        <w:t>створити нові робочі місця у кількості згідно з </w:t>
      </w:r>
      <w:r>
        <w:fldChar w:fldCharType="begin"/>
      </w:r>
      <w:r>
        <w:rPr>
          <w:u w:val="single"/>
          <w:rFonts w:eastAsia="Times New Roman" w:cs="Times New Roman" w:ascii="Times New Roman" w:hAnsi="Times New Roman"/>
          <w:color w:val="000000"/>
        </w:rPr>
        <w:instrText xml:space="preserve"> HYPERLINK "https://zakon.rada.gov.ua/laws/show/738-2022-п/print" \l "n273"</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додатком 1</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для постійно працюючих (на стадії висадки насаджень) і сезонних працівників (протягом п’ятирічного періоду після завершення висадки насаджень в сумарній кількості сезонних працівників згідно з додатком 1), що підтверджується копією поданого до органів ДПС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за останні звітні періоди;</w:t>
      </w:r>
    </w:p>
    <w:p>
      <w:pPr>
        <w:pStyle w:val="Normal11"/>
        <w:spacing w:lineRule="auto" w:line="240" w:before="0" w:after="0"/>
        <w:ind w:firstLine="284"/>
        <w:jc w:val="both"/>
        <w:rPr/>
      </w:pPr>
      <w:r>
        <w:rPr>
          <w:rFonts w:eastAsia="Times New Roman" w:cs="Times New Roman" w:ascii="Times New Roman" w:hAnsi="Times New Roman"/>
        </w:rPr>
        <w:t>забезпечити новий сад, ягідник системою зрошення з водозабором;</w:t>
      </w:r>
      <w:bookmarkStart w:id="418" w:name="bookmark=id.20r2q4o"/>
      <w:bookmarkStart w:id="419" w:name="bookmark=id.3llsfwv"/>
      <w:bookmarkEnd w:id="418"/>
      <w:bookmarkEnd w:id="419"/>
    </w:p>
    <w:p>
      <w:pPr>
        <w:pStyle w:val="Normal11"/>
        <w:spacing w:lineRule="auto" w:line="240" w:before="0" w:after="0"/>
        <w:ind w:firstLine="284"/>
        <w:jc w:val="both"/>
        <w:rPr/>
      </w:pPr>
      <w:r>
        <w:rPr>
          <w:rFonts w:eastAsia="Times New Roman" w:cs="Times New Roman" w:ascii="Times New Roman" w:hAnsi="Times New Roman"/>
        </w:rPr>
        <w:t>провадити підприємницьку діяльність з дати закінчення проекту висадки насаджень протягом не менше п’яти років та здійснювати протягом п’яти років з дати початку провадження діяльності до державного бюджету платежі у вигляді сплати податків та зборів, зокрема пов’язаних з працевлаштуванням працівників відповідно до проекту висадки насаджень. У разі продажу насаджень зобов’язання, зазначені в цьому пункті, переходять до нового власника. Новий власник зобов’язаний укласти договір про надання гранту з Мінагрополітики у формі приєднання, аналогічний за змістом до первинного договору.</w:t>
      </w:r>
      <w:bookmarkStart w:id="420" w:name="bookmark=id.2zw0j0a"/>
      <w:bookmarkStart w:id="421" w:name="bookmark=id.4kqq8sh"/>
      <w:bookmarkEnd w:id="420"/>
      <w:bookmarkEnd w:id="421"/>
    </w:p>
    <w:p>
      <w:pPr>
        <w:pStyle w:val="Normal11"/>
        <w:spacing w:lineRule="auto" w:line="240" w:before="0" w:after="0"/>
        <w:ind w:firstLine="284"/>
        <w:jc w:val="both"/>
        <w:rPr/>
      </w:pPr>
      <w:r>
        <w:rPr>
          <w:rFonts w:eastAsia="Times New Roman" w:cs="Times New Roman" w:ascii="Times New Roman" w:hAnsi="Times New Roman"/>
        </w:rPr>
        <w:t>У разі порушення отримувачем вимог цього пункту він зобов’язується повернути різницю між 50 відсотками фактично використаного гранту та фактично сплаченими податками та зборами внаслідок реалізації проекту висадки насаджень до державного бюджету не пізніше останнього робочого дня місяця, в якому спливає п’ять років з дати початку реалізації проекту висадки насаджень.</w:t>
      </w:r>
      <w:bookmarkStart w:id="422" w:name="bookmark=id.1f1at83"/>
      <w:bookmarkEnd w:id="422"/>
    </w:p>
    <w:p>
      <w:pPr>
        <w:pStyle w:val="Normal11"/>
        <w:spacing w:lineRule="auto" w:line="240" w:before="0" w:after="0"/>
        <w:ind w:firstLine="284"/>
        <w:jc w:val="both"/>
        <w:rPr/>
      </w:pPr>
      <w:r>
        <w:rPr>
          <w:rFonts w:eastAsia="Times New Roman" w:cs="Times New Roman" w:ascii="Times New Roman" w:hAnsi="Times New Roman"/>
        </w:rPr>
        <w:t>У разі коли отримувач коштів фактично сплатив податки і збори за результатами реалізації проекту висадки насаджень (єдиний соціальний внесок на загальнообов’язкове державне соціальне страхування, податок на прибуток підприємств, податок на доходи фізичних осіб, податок на додану вартість, єдиний податок та земельний податок) на суму не менш як 50 відсотків отриманого гранту раніше п’ятирічного строку, проект висадки насаджень підлягає зняттю з контролю, а відповідний договір вважається виконаним, про що уповноважений банк протягом п’яти робочих днів інформує листом отримувача та Мінагрополітики. Для підтвердження фактичної сплати податків і зборів на суму не менш як 50 відсотків отриманого гранту раніше п’ятирічного строку отримувач гранту надає уповноваженому банку лист у довільній формі та засвідчені отримувачем в установленому порядку копії підтвердних документів з розрахунком фактично сплачених таких податків і зборів. Крім того, реалізація проекту висадки насаджень підлягає зняттю з контролю, а відповідний договір вважається припиненим, якщо насадження повністю втрачені (загинули) внаслідок надзвичайної ситуації техногенного або природного характеру, що виникла на відповідній території та класифікована в установленому порядку.</w:t>
      </w:r>
      <w:bookmarkStart w:id="423" w:name="bookmark=id.3z0ybvw"/>
      <w:bookmarkStart w:id="424" w:name="bookmark=id.2e68m3p"/>
      <w:bookmarkEnd w:id="423"/>
      <w:bookmarkEnd w:id="424"/>
    </w:p>
    <w:p>
      <w:pPr>
        <w:pStyle w:val="Normal11"/>
        <w:spacing w:lineRule="auto" w:line="240" w:before="0" w:after="0"/>
        <w:ind w:firstLine="284"/>
        <w:jc w:val="both"/>
        <w:rPr/>
      </w:pPr>
      <w:r>
        <w:rPr>
          <w:rFonts w:eastAsia="Times New Roman" w:cs="Times New Roman" w:ascii="Times New Roman" w:hAnsi="Times New Roman"/>
        </w:rPr>
        <w:t>Отримувач має право звернутися до Мінагрополітики із заявою про скасування рішення про надання гранту за формою, визначеною Мінагрополітики. У разі отримання коштів гранту отримувач повертає суму отриманого гранту до уповноваженого банку, який протягом наступного робочого дня з дати отримання коштів від отримувача перераховує їх на рахунок Мінекономіки для подальшого спрямування до державного бюджету або покриття відповідних витрат у поточному бюджетному періоді за бюджетною програмою “Надання грантів для створення або розвитку бізнесу” з урахуванням цільового призначення гранту.</w:t>
      </w:r>
      <w:bookmarkStart w:id="425" w:name="bookmark=id.tbiwbi"/>
      <w:bookmarkStart w:id="426" w:name="bookmark=id.3db6ezb"/>
      <w:bookmarkEnd w:id="425"/>
      <w:bookmarkEnd w:id="426"/>
    </w:p>
    <w:p>
      <w:pPr>
        <w:pStyle w:val="Normal11"/>
        <w:spacing w:lineRule="auto" w:line="240" w:before="0" w:after="0"/>
        <w:ind w:firstLine="284"/>
        <w:jc w:val="both"/>
        <w:rPr/>
      </w:pPr>
      <w:r>
        <w:rPr>
          <w:rFonts w:eastAsia="Times New Roman" w:cs="Times New Roman" w:ascii="Times New Roman" w:hAnsi="Times New Roman"/>
        </w:rPr>
        <w:t>Для скасування рішення про надання гранту отримувач зобов’язаний звернутися до уповноваженого банку за довідкою про суму отриманого гранту, яку необхідно повернути до уповноваженого банку.</w:t>
      </w:r>
      <w:bookmarkStart w:id="427" w:name="bookmark=id.4cg47ux"/>
      <w:bookmarkStart w:id="428" w:name="bookmark=id.1sggp74"/>
      <w:bookmarkEnd w:id="427"/>
      <w:bookmarkEnd w:id="428"/>
    </w:p>
    <w:p>
      <w:pPr>
        <w:pStyle w:val="Normal11"/>
        <w:spacing w:lineRule="auto" w:line="240" w:before="0" w:after="0"/>
        <w:ind w:firstLine="284"/>
        <w:jc w:val="both"/>
        <w:rPr/>
      </w:pPr>
      <w:r>
        <w:rPr>
          <w:rFonts w:eastAsia="Times New Roman" w:cs="Times New Roman" w:ascii="Times New Roman" w:hAnsi="Times New Roman"/>
        </w:rPr>
        <w:t>На підставі отриманої від уповноваженого банку довідки про суму отриманого гранту, яка надається протягом п’яти робочих днів з дати звернення за нею, отримувач протягом п’яти робочих днів з дати отримання довідки повертає на спеціальний рахунок уповноваженого банку зазначену у довідці суму отриманого гранту для подальшого перерахування коштів на рахунок Мінекономіки з метою повернення до державного бюджету або покриття відповідних витрат у поточному бюджетному періоді за бюджетною програмою “Надання грантів для створення або розвитку бізнесу” з урахуванням цільового призначення гранту.</w:t>
      </w:r>
      <w:bookmarkStart w:id="429" w:name="bookmark=id.2rlei2q"/>
      <w:bookmarkStart w:id="430" w:name="bookmark=id.16qosaj"/>
      <w:bookmarkEnd w:id="429"/>
      <w:bookmarkEnd w:id="430"/>
    </w:p>
    <w:p>
      <w:pPr>
        <w:pStyle w:val="Normal11"/>
        <w:spacing w:lineRule="auto" w:line="240" w:before="0" w:after="0"/>
        <w:ind w:firstLine="284"/>
        <w:jc w:val="both"/>
        <w:rPr/>
      </w:pPr>
      <w:r>
        <w:rPr>
          <w:rFonts w:eastAsia="Times New Roman" w:cs="Times New Roman" w:ascii="Times New Roman" w:hAnsi="Times New Roman"/>
        </w:rPr>
        <w:t>Разом із заявою про скасування рішення про надання гранту отримувач подає до Мінагрополітики оригінал довідки про суму отриманого гранту та платіжну інструкцію про повернення коштів. Мінагрополітики протягом десяти робочих днів з дати надходження зазначених документів приймає рішення про скасування рішення про надання гранту.</w:t>
      </w:r>
      <w:bookmarkStart w:id="431" w:name="bookmark=id.25vml65"/>
      <w:bookmarkStart w:id="432" w:name="bookmark=id.3qqcayc"/>
      <w:bookmarkEnd w:id="431"/>
      <w:bookmarkEnd w:id="432"/>
    </w:p>
    <w:p>
      <w:pPr>
        <w:pStyle w:val="Normal11"/>
        <w:spacing w:lineRule="auto" w:line="240" w:before="0" w:after="0"/>
        <w:ind w:firstLine="284"/>
        <w:jc w:val="both"/>
        <w:rPr/>
      </w:pPr>
      <w:r>
        <w:rPr>
          <w:rFonts w:eastAsia="Times New Roman" w:cs="Times New Roman" w:ascii="Times New Roman" w:hAnsi="Times New Roman"/>
        </w:rPr>
        <w:t>Мінагрополітики повідомляє про прийняте рішення про надання, відмову в наданні або про скасування рішення про надання грантів Мінекономіки, уповноваженому банку (шляхом надсилання листа на офіційну адресу електронної пошти) та отримувачу (шляхом надсилання листа на адресу електронної пошти, зазначену отримувачем у заяві).</w:t>
      </w:r>
      <w:bookmarkStart w:id="433" w:name="bookmark=id.l0wvdy"/>
      <w:bookmarkStart w:id="434" w:name="bookmark=id.350ke1r"/>
      <w:bookmarkEnd w:id="433"/>
      <w:bookmarkEnd w:id="434"/>
    </w:p>
    <w:p>
      <w:pPr>
        <w:pStyle w:val="Normal11"/>
        <w:spacing w:lineRule="auto" w:line="240" w:before="0" w:after="0"/>
        <w:ind w:firstLine="284"/>
        <w:jc w:val="both"/>
        <w:rPr/>
      </w:pPr>
      <w:r>
        <w:rPr>
          <w:rFonts w:eastAsia="Times New Roman" w:cs="Times New Roman" w:ascii="Times New Roman" w:hAnsi="Times New Roman"/>
        </w:rPr>
        <w:t>Отримувач має право закрити банківський рахунок в уповноваженому банку за умови прийняття Мінагрополітики рішення про скасування рішення про надання гранту та (або) після зняття з контролю проекту висадки насаджень відповідно до </w:t>
      </w:r>
      <w:r>
        <w:fldChar w:fldCharType="begin"/>
      </w:r>
      <w:r>
        <w:rPr>
          <w:u w:val="single"/>
          <w:rFonts w:eastAsia="Times New Roman" w:cs="Times New Roman" w:ascii="Times New Roman" w:hAnsi="Times New Roman"/>
          <w:color w:val="000000"/>
        </w:rPr>
        <w:instrText xml:space="preserve"> HYPERLINK "https://zakon.rada.gov.ua/laws/show/738-2022-п/print" \l "n255"</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абзацу шостого</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пункту 16 цього Порядку.</w:t>
      </w:r>
    </w:p>
    <w:p>
      <w:pPr>
        <w:pStyle w:val="Normal11"/>
        <w:spacing w:lineRule="auto" w:line="240" w:before="0" w:after="0"/>
        <w:ind w:firstLine="284"/>
        <w:jc w:val="both"/>
        <w:rPr/>
      </w:pPr>
      <w:r>
        <w:rPr>
          <w:rFonts w:eastAsia="Times New Roman" w:cs="Times New Roman" w:ascii="Times New Roman" w:hAnsi="Times New Roman"/>
        </w:rPr>
        <w:t>17. У разі встановлення органами, уповноваженими здійснювати контроль за використанням бюджетних коштів, факту нецільового використання гранту та порушення вимог цього Порядку надання отримувачу будь-якої державної фінансової підтримки припиняється з моменту встановлення такого факту та протягом поточного і десяти наступних бюджетних періодів, а гранти повертаються до державного бюджету.</w:t>
      </w:r>
      <w:bookmarkStart w:id="435" w:name="bookmark=id.2jash56"/>
      <w:bookmarkEnd w:id="435"/>
    </w:p>
    <w:p>
      <w:pPr>
        <w:pStyle w:val="Normal11"/>
        <w:spacing w:lineRule="auto" w:line="240" w:before="0" w:after="0"/>
        <w:ind w:firstLine="284"/>
        <w:jc w:val="both"/>
        <w:rPr/>
      </w:pPr>
      <w:r>
        <w:rPr>
          <w:rFonts w:eastAsia="Times New Roman" w:cs="Times New Roman" w:ascii="Times New Roman" w:hAnsi="Times New Roman"/>
        </w:rPr>
        <w:t>18. Уповноважений банк під час реалізації проекту висадки насаджень та протягом п’яти років з дати його завершення проводить моніторинг стану насаджень (один раз на півріччя на стадії висадки насаджень і перші два роки після завершення висадки насаджень та один раз на рік протягом наступних трьох років) та стану провадження діяльності (один раз на рік до 15 квітня).</w:t>
      </w:r>
      <w:bookmarkStart w:id="436" w:name="bookmark=id.3ifqa0s"/>
      <w:bookmarkStart w:id="437" w:name="bookmark=id.yg2rcz"/>
      <w:bookmarkEnd w:id="436"/>
      <w:bookmarkEnd w:id="437"/>
    </w:p>
    <w:p>
      <w:pPr>
        <w:pStyle w:val="Normal11"/>
        <w:spacing w:lineRule="auto" w:line="240" w:before="0" w:after="0"/>
        <w:ind w:firstLine="284"/>
        <w:jc w:val="both"/>
        <w:rPr/>
      </w:pPr>
      <w:r>
        <w:rPr>
          <w:rFonts w:eastAsia="Times New Roman" w:cs="Times New Roman" w:ascii="Times New Roman" w:hAnsi="Times New Roman"/>
        </w:rPr>
        <w:t>Для здійснення моніторингу провадження діяльності отримувач надає уповноваженому банку довідку в довільній формі щодо кількості створених нових робочих місць (постійних/сезонних), фактично сплачених податків і зборів (єдиного соціального внеску на загальнообов’язкове державне соціальне страхування, податку на прибуток підприємств, податку на доходи фізичних осіб, податку на додану вартість, єдиного податку та земельного податку), що підтверджується, зокрема, копією поданого до органів ДПС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за останні звітні періоди, кількості виробленої та реалізованої продукції відповідно до проекту висадки (створення) насаджень.</w:t>
      </w:r>
      <w:bookmarkStart w:id="438" w:name="bookmark=id.4hko2we"/>
      <w:bookmarkStart w:id="439" w:name="bookmark=id.1xl0k8l"/>
      <w:bookmarkEnd w:id="438"/>
      <w:bookmarkEnd w:id="439"/>
    </w:p>
    <w:p>
      <w:pPr>
        <w:pStyle w:val="Normal11"/>
        <w:spacing w:lineRule="auto" w:line="240" w:before="0" w:after="0"/>
        <w:ind w:firstLine="284"/>
        <w:jc w:val="both"/>
        <w:rPr/>
      </w:pPr>
      <w:r>
        <w:rPr>
          <w:rFonts w:eastAsia="Times New Roman" w:cs="Times New Roman" w:ascii="Times New Roman" w:hAnsi="Times New Roman"/>
        </w:rPr>
        <w:t>Моніторинг стану висадки насаджень уповноважений банк може здійснювати з використанням Національної інфраструктури геопросторових даних під час реалізації проекту висадки насаджень та протягом п’яти років після його завершення.</w:t>
      </w:r>
      <w:bookmarkStart w:id="440" w:name="bookmark=id.2wpyd47"/>
      <w:bookmarkStart w:id="441" w:name="bookmark=id.1bv8nc0"/>
      <w:bookmarkEnd w:id="440"/>
      <w:bookmarkEnd w:id="441"/>
    </w:p>
    <w:p>
      <w:pPr>
        <w:pStyle w:val="Normal11"/>
        <w:spacing w:lineRule="auto" w:line="240" w:before="0" w:after="0"/>
        <w:ind w:firstLine="284"/>
        <w:jc w:val="both"/>
        <w:rPr/>
      </w:pPr>
      <w:r>
        <w:rPr>
          <w:rFonts w:eastAsia="Times New Roman" w:cs="Times New Roman" w:ascii="Times New Roman" w:hAnsi="Times New Roman"/>
        </w:rPr>
        <w:t>Під час проведення моніторингу уповноважений банк має право застосовувати фото- і відеофіксацію.</w:t>
      </w:r>
      <w:bookmarkStart w:id="442" w:name="bookmark=id.3vuw5zt"/>
      <w:bookmarkEnd w:id="442"/>
    </w:p>
    <w:p>
      <w:pPr>
        <w:pStyle w:val="Normal11"/>
        <w:spacing w:lineRule="auto" w:line="240" w:before="0" w:after="0"/>
        <w:ind w:firstLine="284"/>
        <w:jc w:val="both"/>
        <w:rPr/>
      </w:pPr>
      <w:r>
        <w:rPr>
          <w:rFonts w:eastAsia="Times New Roman" w:cs="Times New Roman" w:ascii="Times New Roman" w:hAnsi="Times New Roman"/>
        </w:rPr>
        <w:t>За результатами моніторингу уповноважений банк інформує Мінагрополітики про результати реалізації проекту висадки насаджень (стан висадки насаджень, кількість виробленої та реалізованої продукції, кількість створених робочих місць, обсяг сплачених податків і зборів тощо).</w:t>
      </w:r>
      <w:bookmarkStart w:id="443" w:name="bookmark=id.2b06g7m"/>
      <w:bookmarkEnd w:id="443"/>
    </w:p>
    <w:p>
      <w:pPr>
        <w:pStyle w:val="Normal11"/>
        <w:spacing w:lineRule="auto" w:line="240" w:before="0" w:after="0"/>
        <w:ind w:firstLine="284"/>
        <w:jc w:val="both"/>
        <w:rPr/>
      </w:pPr>
      <w:r>
        <w:rPr>
          <w:rFonts w:eastAsia="Times New Roman" w:cs="Times New Roman" w:ascii="Times New Roman" w:hAnsi="Times New Roman"/>
        </w:rPr>
        <w:t>Інформація про результати моніторингу оприлюднюється на офіційному веб-сайті Мінагрополітики протягом 10 робочих днів з дати її надходження від уповноваженого банку.</w:t>
      </w:r>
      <w:bookmarkStart w:id="444" w:name="bookmark=id.3a54938"/>
      <w:bookmarkStart w:id="445" w:name="bookmark=id.q5gqff"/>
      <w:bookmarkEnd w:id="444"/>
      <w:bookmarkEnd w:id="445"/>
    </w:p>
    <w:p>
      <w:pPr>
        <w:pStyle w:val="Normal11"/>
        <w:spacing w:lineRule="auto" w:line="240" w:before="0" w:after="0"/>
        <w:ind w:firstLine="284"/>
        <w:jc w:val="both"/>
        <w:rPr/>
      </w:pPr>
      <w:r>
        <w:rPr>
          <w:rFonts w:eastAsia="Times New Roman" w:cs="Times New Roman" w:ascii="Times New Roman" w:hAnsi="Times New Roman"/>
        </w:rPr>
        <w:t>З метою перевірки наявності придбаних матеріалів та обладнання в межах оплати витрат, пов’язаних з реалізацією проекту висадки насаджень, отримувач гранту після здійснення таких оплат у розмірі 50-55 відсотків перерахованих коштів гранту та повної оплати коштів гранту протягом 10 робочих днів з дати надходження матеріалів та обладнання надає уповноваженому банку письмове повідомлення про їх придбання в межах здійснених оплат витрат.</w:t>
      </w:r>
      <w:bookmarkStart w:id="446" w:name="bookmark=id.1paejb1"/>
      <w:bookmarkStart w:id="447" w:name="bookmark=id.49a21yu"/>
      <w:bookmarkEnd w:id="446"/>
      <w:bookmarkEnd w:id="447"/>
    </w:p>
    <w:p>
      <w:pPr>
        <w:pStyle w:val="Normal11"/>
        <w:spacing w:lineRule="auto" w:line="240" w:before="0" w:after="0"/>
        <w:ind w:firstLine="284"/>
        <w:jc w:val="both"/>
        <w:rPr/>
      </w:pPr>
      <w:r>
        <w:rPr>
          <w:rFonts w:eastAsia="Times New Roman" w:cs="Times New Roman" w:ascii="Times New Roman" w:hAnsi="Times New Roman"/>
        </w:rPr>
        <w:t>Письмове повідомлення має містити засвідчену отримувачем в установленому порядку копію первинного документа (видаткової накладної) на придбані матеріали та обладнання і фотофіксацію всіх придбаних матеріалів та обладнання в межах здійснених оплат витрат із зазначенням дати здійснення фотофіксації.</w:t>
      </w:r>
      <w:bookmarkStart w:id="448" w:name="bookmark=id.13kmmeg"/>
      <w:bookmarkStart w:id="449" w:name="bookmark=id.2ofcc6n"/>
      <w:bookmarkEnd w:id="448"/>
      <w:bookmarkEnd w:id="449"/>
    </w:p>
    <w:p>
      <w:pPr>
        <w:pStyle w:val="Normal11"/>
        <w:spacing w:lineRule="auto" w:line="240" w:before="0" w:after="0"/>
        <w:ind w:firstLine="284"/>
        <w:jc w:val="both"/>
        <w:rPr/>
      </w:pPr>
      <w:r>
        <w:rPr>
          <w:rFonts w:eastAsia="Times New Roman" w:cs="Times New Roman" w:ascii="Times New Roman" w:hAnsi="Times New Roman"/>
        </w:rPr>
        <w:t>У разі відсутності в уповноваженого банку письмового повідомлення про придбання матеріалів та обладнання в межах здійснених оплат витрат, пов’язаних з реалізацією проекту висадки насаджень (копії видаткових накладних на придбані матеріали та обладнання і фотофіксації всіх придбаних матеріалів та обладнання), уповноважений банк інформує про це Мінагрополітики, а подальша оплата витрат коштів гранту не здійснюється.</w:t>
      </w:r>
      <w:bookmarkStart w:id="450" w:name="bookmark=id.22pkfa2"/>
      <w:bookmarkStart w:id="451" w:name="bookmark=id.3nka529"/>
      <w:bookmarkEnd w:id="450"/>
      <w:bookmarkEnd w:id="451"/>
    </w:p>
    <w:p>
      <w:pPr>
        <w:pStyle w:val="Normal11"/>
        <w:spacing w:lineRule="auto" w:line="240" w:before="0" w:after="0"/>
        <w:ind w:firstLine="284"/>
        <w:jc w:val="both"/>
        <w:rPr/>
      </w:pPr>
      <w:r>
        <w:rPr>
          <w:rFonts w:eastAsia="Times New Roman" w:cs="Times New Roman" w:ascii="Times New Roman" w:hAnsi="Times New Roman"/>
        </w:rPr>
        <w:t>Уповноважений банк на вимогу Мінагрополітики зобов’язаний подавати інформацію про структуру платежів та перелік отримувачів коштів.</w:t>
      </w:r>
      <w:bookmarkStart w:id="452" w:name="bookmark=id.huuphv"/>
      <w:bookmarkEnd w:id="452"/>
    </w:p>
    <w:p>
      <w:pPr>
        <w:pStyle w:val="Normal11"/>
        <w:spacing w:lineRule="auto" w:line="240" w:before="0" w:after="0"/>
        <w:ind w:firstLine="284"/>
        <w:jc w:val="both"/>
        <w:rPr/>
      </w:pPr>
      <w:r>
        <w:rPr>
          <w:rFonts w:eastAsia="Times New Roman" w:cs="Times New Roman" w:ascii="Times New Roman" w:hAnsi="Times New Roman"/>
        </w:rPr>
        <w:t>Інформація подається Мінагрополітики щомісяця до 10 числа. Мінагрополітики подає Мінекономіки узагальнену інформацію щомісяця до 15 числа.</w:t>
      </w:r>
      <w:bookmarkStart w:id="453" w:name="bookmark=id.31ui85o"/>
      <w:bookmarkEnd w:id="453"/>
    </w:p>
    <w:p>
      <w:pPr>
        <w:pStyle w:val="Normal11"/>
        <w:spacing w:lineRule="auto" w:line="240" w:before="0" w:after="0"/>
        <w:ind w:firstLine="284"/>
        <w:jc w:val="both"/>
        <w:rPr/>
      </w:pPr>
      <w:r>
        <w:rPr>
          <w:rFonts w:eastAsia="Times New Roman" w:cs="Times New Roman" w:ascii="Times New Roman" w:hAnsi="Times New Roman"/>
        </w:rPr>
        <w:t>19. Під час провадження діяльності після завершення висадки насаджень отримувач:</w:t>
      </w:r>
      <w:bookmarkStart w:id="454" w:name="bookmark=id.1gzsidh"/>
      <w:bookmarkEnd w:id="454"/>
    </w:p>
    <w:p>
      <w:pPr>
        <w:pStyle w:val="Normal11"/>
        <w:spacing w:lineRule="auto" w:line="240" w:before="0" w:after="0"/>
        <w:ind w:firstLine="284"/>
        <w:jc w:val="both"/>
        <w:rPr/>
      </w:pPr>
      <w:r>
        <w:rPr>
          <w:rFonts w:eastAsia="Times New Roman" w:cs="Times New Roman" w:ascii="Times New Roman" w:hAnsi="Times New Roman"/>
        </w:rPr>
        <w:t>має право застрахувати своє виробництво (продукцію) від настання ризиків природного характеру;</w:t>
      </w:r>
      <w:bookmarkStart w:id="455" w:name="bookmark=id.40zg11a"/>
      <w:bookmarkEnd w:id="455"/>
    </w:p>
    <w:p>
      <w:pPr>
        <w:pStyle w:val="Normal11"/>
        <w:spacing w:lineRule="auto" w:line="240" w:before="0" w:after="0"/>
        <w:ind w:firstLine="284"/>
        <w:jc w:val="both"/>
        <w:rPr/>
      </w:pPr>
      <w:r>
        <w:rPr>
          <w:rFonts w:eastAsia="Times New Roman" w:cs="Times New Roman" w:ascii="Times New Roman" w:hAnsi="Times New Roman"/>
        </w:rPr>
        <w:t>має право застрахувати свою частку вкладених у висадку насаджень коштів на випадок впливу воєнних дій на території України.</w:t>
      </w:r>
      <w:bookmarkStart w:id="456" w:name="bookmark=id.2g4qb93"/>
      <w:bookmarkEnd w:id="456"/>
    </w:p>
    <w:p>
      <w:pPr>
        <w:pStyle w:val="Normal11"/>
        <w:spacing w:lineRule="auto" w:line="240" w:before="0" w:after="0"/>
        <w:ind w:firstLine="284"/>
        <w:jc w:val="both"/>
        <w:rPr/>
      </w:pPr>
      <w:r>
        <w:rPr>
          <w:rFonts w:eastAsia="Times New Roman" w:cs="Times New Roman" w:ascii="Times New Roman" w:hAnsi="Times New Roman"/>
        </w:rPr>
        <w:t>20. Операції, пов’язані з використанням бюджетних коштів, здійснюються відповідно до Порядку казначейського обслуговування державного бюджету за витратами, затвердженого в установленому законодавством порядку.</w:t>
      </w:r>
      <w:bookmarkStart w:id="457" w:name="bookmark=id.va0lgw"/>
      <w:bookmarkEnd w:id="457"/>
    </w:p>
    <w:p>
      <w:pPr>
        <w:pStyle w:val="Normal11"/>
        <w:spacing w:lineRule="auto" w:line="240" w:before="0" w:after="0"/>
        <w:ind w:firstLine="284"/>
        <w:jc w:val="both"/>
        <w:rPr/>
      </w:pPr>
      <w:r>
        <w:rPr>
          <w:rFonts w:eastAsia="Times New Roman" w:cs="Times New Roman" w:ascii="Times New Roman" w:hAnsi="Times New Roman"/>
        </w:rPr>
        <w:t>21. Відображення у первинному та бухгалтерському обліку інформації про отримані (створені) оборотні і необоротні активи, а також відкриття рахунків, реєстрація і облік бюджетних зобов’язань в органах Казначейства та операції, пов’язані з використанням бюджетних коштів, здійснюються у порядку, встановленому законодавством.</w:t>
      </w:r>
      <w:bookmarkStart w:id="458" w:name="bookmark=id.3f9o44p"/>
      <w:bookmarkEnd w:id="458"/>
    </w:p>
    <w:p>
      <w:pPr>
        <w:pStyle w:val="Normal11"/>
        <w:spacing w:lineRule="auto" w:line="240" w:before="0" w:after="0"/>
        <w:ind w:firstLine="284"/>
        <w:jc w:val="both"/>
        <w:rPr/>
      </w:pPr>
      <w:r>
        <w:rPr>
          <w:rFonts w:eastAsia="Times New Roman" w:cs="Times New Roman" w:ascii="Times New Roman" w:hAnsi="Times New Roman"/>
        </w:rPr>
        <w:t>22. Погашення бюджетної кредиторської заборгованості, зареєстрованої в органах Казначейства на 1 січня 2023 р., здійснюється за рахунок коштів загального фонду </w:t>
      </w:r>
      <w:hyperlink r:id="rId28">
        <w:r>
          <w:rPr>
            <w:rFonts w:eastAsia="Times New Roman" w:cs="Times New Roman" w:ascii="Times New Roman" w:hAnsi="Times New Roman"/>
            <w:color w:val="000000"/>
            <w:u w:val="single"/>
          </w:rPr>
          <w:t>державного бюджету</w:t>
        </w:r>
      </w:hyperlink>
      <w:r>
        <w:rPr>
          <w:rFonts w:eastAsia="Times New Roman" w:cs="Times New Roman" w:ascii="Times New Roman" w:hAnsi="Times New Roman"/>
        </w:rPr>
        <w:t>, передбачених у 2023 році, в межах обсягу відкритих бюджетних асигнувань.</w:t>
      </w:r>
    </w:p>
    <w:p>
      <w:pPr>
        <w:pStyle w:val="Normal11"/>
        <w:spacing w:lineRule="auto" w:line="240" w:before="0" w:after="0"/>
        <w:ind w:firstLine="284"/>
        <w:jc w:val="both"/>
        <w:rPr/>
      </w:pPr>
      <w:r>
        <w:rPr>
          <w:rFonts w:eastAsia="Times New Roman" w:cs="Times New Roman" w:ascii="Times New Roman" w:hAnsi="Times New Roman"/>
        </w:rPr>
        <w:t>Проведення операцій, пов’язаних з використанням бюджетних коштів, здійснюється в установленому законодавством порядку.</w:t>
      </w:r>
      <w:bookmarkStart w:id="459" w:name="bookmark=id.4eelx0b"/>
      <w:bookmarkStart w:id="460" w:name="bookmark=id.2tjw784"/>
      <w:bookmarkEnd w:id="459"/>
      <w:bookmarkEnd w:id="460"/>
    </w:p>
    <w:p>
      <w:pPr>
        <w:pStyle w:val="Normal11"/>
        <w:spacing w:lineRule="auto" w:line="240" w:before="0" w:after="0"/>
        <w:ind w:firstLine="284"/>
        <w:jc w:val="both"/>
        <w:rPr/>
      </w:pPr>
      <w:r>
        <w:rPr>
          <w:rFonts w:eastAsia="Times New Roman" w:cs="Times New Roman" w:ascii="Times New Roman" w:hAnsi="Times New Roman"/>
        </w:rPr>
        <w:t>23. Мінекономіки після закінчення бюджетного періоду подає Мінфіну інформацію про стан виконання результативних показників з результатами аналізу, поясненнями, висновками щодо їх виконання у визначені законодавством строки.</w:t>
      </w:r>
      <w:bookmarkStart w:id="461" w:name="bookmark=id.18p6hfx"/>
      <w:bookmarkEnd w:id="461"/>
    </w:p>
    <w:p>
      <w:pPr>
        <w:pStyle w:val="Normal11"/>
        <w:spacing w:lineRule="auto" w:line="240" w:before="0" w:after="0"/>
        <w:ind w:firstLine="284"/>
        <w:jc w:val="both"/>
        <w:rPr/>
      </w:pPr>
      <w:r>
        <w:rPr>
          <w:rFonts w:eastAsia="Times New Roman" w:cs="Times New Roman" w:ascii="Times New Roman" w:hAnsi="Times New Roman"/>
        </w:rPr>
        <w:t>Складення та подання фінансової і бюджетної звітності про використання бюджетних коштів, а також контроль за їх цільовим та ефективним витрачанням здійснюються в установленому законодавством порядку.</w:t>
      </w:r>
    </w:p>
    <w:p>
      <w:pPr>
        <w:pStyle w:val="Normal11"/>
        <w:spacing w:lineRule="auto" w:line="240" w:before="0" w:after="0"/>
        <w:ind w:firstLine="284"/>
        <w:jc w:val="both"/>
        <w:rPr/>
      </w:pPr>
      <w:r>
        <w:rPr/>
        <mc:AlternateContent>
          <mc:Choice Requires="wps">
            <w:drawing>
              <wp:inline distT="0" distB="0" distL="0" distR="0">
                <wp:extent cx="635" cy="12700"/>
                <wp:effectExtent l="0" t="0" r="0" b="0"/>
                <wp:docPr id="172" name="Shape 8"/>
                <a:graphic xmlns:a="http://schemas.openxmlformats.org/drawingml/2006/main">
                  <a:graphicData uri="http://schemas.microsoft.com/office/word/2010/wordprocessingShape">
                    <wps:wsp>
                      <wps:cNvSpPr/>
                      <wps:spPr>
                        <a:xfrm>
                          <a:off x="0" y="0"/>
                          <a:ext cx="720" cy="12600"/>
                        </a:xfrm>
                        <a:prstGeom prst="rect">
                          <a:avLst/>
                        </a:prstGeom>
                        <a:solidFill>
                          <a:srgbClr val="000000"/>
                        </a:solidFill>
                        <a:ln w="0">
                          <a:noFill/>
                        </a:ln>
                      </wps:spPr>
                      <wps:style>
                        <a:lnRef idx="0"/>
                        <a:fillRef idx="0"/>
                        <a:effectRef idx="0"/>
                        <a:fontRef idx="minor"/>
                      </wps:style>
                      <wps:txbx>
                        <w:txbxContent>
                          <w:p>
                            <w:pPr>
                              <w:pStyle w:val="Style16"/>
                              <w:spacing w:lineRule="exact" w:line="240" w:before="0" w:after="0"/>
                              <w:ind w:hanging="0" w:left="0" w:right="0"/>
                              <w:jc w:val="left"/>
                              <w:rPr/>
                            </w:pPr>
                            <w:r>
                              <w:rPr/>
                            </w:r>
                          </w:p>
                        </w:txbxContent>
                      </wps:txbx>
                      <wps:bodyPr tIns="0" bIns="0" anchor="ctr">
                        <a:noAutofit/>
                      </wps:bodyPr>
                    </wps:wsp>
                  </a:graphicData>
                </a:graphic>
              </wp:inline>
            </w:drawing>
          </mc:Choice>
          <mc:Fallback>
            <w:pict>
              <v:rect id="shape_0" ID="Shape 8" path="m0,0l-2147483645,0l-2147483645,-2147483646l0,-2147483646xe" fillcolor="black" stroked="f" o:allowincell="f" style="position:absolute;margin-left:0pt;margin-top:-1.05pt;width:0pt;height:0.95pt;mso-wrap-style:none;v-text-anchor:middle;mso-position-vertical:top">
                <v:fill o:detectmouseclick="t" type="solid" color2="white"/>
                <v:stroke color="#3465a4" joinstyle="round" endcap="flat"/>
                <v:textbox>
                  <w:txbxContent>
                    <w:p>
                      <w:pPr>
                        <w:pStyle w:val="Style16"/>
                        <w:spacing w:lineRule="exact" w:line="240" w:before="0" w:after="0"/>
                        <w:ind w:hanging="0" w:left="0" w:right="0"/>
                        <w:jc w:val="left"/>
                        <w:rPr/>
                      </w:pPr>
                      <w:r>
                        <w:rPr/>
                      </w:r>
                    </w:p>
                  </w:txbxContent>
                </v:textbox>
                <w10:wrap type="square"/>
              </v:rect>
            </w:pict>
          </mc:Fallback>
        </mc:AlternateContent>
      </w:r>
      <w:bookmarkStart w:id="462" w:name="bookmark=id.3sou03q"/>
      <w:bookmarkEnd w:id="462"/>
      <w:r>
        <w:rPr>
          <w:rFonts w:eastAsia="Times New Roman" w:cs="Times New Roman" w:ascii="Times New Roman" w:hAnsi="Times New Roman"/>
        </w:rPr>
        <w:br/>
      </w:r>
      <w:bookmarkStart w:id="463" w:name="bookmark=id.27u4abj"/>
    </w:p>
    <w:tbl>
      <w:tblPr>
        <w:tblStyle w:val="Table8"/>
        <w:tblW w:w="9637" w:type="dxa"/>
        <w:jc w:val="left"/>
        <w:tblInd w:w="-108" w:type="dxa"/>
        <w:tblLayout w:type="fixed"/>
        <w:tblCellMar>
          <w:top w:w="0" w:type="dxa"/>
          <w:left w:w="108" w:type="dxa"/>
          <w:bottom w:w="0" w:type="dxa"/>
          <w:right w:w="108" w:type="dxa"/>
        </w:tblCellMar>
        <w:tblLook w:val="0400"/>
      </w:tblPr>
      <w:tblGrid>
        <w:gridCol w:w="4482"/>
        <w:gridCol w:w="5154"/>
      </w:tblGrid>
      <w:tr>
        <w:trPr/>
        <w:tc>
          <w:tcPr>
            <w:tcW w:w="4482" w:type="dxa"/>
            <w:tcBorders/>
          </w:tcPr>
          <w:p>
            <w:pPr>
              <w:pStyle w:val="Normal11"/>
              <w:spacing w:lineRule="auto" w:line="240" w:before="0" w:after="160"/>
              <w:ind w:firstLine="284"/>
              <w:jc w:val="both"/>
              <w:rPr>
                <w:rFonts w:ascii="Times New Roman" w:hAnsi="Times New Roman" w:eastAsia="Times New Roman" w:cs="Times New Roman"/>
              </w:rPr>
            </w:pPr>
            <w:r>
              <w:rPr>
                <w:rFonts w:eastAsia="Times New Roman" w:cs="Times New Roman" w:ascii="Times New Roman" w:hAnsi="Times New Roman"/>
              </w:rPr>
            </w:r>
            <w:bookmarkStart w:id="464" w:name="bookmark=id.27u4abj_Copy_1"/>
            <w:bookmarkStart w:id="465" w:name="bookmark=id.27u4abj_Copy_1"/>
            <w:bookmarkEnd w:id="463"/>
            <w:bookmarkEnd w:id="465"/>
          </w:p>
          <w:p>
            <w:pPr>
              <w:pStyle w:val="Normal11"/>
              <w:spacing w:lineRule="auto" w:line="240" w:before="0" w:after="160"/>
              <w:ind w:firstLine="284"/>
              <w:jc w:val="both"/>
              <w:rPr>
                <w:rFonts w:ascii="Times New Roman" w:hAnsi="Times New Roman" w:eastAsia="Times New Roman" w:cs="Times New Roman"/>
              </w:rPr>
            </w:pPr>
            <w:r>
              <w:rPr>
                <w:rFonts w:eastAsia="Times New Roman" w:cs="Times New Roman" w:ascii="Times New Roman" w:hAnsi="Times New Roman"/>
              </w:rPr>
            </w:r>
            <w:bookmarkStart w:id="466" w:name="bookmark=id.27u4abj_Copy_1"/>
            <w:bookmarkStart w:id="467" w:name="bookmark=id.27u4abj_Copy_1"/>
            <w:bookmarkEnd w:id="467"/>
          </w:p>
        </w:tc>
        <w:tc>
          <w:tcPr>
            <w:tcW w:w="5154" w:type="dxa"/>
            <w:tcBorders/>
          </w:tcPr>
          <w:p>
            <w:pPr>
              <w:pStyle w:val="Normal11"/>
              <w:spacing w:lineRule="auto" w:line="240" w:before="0" w:after="160"/>
              <w:ind w:firstLine="284"/>
              <w:jc w:val="right"/>
              <w:rPr>
                <w:rFonts w:ascii="Times New Roman" w:hAnsi="Times New Roman" w:eastAsia="Times New Roman" w:cs="Times New Roman"/>
              </w:rPr>
            </w:pPr>
            <w:r>
              <w:rPr>
                <w:rFonts w:eastAsia="Times New Roman" w:cs="Times New Roman" w:ascii="Times New Roman" w:hAnsi="Times New Roman"/>
              </w:rPr>
            </w:r>
          </w:p>
          <w:p>
            <w:pPr>
              <w:pStyle w:val="Normal11"/>
              <w:spacing w:lineRule="auto" w:line="240" w:before="0" w:after="160"/>
              <w:ind w:firstLine="284"/>
              <w:jc w:val="right"/>
              <w:rPr>
                <w:rFonts w:ascii="Times New Roman" w:hAnsi="Times New Roman" w:eastAsia="Times New Roman" w:cs="Times New Roman"/>
              </w:rPr>
            </w:pPr>
            <w:r>
              <w:rPr>
                <w:rFonts w:eastAsia="Times New Roman" w:cs="Times New Roman" w:ascii="Times New Roman" w:hAnsi="Times New Roman"/>
              </w:rPr>
            </w:r>
          </w:p>
          <w:p>
            <w:pPr>
              <w:pStyle w:val="Normal11"/>
              <w:spacing w:lineRule="auto" w:line="240" w:before="0" w:after="160"/>
              <w:ind w:firstLine="284"/>
              <w:jc w:val="right"/>
              <w:rPr/>
            </w:pPr>
            <w:r>
              <w:rPr>
                <w:rFonts w:eastAsia="Times New Roman" w:cs="Times New Roman" w:ascii="Times New Roman" w:hAnsi="Times New Roman"/>
              </w:rPr>
              <w:t>Додаток 1</w:t>
              <w:br/>
              <w:t>до Порядку надання грантів для</w:t>
              <w:br/>
              <w:t>створення або розвитку садівництва,</w:t>
              <w:br/>
              <w:t>ягідництва та виноградарства</w:t>
              <w:br/>
              <w:t>(в редакції постанови Кабінету Міністрів України</w:t>
              <w:br/>
            </w:r>
            <w:r>
              <w:fldChar w:fldCharType="begin"/>
            </w:r>
            <w:r>
              <w:rPr>
                <w:u w:val="single"/>
                <w:rFonts w:eastAsia="Times New Roman" w:cs="Times New Roman" w:ascii="Times New Roman" w:hAnsi="Times New Roman"/>
                <w:color w:val="000000"/>
              </w:rPr>
              <w:instrText xml:space="preserve"> HYPERLINK "https://zakon.rada.gov.ua/laws/show/871-2024-п" \l "n22"</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від 2 серпня 2024 р. № 871</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w:t>
            </w:r>
          </w:p>
        </w:tc>
      </w:tr>
    </w:tbl>
    <w:p>
      <w:pPr>
        <w:pStyle w:val="Normal11"/>
        <w:spacing w:lineRule="auto" w:line="240" w:before="0" w:after="160"/>
        <w:ind w:firstLine="284"/>
        <w:jc w:val="center"/>
        <w:rPr/>
      </w:pPr>
      <w:r>
        <w:rPr>
          <w:rFonts w:eastAsia="Times New Roman" w:cs="Times New Roman" w:ascii="Times New Roman" w:hAnsi="Times New Roman"/>
          <w:b/>
        </w:rPr>
        <w:t>КІЛЬКІСТЬ</w:t>
      </w:r>
      <w:r>
        <w:rPr>
          <w:rFonts w:eastAsia="Times New Roman" w:cs="Times New Roman" w:ascii="Times New Roman" w:hAnsi="Times New Roman"/>
        </w:rPr>
        <w:br/>
      </w:r>
      <w:r>
        <w:rPr>
          <w:rFonts w:eastAsia="Times New Roman" w:cs="Times New Roman" w:ascii="Times New Roman" w:hAnsi="Times New Roman"/>
          <w:b/>
        </w:rPr>
        <w:t>робочих місць для постійно працюючих та сезонних працівників, а також заплановані на 2022-2024 роки площі для посадки плодово-ягідних насаджень та виноградників</w:t>
      </w:r>
      <w:bookmarkStart w:id="468" w:name="bookmark=id.36z2375"/>
      <w:bookmarkEnd w:id="468"/>
    </w:p>
    <w:tbl>
      <w:tblPr>
        <w:tblStyle w:val="Table9"/>
        <w:tblW w:w="9637" w:type="dxa"/>
        <w:jc w:val="left"/>
        <w:tblInd w:w="-120" w:type="dxa"/>
        <w:tblLayout w:type="fixed"/>
        <w:tblCellMar>
          <w:top w:w="0" w:type="dxa"/>
          <w:left w:w="108" w:type="dxa"/>
          <w:bottom w:w="0" w:type="dxa"/>
          <w:right w:w="108" w:type="dxa"/>
        </w:tblCellMar>
        <w:tblLook w:val="0400"/>
      </w:tblPr>
      <w:tblGrid>
        <w:gridCol w:w="1849"/>
        <w:gridCol w:w="1947"/>
        <w:gridCol w:w="1752"/>
        <w:gridCol w:w="4088"/>
      </w:tblGrid>
      <w:tr>
        <w:trPr/>
        <w:tc>
          <w:tcPr>
            <w:tcW w:w="1849" w:type="dxa"/>
            <w:tcBorders>
              <w:top w:val="single" w:sz="6" w:space="0" w:color="000000"/>
              <w:bottom w:val="single" w:sz="6" w:space="0" w:color="000000"/>
              <w:right w:val="single" w:sz="6" w:space="0" w:color="000000"/>
            </w:tcBorders>
          </w:tcPr>
          <w:p>
            <w:pPr>
              <w:pStyle w:val="Normal11"/>
              <w:spacing w:lineRule="auto" w:line="240" w:before="0" w:after="160"/>
              <w:ind w:firstLine="284"/>
              <w:jc w:val="both"/>
              <w:rPr/>
            </w:pPr>
            <w:r>
              <w:rPr>
                <w:rFonts w:eastAsia="Times New Roman" w:cs="Times New Roman" w:ascii="Times New Roman" w:hAnsi="Times New Roman"/>
              </w:rPr>
              <w:t>Найменування культури</w:t>
            </w:r>
          </w:p>
        </w:tc>
        <w:tc>
          <w:tcPr>
            <w:tcW w:w="1947" w:type="dxa"/>
            <w:tcBorders>
              <w:top w:val="single" w:sz="6" w:space="0" w:color="000000"/>
              <w:left w:val="single" w:sz="6" w:space="0" w:color="000000"/>
              <w:bottom w:val="single" w:sz="6" w:space="0" w:color="000000"/>
              <w:right w:val="single" w:sz="6" w:space="0" w:color="000000"/>
            </w:tcBorders>
          </w:tcPr>
          <w:p>
            <w:pPr>
              <w:pStyle w:val="Normal11"/>
              <w:spacing w:lineRule="auto" w:line="240" w:before="0" w:after="160"/>
              <w:ind w:firstLine="284"/>
              <w:jc w:val="both"/>
              <w:rPr/>
            </w:pPr>
            <w:r>
              <w:rPr>
                <w:rFonts w:eastAsia="Times New Roman" w:cs="Times New Roman" w:ascii="Times New Roman" w:hAnsi="Times New Roman"/>
              </w:rPr>
              <w:t>Орієнтовна кількість працюючих на 25 гектарах, (постійні/сезонні)</w:t>
            </w:r>
          </w:p>
        </w:tc>
        <w:tc>
          <w:tcPr>
            <w:tcW w:w="1752" w:type="dxa"/>
            <w:tcBorders>
              <w:top w:val="single" w:sz="6" w:space="0" w:color="000000"/>
              <w:left w:val="single" w:sz="6" w:space="0" w:color="000000"/>
              <w:bottom w:val="single" w:sz="6" w:space="0" w:color="000000"/>
              <w:right w:val="single" w:sz="6" w:space="0" w:color="000000"/>
            </w:tcBorders>
          </w:tcPr>
          <w:p>
            <w:pPr>
              <w:pStyle w:val="Normal11"/>
              <w:spacing w:lineRule="auto" w:line="240" w:before="0" w:after="160"/>
              <w:ind w:firstLine="284"/>
              <w:jc w:val="both"/>
              <w:rPr/>
            </w:pPr>
            <w:r>
              <w:rPr>
                <w:rFonts w:eastAsia="Times New Roman" w:cs="Times New Roman" w:ascii="Times New Roman" w:hAnsi="Times New Roman"/>
              </w:rPr>
              <w:t>Заплановані площі посадок, гектарів</w:t>
            </w:r>
          </w:p>
        </w:tc>
        <w:tc>
          <w:tcPr>
            <w:tcW w:w="4088" w:type="dxa"/>
            <w:tcBorders>
              <w:top w:val="single" w:sz="6" w:space="0" w:color="000000"/>
              <w:left w:val="single" w:sz="6" w:space="0" w:color="000000"/>
              <w:bottom w:val="single" w:sz="6" w:space="0" w:color="000000"/>
            </w:tcBorders>
          </w:tcPr>
          <w:p>
            <w:pPr>
              <w:pStyle w:val="Normal11"/>
              <w:spacing w:lineRule="auto" w:line="240" w:before="0" w:after="160"/>
              <w:ind w:firstLine="284"/>
              <w:jc w:val="both"/>
              <w:rPr/>
            </w:pPr>
            <w:r>
              <w:rPr>
                <w:rFonts w:eastAsia="Times New Roman" w:cs="Times New Roman" w:ascii="Times New Roman" w:hAnsi="Times New Roman"/>
              </w:rPr>
              <w:t>Перелік областей для здійснення посадок</w:t>
            </w:r>
          </w:p>
        </w:tc>
      </w:tr>
      <w:tr>
        <w:trPr/>
        <w:tc>
          <w:tcPr>
            <w:tcW w:w="1849" w:type="dxa"/>
            <w:tcBorders>
              <w:top w:val="single" w:sz="6"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Яблуня</w:t>
            </w:r>
          </w:p>
        </w:tc>
        <w:tc>
          <w:tcPr>
            <w:tcW w:w="1947" w:type="dxa"/>
            <w:tcBorders>
              <w:top w:val="single" w:sz="6"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6/250</w:t>
            </w:r>
          </w:p>
        </w:tc>
        <w:tc>
          <w:tcPr>
            <w:tcW w:w="1752" w:type="dxa"/>
            <w:tcBorders>
              <w:top w:val="single" w:sz="6"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1450</w:t>
            </w:r>
          </w:p>
        </w:tc>
        <w:tc>
          <w:tcPr>
            <w:tcW w:w="4088" w:type="dxa"/>
            <w:tcBorders>
              <w:top w:val="single" w:sz="6"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усі області</w:t>
            </w:r>
          </w:p>
        </w:tc>
      </w:tr>
      <w:tr>
        <w:trPr/>
        <w:tc>
          <w:tcPr>
            <w:tcW w:w="1849"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Груша</w:t>
            </w:r>
          </w:p>
        </w:tc>
        <w:tc>
          <w:tcPr>
            <w:tcW w:w="1947"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w:t>
            </w:r>
          </w:p>
        </w:tc>
        <w:tc>
          <w:tcPr>
            <w:tcW w:w="1752"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200</w:t>
            </w:r>
          </w:p>
        </w:tc>
        <w:tc>
          <w:tcPr>
            <w:tcW w:w="4088"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w:t>
            </w:r>
          </w:p>
        </w:tc>
      </w:tr>
      <w:tr>
        <w:trPr/>
        <w:tc>
          <w:tcPr>
            <w:tcW w:w="1849"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Вишня</w:t>
            </w:r>
          </w:p>
        </w:tc>
        <w:tc>
          <w:tcPr>
            <w:tcW w:w="1947"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w:t>
            </w:r>
          </w:p>
        </w:tc>
        <w:tc>
          <w:tcPr>
            <w:tcW w:w="1752"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880</w:t>
            </w:r>
          </w:p>
        </w:tc>
        <w:tc>
          <w:tcPr>
            <w:tcW w:w="4088"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w:t>
            </w:r>
          </w:p>
        </w:tc>
      </w:tr>
      <w:tr>
        <w:trPr/>
        <w:tc>
          <w:tcPr>
            <w:tcW w:w="1849"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Черешня</w:t>
            </w:r>
          </w:p>
        </w:tc>
        <w:tc>
          <w:tcPr>
            <w:tcW w:w="1947"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w:t>
            </w:r>
          </w:p>
        </w:tc>
        <w:tc>
          <w:tcPr>
            <w:tcW w:w="1752"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300</w:t>
            </w:r>
          </w:p>
        </w:tc>
        <w:tc>
          <w:tcPr>
            <w:tcW w:w="4088"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Одеська, Херсонська, Запорізька, Дніпропетровська, Донецька, Вінницька, Київська, Черкаська, Кіровоградська, Полтавська, Хмельницька, Закарпатська, Харківська, Чернівецька, Миколаївська, Тернопільська, Житомирська (Житомирський і Бердичівський райони), Львівська, Чернігівська (Ніжинський і Прилуцький райони), Івано-Франківська області</w:t>
            </w:r>
          </w:p>
        </w:tc>
      </w:tr>
      <w:tr>
        <w:trPr/>
        <w:tc>
          <w:tcPr>
            <w:tcW w:w="1849"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Слива</w:t>
            </w:r>
          </w:p>
        </w:tc>
        <w:tc>
          <w:tcPr>
            <w:tcW w:w="1947"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w:t>
            </w:r>
          </w:p>
        </w:tc>
        <w:tc>
          <w:tcPr>
            <w:tcW w:w="1752"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w:t>
            </w:r>
          </w:p>
        </w:tc>
        <w:tc>
          <w:tcPr>
            <w:tcW w:w="4088"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усі області</w:t>
            </w:r>
          </w:p>
        </w:tc>
      </w:tr>
      <w:tr>
        <w:trPr/>
        <w:tc>
          <w:tcPr>
            <w:tcW w:w="1849"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Персик</w:t>
            </w:r>
          </w:p>
        </w:tc>
        <w:tc>
          <w:tcPr>
            <w:tcW w:w="1947"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w:t>
            </w:r>
          </w:p>
        </w:tc>
        <w:tc>
          <w:tcPr>
            <w:tcW w:w="1752"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150</w:t>
            </w:r>
          </w:p>
        </w:tc>
        <w:tc>
          <w:tcPr>
            <w:tcW w:w="4088"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Одеська, Херсонська, Запорізька, Миколаївська, Київська, Львівська, Дніпропетровська, Донецька, Полтавська, Закарпатська, Вінницька, Черкаська, Кіровоградська, Чернівецька, Хмельницька, Тернопільська, Івано-Франківська області</w:t>
            </w:r>
          </w:p>
        </w:tc>
      </w:tr>
      <w:tr>
        <w:trPr/>
        <w:tc>
          <w:tcPr>
            <w:tcW w:w="1849"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Абрикос</w:t>
            </w:r>
          </w:p>
        </w:tc>
        <w:tc>
          <w:tcPr>
            <w:tcW w:w="1947"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6/250</w:t>
            </w:r>
          </w:p>
        </w:tc>
        <w:tc>
          <w:tcPr>
            <w:tcW w:w="1752"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150</w:t>
            </w:r>
          </w:p>
        </w:tc>
        <w:tc>
          <w:tcPr>
            <w:tcW w:w="4088"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Одеська, Херсонська, Запорізька, Миколаївська, Дніпропетровська, Закарпатська, Вінницька, Кіровоградська, Чернівецька, Хмельницька, Черкаська, Івано-Франківська, Київська, Житомирська (Житомирський і Бердичівський райони), Тернопільська області</w:t>
            </w:r>
          </w:p>
        </w:tc>
      </w:tr>
      <w:tr>
        <w:trPr/>
        <w:tc>
          <w:tcPr>
            <w:tcW w:w="1849"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Обліпиха</w:t>
            </w:r>
          </w:p>
        </w:tc>
        <w:tc>
          <w:tcPr>
            <w:tcW w:w="1947"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w:t>
            </w:r>
          </w:p>
        </w:tc>
        <w:tc>
          <w:tcPr>
            <w:tcW w:w="1752"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w:t>
            </w:r>
          </w:p>
        </w:tc>
        <w:tc>
          <w:tcPr>
            <w:tcW w:w="4088"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усі області</w:t>
            </w:r>
          </w:p>
        </w:tc>
      </w:tr>
      <w:tr>
        <w:trPr/>
        <w:tc>
          <w:tcPr>
            <w:tcW w:w="1849"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Ліщина велика (фундук) та ліщина звичайна, волоський горіх, шипшина, мигдаль</w:t>
            </w:r>
          </w:p>
        </w:tc>
        <w:tc>
          <w:tcPr>
            <w:tcW w:w="1947"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5/125</w:t>
            </w:r>
          </w:p>
        </w:tc>
        <w:tc>
          <w:tcPr>
            <w:tcW w:w="1752"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2430</w:t>
            </w:r>
          </w:p>
        </w:tc>
        <w:tc>
          <w:tcPr>
            <w:tcW w:w="4088"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усі області, для мигдалю - Одеська область (Ізмаїльський, Болградський, Роздільнянський та Одеський райони)</w:t>
            </w:r>
          </w:p>
        </w:tc>
      </w:tr>
      <w:tr>
        <w:trPr/>
        <w:tc>
          <w:tcPr>
            <w:tcW w:w="1849"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Лохина та чорниця</w:t>
            </w:r>
          </w:p>
        </w:tc>
        <w:tc>
          <w:tcPr>
            <w:tcW w:w="1947"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10/375</w:t>
            </w:r>
          </w:p>
        </w:tc>
        <w:tc>
          <w:tcPr>
            <w:tcW w:w="1752"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2235</w:t>
            </w:r>
          </w:p>
        </w:tc>
        <w:tc>
          <w:tcPr>
            <w:tcW w:w="4088"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усі області</w:t>
            </w:r>
          </w:p>
        </w:tc>
      </w:tr>
      <w:tr>
        <w:trPr/>
        <w:tc>
          <w:tcPr>
            <w:tcW w:w="1849"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Малина</w:t>
            </w:r>
          </w:p>
        </w:tc>
        <w:tc>
          <w:tcPr>
            <w:tcW w:w="1947"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w:t>
            </w:r>
          </w:p>
        </w:tc>
        <w:tc>
          <w:tcPr>
            <w:tcW w:w="1752"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300</w:t>
            </w:r>
          </w:p>
        </w:tc>
        <w:tc>
          <w:tcPr>
            <w:tcW w:w="4088"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w:t>
            </w:r>
          </w:p>
        </w:tc>
      </w:tr>
      <w:tr>
        <w:trPr/>
        <w:tc>
          <w:tcPr>
            <w:tcW w:w="1849"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Смородина</w:t>
            </w:r>
          </w:p>
        </w:tc>
        <w:tc>
          <w:tcPr>
            <w:tcW w:w="1947"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w:t>
            </w:r>
          </w:p>
        </w:tc>
        <w:tc>
          <w:tcPr>
            <w:tcW w:w="1752"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200</w:t>
            </w:r>
          </w:p>
        </w:tc>
        <w:tc>
          <w:tcPr>
            <w:tcW w:w="4088"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w:t>
            </w:r>
          </w:p>
        </w:tc>
      </w:tr>
      <w:tr>
        <w:trPr/>
        <w:tc>
          <w:tcPr>
            <w:tcW w:w="1849"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Аґрус</w:t>
            </w:r>
          </w:p>
        </w:tc>
        <w:tc>
          <w:tcPr>
            <w:tcW w:w="1947"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w:t>
            </w:r>
          </w:p>
        </w:tc>
        <w:tc>
          <w:tcPr>
            <w:tcW w:w="1752"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75</w:t>
            </w:r>
          </w:p>
        </w:tc>
        <w:tc>
          <w:tcPr>
            <w:tcW w:w="4088"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w:t>
            </w:r>
          </w:p>
        </w:tc>
      </w:tr>
      <w:tr>
        <w:trPr/>
        <w:tc>
          <w:tcPr>
            <w:tcW w:w="1849"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Ожина</w:t>
            </w:r>
          </w:p>
        </w:tc>
        <w:tc>
          <w:tcPr>
            <w:tcW w:w="1947"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w:t>
            </w:r>
          </w:p>
        </w:tc>
        <w:tc>
          <w:tcPr>
            <w:tcW w:w="1752"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w:t>
            </w:r>
          </w:p>
        </w:tc>
        <w:tc>
          <w:tcPr>
            <w:tcW w:w="4088"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w:t>
            </w:r>
          </w:p>
        </w:tc>
      </w:tr>
      <w:tr>
        <w:trPr/>
        <w:tc>
          <w:tcPr>
            <w:tcW w:w="1849"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Порічка</w:t>
            </w:r>
          </w:p>
        </w:tc>
        <w:tc>
          <w:tcPr>
            <w:tcW w:w="1947"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w:t>
            </w:r>
          </w:p>
        </w:tc>
        <w:tc>
          <w:tcPr>
            <w:tcW w:w="1752"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w:t>
            </w:r>
          </w:p>
        </w:tc>
        <w:tc>
          <w:tcPr>
            <w:tcW w:w="4088"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w:t>
            </w:r>
          </w:p>
        </w:tc>
      </w:tr>
      <w:tr>
        <w:trPr/>
        <w:tc>
          <w:tcPr>
            <w:tcW w:w="1849"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Суниця садова</w:t>
            </w:r>
          </w:p>
        </w:tc>
        <w:tc>
          <w:tcPr>
            <w:tcW w:w="1947"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10/425</w:t>
            </w:r>
          </w:p>
        </w:tc>
        <w:tc>
          <w:tcPr>
            <w:tcW w:w="1752"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780</w:t>
            </w:r>
          </w:p>
        </w:tc>
        <w:tc>
          <w:tcPr>
            <w:tcW w:w="4088"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w:t>
            </w:r>
          </w:p>
        </w:tc>
      </w:tr>
      <w:tr>
        <w:trPr/>
        <w:tc>
          <w:tcPr>
            <w:tcW w:w="1849"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Виноград</w:t>
            </w:r>
          </w:p>
        </w:tc>
        <w:tc>
          <w:tcPr>
            <w:tcW w:w="1947"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10/250</w:t>
            </w:r>
          </w:p>
        </w:tc>
        <w:tc>
          <w:tcPr>
            <w:tcW w:w="1752"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250</w:t>
            </w:r>
          </w:p>
        </w:tc>
        <w:tc>
          <w:tcPr>
            <w:tcW w:w="4088"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w:t>
            </w:r>
          </w:p>
        </w:tc>
      </w:tr>
      <w:tr>
        <w:trPr/>
        <w:tc>
          <w:tcPr>
            <w:tcW w:w="1849"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Усього</w:t>
            </w:r>
          </w:p>
        </w:tc>
        <w:tc>
          <w:tcPr>
            <w:tcW w:w="1947"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rFonts w:ascii="Times New Roman" w:hAnsi="Times New Roman" w:eastAsia="Times New Roman" w:cs="Times New Roman"/>
              </w:rPr>
            </w:pPr>
            <w:r>
              <w:rPr>
                <w:rFonts w:eastAsia="Times New Roman" w:cs="Times New Roman" w:ascii="Times New Roman" w:hAnsi="Times New Roman"/>
              </w:rPr>
            </w:r>
          </w:p>
        </w:tc>
        <w:tc>
          <w:tcPr>
            <w:tcW w:w="1752"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10000</w:t>
            </w:r>
            <w:bookmarkStart w:id="469" w:name="bookmark=id.1m4cdey"/>
            <w:bookmarkEnd w:id="469"/>
          </w:p>
        </w:tc>
        <w:tc>
          <w:tcPr>
            <w:tcW w:w="4088"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rFonts w:ascii="Times New Roman" w:hAnsi="Times New Roman" w:eastAsia="Times New Roman" w:cs="Times New Roman"/>
              </w:rPr>
            </w:pPr>
            <w:r>
              <w:rPr>
                <w:rFonts w:eastAsia="Times New Roman" w:cs="Times New Roman" w:ascii="Times New Roman" w:hAnsi="Times New Roman"/>
              </w:rPr>
            </w:r>
          </w:p>
        </w:tc>
      </w:tr>
    </w:tbl>
    <w:p>
      <w:pPr>
        <w:pStyle w:val="Normal11"/>
        <w:spacing w:lineRule="auto" w:line="240" w:before="0" w:after="0"/>
        <w:ind w:firstLine="284"/>
        <w:jc w:val="both"/>
        <w:rPr/>
      </w:pPr>
      <w:r>
        <w:rPr>
          <w:rFonts w:eastAsia="Times New Roman" w:cs="Times New Roman" w:ascii="Times New Roman" w:hAnsi="Times New Roman"/>
          <w:i/>
        </w:rPr>
        <w:t>{Додаток 1 із змінами, внесеними згідно з Постановами КМ </w:t>
      </w:r>
      <w:r>
        <w:fldChar w:fldCharType="begin"/>
      </w:r>
      <w:r>
        <w:rPr>
          <w:i/>
          <w:u w:val="single"/>
          <w:rFonts w:eastAsia="Times New Roman" w:cs="Times New Roman" w:ascii="Times New Roman" w:hAnsi="Times New Roman"/>
          <w:color w:val="000000"/>
        </w:rPr>
        <w:instrText xml:space="preserve"> HYPERLINK "https://zakon.rada.gov.ua/laws/show/520-2023-п" \l "n22"</w:instrText>
      </w:r>
      <w:r>
        <w:rPr>
          <w:i/>
          <w:u w:val="single"/>
          <w:rFonts w:eastAsia="Times New Roman" w:cs="Times New Roman" w:ascii="Times New Roman" w:hAnsi="Times New Roman"/>
          <w:color w:val="000000"/>
        </w:rPr>
        <w:fldChar w:fldCharType="separate"/>
      </w:r>
      <w:r>
        <w:rPr>
          <w:rFonts w:eastAsia="Times New Roman" w:cs="Times New Roman" w:ascii="Times New Roman" w:hAnsi="Times New Roman"/>
          <w:i/>
          <w:color w:val="000000"/>
          <w:u w:val="single"/>
        </w:rPr>
        <w:t>№ 520 від 23.05.2023</w:t>
      </w:r>
      <w:r>
        <w:rPr>
          <w:i/>
          <w:u w:val="single"/>
          <w:rFonts w:eastAsia="Times New Roman" w:cs="Times New Roman" w:ascii="Times New Roman" w:hAnsi="Times New Roman"/>
          <w:color w:val="000000"/>
        </w:rPr>
        <w:fldChar w:fldCharType="end"/>
      </w:r>
      <w:r>
        <w:rPr>
          <w:rFonts w:eastAsia="Times New Roman" w:cs="Times New Roman" w:ascii="Times New Roman" w:hAnsi="Times New Roman"/>
          <w:i/>
        </w:rPr>
        <w:t>, </w:t>
      </w:r>
      <w:r>
        <w:fldChar w:fldCharType="begin"/>
      </w:r>
      <w:r>
        <w:rPr>
          <w:i/>
          <w:u w:val="single"/>
          <w:rFonts w:eastAsia="Times New Roman" w:cs="Times New Roman" w:ascii="Times New Roman" w:hAnsi="Times New Roman"/>
          <w:color w:val="000000"/>
        </w:rPr>
        <w:instrText xml:space="preserve"> HYPERLINK "https://zakon.rada.gov.ua/laws/show/1125-2023-п" \l "n38"</w:instrText>
      </w:r>
      <w:r>
        <w:rPr>
          <w:i/>
          <w:u w:val="single"/>
          <w:rFonts w:eastAsia="Times New Roman" w:cs="Times New Roman" w:ascii="Times New Roman" w:hAnsi="Times New Roman"/>
          <w:color w:val="000000"/>
        </w:rPr>
        <w:fldChar w:fldCharType="separate"/>
      </w:r>
      <w:r>
        <w:rPr>
          <w:rFonts w:eastAsia="Times New Roman" w:cs="Times New Roman" w:ascii="Times New Roman" w:hAnsi="Times New Roman"/>
          <w:i/>
          <w:color w:val="000000"/>
          <w:u w:val="single"/>
        </w:rPr>
        <w:t>№ 1125 від 27.10.2023</w:t>
      </w:r>
      <w:r>
        <w:rPr>
          <w:i/>
          <w:u w:val="single"/>
          <w:rFonts w:eastAsia="Times New Roman" w:cs="Times New Roman" w:ascii="Times New Roman" w:hAnsi="Times New Roman"/>
          <w:color w:val="000000"/>
        </w:rPr>
        <w:fldChar w:fldCharType="end"/>
      </w:r>
      <w:r>
        <w:rPr>
          <w:rFonts w:eastAsia="Times New Roman" w:cs="Times New Roman" w:ascii="Times New Roman" w:hAnsi="Times New Roman"/>
          <w:i/>
        </w:rPr>
        <w:t>; в редакції Постанови КМ </w:t>
      </w:r>
      <w:r>
        <w:fldChar w:fldCharType="begin"/>
      </w:r>
      <w:r>
        <w:rPr>
          <w:i/>
          <w:u w:val="single"/>
          <w:rFonts w:eastAsia="Times New Roman" w:cs="Times New Roman" w:ascii="Times New Roman" w:hAnsi="Times New Roman"/>
          <w:color w:val="000000"/>
        </w:rPr>
        <w:instrText xml:space="preserve"> HYPERLINK "https://zakon.rada.gov.ua/laws/show/871-2024-п" \l "n20"</w:instrText>
      </w:r>
      <w:r>
        <w:rPr>
          <w:i/>
          <w:u w:val="single"/>
          <w:rFonts w:eastAsia="Times New Roman" w:cs="Times New Roman" w:ascii="Times New Roman" w:hAnsi="Times New Roman"/>
          <w:color w:val="000000"/>
        </w:rPr>
        <w:fldChar w:fldCharType="separate"/>
      </w:r>
      <w:r>
        <w:rPr>
          <w:rFonts w:eastAsia="Times New Roman" w:cs="Times New Roman" w:ascii="Times New Roman" w:hAnsi="Times New Roman"/>
          <w:i/>
          <w:color w:val="000000"/>
          <w:u w:val="single"/>
        </w:rPr>
        <w:t>№ 871 від 02.08.2024</w:t>
      </w:r>
      <w:r>
        <w:rPr>
          <w:i/>
          <w:u w:val="single"/>
          <w:rFonts w:eastAsia="Times New Roman" w:cs="Times New Roman" w:ascii="Times New Roman" w:hAnsi="Times New Roman"/>
          <w:color w:val="000000"/>
        </w:rPr>
        <w:fldChar w:fldCharType="end"/>
      </w:r>
      <w:r>
        <w:rPr>
          <w:rFonts w:eastAsia="Times New Roman" w:cs="Times New Roman" w:ascii="Times New Roman" w:hAnsi="Times New Roman"/>
          <w:i/>
        </w:rPr>
        <w:t>}</w:t>
      </w:r>
    </w:p>
    <w:p>
      <w:pPr>
        <w:pStyle w:val="Normal11"/>
        <w:spacing w:lineRule="auto" w:line="240" w:before="0" w:after="160"/>
        <w:ind w:firstLine="284"/>
        <w:jc w:val="both"/>
        <w:rPr/>
      </w:pPr>
      <w:r>
        <w:rPr/>
        <mc:AlternateContent>
          <mc:Choice Requires="wps">
            <w:drawing>
              <wp:inline distT="0" distB="0" distL="0" distR="0">
                <wp:extent cx="635" cy="12700"/>
                <wp:effectExtent l="0" t="0" r="0" b="0"/>
                <wp:docPr id="173" name="Shape 6"/>
                <a:graphic xmlns:a="http://schemas.openxmlformats.org/drawingml/2006/main">
                  <a:graphicData uri="http://schemas.microsoft.com/office/word/2010/wordprocessingShape">
                    <wps:wsp>
                      <wps:cNvSpPr/>
                      <wps:spPr>
                        <a:xfrm>
                          <a:off x="0" y="0"/>
                          <a:ext cx="720" cy="12600"/>
                        </a:xfrm>
                        <a:prstGeom prst="rect">
                          <a:avLst/>
                        </a:prstGeom>
                        <a:solidFill>
                          <a:srgbClr val="000000"/>
                        </a:solidFill>
                        <a:ln w="0">
                          <a:noFill/>
                        </a:ln>
                      </wps:spPr>
                      <wps:style>
                        <a:lnRef idx="0"/>
                        <a:fillRef idx="0"/>
                        <a:effectRef idx="0"/>
                        <a:fontRef idx="minor"/>
                      </wps:style>
                      <wps:txbx>
                        <w:txbxContent>
                          <w:p>
                            <w:pPr>
                              <w:pStyle w:val="Style16"/>
                              <w:spacing w:lineRule="exact" w:line="240" w:before="0" w:after="0"/>
                              <w:ind w:hanging="0" w:left="0" w:right="0"/>
                              <w:jc w:val="left"/>
                              <w:rPr/>
                            </w:pPr>
                            <w:r>
                              <w:rPr/>
                            </w:r>
                          </w:p>
                        </w:txbxContent>
                      </wps:txbx>
                      <wps:bodyPr tIns="0" bIns="0" anchor="ctr">
                        <a:noAutofit/>
                      </wps:bodyPr>
                    </wps:wsp>
                  </a:graphicData>
                </a:graphic>
              </wp:inline>
            </w:drawing>
          </mc:Choice>
          <mc:Fallback>
            <w:pict>
              <v:rect id="shape_0" ID="Shape 6" path="m0,0l-2147483645,0l-2147483645,-2147483646l0,-2147483646xe" fillcolor="black" stroked="f" o:allowincell="f" style="position:absolute;margin-left:0pt;margin-top:-1.05pt;width:0pt;height:0.95pt;mso-wrap-style:none;v-text-anchor:middle;mso-position-vertical:top">
                <v:fill o:detectmouseclick="t" type="solid" color2="white"/>
                <v:stroke color="#3465a4" joinstyle="round" endcap="flat"/>
                <v:textbox>
                  <w:txbxContent>
                    <w:p>
                      <w:pPr>
                        <w:pStyle w:val="Style16"/>
                        <w:spacing w:lineRule="exact" w:line="240" w:before="0" w:after="0"/>
                        <w:ind w:hanging="0" w:left="0" w:right="0"/>
                        <w:jc w:val="left"/>
                        <w:rPr/>
                      </w:pPr>
                      <w:r>
                        <w:rPr/>
                      </w:r>
                    </w:p>
                  </w:txbxContent>
                </v:textbox>
                <w10:wrap type="square"/>
              </v:rect>
            </w:pict>
          </mc:Fallback>
        </mc:AlternateContent>
      </w:r>
      <w:bookmarkStart w:id="470" w:name="bookmark=id.463zw2r"/>
      <w:bookmarkStart w:id="471" w:name="bookmark=id.2l9a6ak"/>
      <w:bookmarkEnd w:id="470"/>
      <w:bookmarkEnd w:id="471"/>
    </w:p>
    <w:tbl>
      <w:tblPr>
        <w:tblStyle w:val="Table10"/>
        <w:tblW w:w="9637" w:type="dxa"/>
        <w:jc w:val="left"/>
        <w:tblInd w:w="-108" w:type="dxa"/>
        <w:tblLayout w:type="fixed"/>
        <w:tblCellMar>
          <w:top w:w="0" w:type="dxa"/>
          <w:left w:w="108" w:type="dxa"/>
          <w:bottom w:w="0" w:type="dxa"/>
          <w:right w:w="108" w:type="dxa"/>
        </w:tblCellMar>
        <w:tblLook w:val="0400"/>
      </w:tblPr>
      <w:tblGrid>
        <w:gridCol w:w="4482"/>
        <w:gridCol w:w="5154"/>
      </w:tblGrid>
      <w:tr>
        <w:trPr/>
        <w:tc>
          <w:tcPr>
            <w:tcW w:w="4482" w:type="dxa"/>
            <w:tcBorders/>
          </w:tcPr>
          <w:p>
            <w:pPr>
              <w:pStyle w:val="Normal11"/>
              <w:spacing w:lineRule="auto" w:line="240" w:before="0" w:after="160"/>
              <w:ind w:firstLine="284"/>
              <w:jc w:val="both"/>
              <w:rPr>
                <w:rFonts w:ascii="Times New Roman" w:hAnsi="Times New Roman" w:eastAsia="Times New Roman" w:cs="Times New Roman"/>
              </w:rPr>
            </w:pPr>
            <w:r>
              <w:rPr>
                <w:rFonts w:eastAsia="Times New Roman" w:cs="Times New Roman" w:ascii="Times New Roman" w:hAnsi="Times New Roman"/>
              </w:rPr>
            </w:r>
          </w:p>
        </w:tc>
        <w:tc>
          <w:tcPr>
            <w:tcW w:w="5154" w:type="dxa"/>
            <w:tcBorders/>
          </w:tcPr>
          <w:p>
            <w:pPr>
              <w:pStyle w:val="Normal11"/>
              <w:spacing w:lineRule="auto" w:line="240" w:before="0" w:after="160"/>
              <w:ind w:firstLine="284"/>
              <w:jc w:val="right"/>
              <w:rPr/>
            </w:pPr>
            <w:r>
              <w:rPr>
                <w:rFonts w:eastAsia="Times New Roman" w:cs="Times New Roman" w:ascii="Times New Roman" w:hAnsi="Times New Roman"/>
              </w:rPr>
              <w:t>Додаток 2</w:t>
              <w:br/>
              <w:t>до Порядку надання грантів для</w:t>
              <w:br/>
              <w:t>створення або розвитку садівництва,</w:t>
              <w:br/>
              <w:t>ягідництва та виноградарства</w:t>
            </w:r>
            <w:bookmarkStart w:id="472" w:name="bookmark=id.10ekgid"/>
            <w:bookmarkEnd w:id="472"/>
          </w:p>
        </w:tc>
      </w:tr>
    </w:tbl>
    <w:p>
      <w:pPr>
        <w:pStyle w:val="Normal11"/>
        <w:spacing w:lineRule="auto" w:line="240" w:before="0" w:after="160"/>
        <w:ind w:firstLine="284"/>
        <w:jc w:val="both"/>
        <w:rPr/>
      </w:pPr>
      <w:r>
        <w:rPr>
          <w:rFonts w:eastAsia="Times New Roman" w:cs="Times New Roman" w:ascii="Times New Roman" w:hAnsi="Times New Roman"/>
          <w:b/>
        </w:rPr>
        <w:t>ОБМЕЖЕННЯ КОМПЕНСАЦІЇ</w:t>
      </w:r>
      <w:r>
        <w:rPr>
          <w:rFonts w:eastAsia="Times New Roman" w:cs="Times New Roman" w:ascii="Times New Roman" w:hAnsi="Times New Roman"/>
        </w:rPr>
        <w:br/>
      </w:r>
      <w:r>
        <w:rPr>
          <w:rFonts w:eastAsia="Times New Roman" w:cs="Times New Roman" w:ascii="Times New Roman" w:hAnsi="Times New Roman"/>
          <w:b/>
        </w:rPr>
        <w:t>вартості проекту висадки насаджень на гектар насаджень</w:t>
      </w:r>
      <w:bookmarkStart w:id="473" w:name="bookmark=id.3ke7z66"/>
      <w:bookmarkEnd w:id="473"/>
    </w:p>
    <w:tbl>
      <w:tblPr>
        <w:tblStyle w:val="Table11"/>
        <w:tblW w:w="9637" w:type="dxa"/>
        <w:jc w:val="left"/>
        <w:tblInd w:w="-120" w:type="dxa"/>
        <w:tblLayout w:type="fixed"/>
        <w:tblCellMar>
          <w:top w:w="0" w:type="dxa"/>
          <w:left w:w="108" w:type="dxa"/>
          <w:bottom w:w="0" w:type="dxa"/>
          <w:right w:w="108" w:type="dxa"/>
        </w:tblCellMar>
        <w:tblLook w:val="0400"/>
      </w:tblPr>
      <w:tblGrid>
        <w:gridCol w:w="4601"/>
        <w:gridCol w:w="5035"/>
      </w:tblGrid>
      <w:tr>
        <w:trPr/>
        <w:tc>
          <w:tcPr>
            <w:tcW w:w="4601" w:type="dxa"/>
            <w:tcBorders>
              <w:top w:val="single" w:sz="6" w:space="0" w:color="000000"/>
              <w:bottom w:val="single" w:sz="6" w:space="0" w:color="000000"/>
              <w:right w:val="single" w:sz="6" w:space="0" w:color="000000"/>
            </w:tcBorders>
          </w:tcPr>
          <w:p>
            <w:pPr>
              <w:pStyle w:val="Normal11"/>
              <w:spacing w:lineRule="auto" w:line="240" w:before="0" w:after="160"/>
              <w:ind w:firstLine="284"/>
              <w:jc w:val="both"/>
              <w:rPr/>
            </w:pPr>
            <w:r>
              <w:rPr>
                <w:rFonts w:eastAsia="Times New Roman" w:cs="Times New Roman" w:ascii="Times New Roman" w:hAnsi="Times New Roman"/>
              </w:rPr>
              <w:t>Найменування культури</w:t>
            </w:r>
          </w:p>
        </w:tc>
        <w:tc>
          <w:tcPr>
            <w:tcW w:w="5035" w:type="dxa"/>
            <w:tcBorders>
              <w:top w:val="single" w:sz="6" w:space="0" w:color="000000"/>
              <w:left w:val="single" w:sz="6" w:space="0" w:color="000000"/>
              <w:bottom w:val="single" w:sz="6" w:space="0" w:color="000000"/>
            </w:tcBorders>
          </w:tcPr>
          <w:p>
            <w:pPr>
              <w:pStyle w:val="Normal11"/>
              <w:spacing w:lineRule="auto" w:line="240" w:before="0" w:after="160"/>
              <w:ind w:firstLine="284"/>
              <w:jc w:val="both"/>
              <w:rPr/>
            </w:pPr>
            <w:r>
              <w:rPr>
                <w:rFonts w:eastAsia="Times New Roman" w:cs="Times New Roman" w:ascii="Times New Roman" w:hAnsi="Times New Roman"/>
              </w:rPr>
              <w:t>Обмеження, гривень</w:t>
            </w:r>
          </w:p>
        </w:tc>
      </w:tr>
      <w:tr>
        <w:trPr/>
        <w:tc>
          <w:tcPr>
            <w:tcW w:w="4601" w:type="dxa"/>
            <w:tcBorders>
              <w:top w:val="single" w:sz="6"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Яблуня</w:t>
            </w:r>
          </w:p>
        </w:tc>
        <w:tc>
          <w:tcPr>
            <w:tcW w:w="5035" w:type="dxa"/>
            <w:tcBorders>
              <w:top w:val="single" w:sz="6"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400 000</w:t>
            </w:r>
          </w:p>
        </w:tc>
      </w:tr>
      <w:tr>
        <w:trPr/>
        <w:tc>
          <w:tcPr>
            <w:tcW w:w="4601"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Груша</w:t>
            </w:r>
          </w:p>
        </w:tc>
        <w:tc>
          <w:tcPr>
            <w:tcW w:w="5035"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400 000</w:t>
            </w:r>
          </w:p>
        </w:tc>
      </w:tr>
      <w:tr>
        <w:trPr/>
        <w:tc>
          <w:tcPr>
            <w:tcW w:w="4601"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Вишня</w:t>
            </w:r>
          </w:p>
        </w:tc>
        <w:tc>
          <w:tcPr>
            <w:tcW w:w="5035"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140 000</w:t>
            </w:r>
          </w:p>
        </w:tc>
      </w:tr>
      <w:tr>
        <w:trPr/>
        <w:tc>
          <w:tcPr>
            <w:tcW w:w="4601"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Черешня</w:t>
            </w:r>
          </w:p>
        </w:tc>
        <w:tc>
          <w:tcPr>
            <w:tcW w:w="5035"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350 000</w:t>
            </w:r>
          </w:p>
        </w:tc>
      </w:tr>
      <w:tr>
        <w:trPr/>
        <w:tc>
          <w:tcPr>
            <w:tcW w:w="4601"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Слива</w:t>
            </w:r>
          </w:p>
        </w:tc>
        <w:tc>
          <w:tcPr>
            <w:tcW w:w="5035"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140 000</w:t>
            </w:r>
          </w:p>
        </w:tc>
      </w:tr>
      <w:tr>
        <w:trPr/>
        <w:tc>
          <w:tcPr>
            <w:tcW w:w="4601"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Персик</w:t>
            </w:r>
          </w:p>
        </w:tc>
        <w:tc>
          <w:tcPr>
            <w:tcW w:w="5035"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170 000</w:t>
            </w:r>
          </w:p>
        </w:tc>
      </w:tr>
      <w:tr>
        <w:trPr/>
        <w:tc>
          <w:tcPr>
            <w:tcW w:w="4601"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Абрикос</w:t>
            </w:r>
          </w:p>
        </w:tc>
        <w:tc>
          <w:tcPr>
            <w:tcW w:w="5035"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140 000</w:t>
            </w:r>
          </w:p>
        </w:tc>
      </w:tr>
      <w:tr>
        <w:trPr/>
        <w:tc>
          <w:tcPr>
            <w:tcW w:w="4601"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Обліпиха</w:t>
            </w:r>
          </w:p>
        </w:tc>
        <w:tc>
          <w:tcPr>
            <w:tcW w:w="5035"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140 000</w:t>
            </w:r>
          </w:p>
        </w:tc>
      </w:tr>
      <w:tr>
        <w:trPr/>
        <w:tc>
          <w:tcPr>
            <w:tcW w:w="4601"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Ліщина велика (фундук) та ліщина звичайна, волоський горіх, шипшина, мигдаль</w:t>
            </w:r>
          </w:p>
        </w:tc>
        <w:tc>
          <w:tcPr>
            <w:tcW w:w="5035"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250 000</w:t>
            </w:r>
          </w:p>
        </w:tc>
      </w:tr>
      <w:tr>
        <w:trPr/>
        <w:tc>
          <w:tcPr>
            <w:tcW w:w="4601"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Лохина та чорниця</w:t>
            </w:r>
          </w:p>
        </w:tc>
        <w:tc>
          <w:tcPr>
            <w:tcW w:w="5035"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400 000</w:t>
            </w:r>
          </w:p>
        </w:tc>
      </w:tr>
      <w:tr>
        <w:trPr/>
        <w:tc>
          <w:tcPr>
            <w:tcW w:w="4601"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Малина</w:t>
            </w:r>
          </w:p>
        </w:tc>
        <w:tc>
          <w:tcPr>
            <w:tcW w:w="5035"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190 000</w:t>
            </w:r>
          </w:p>
        </w:tc>
      </w:tr>
      <w:tr>
        <w:trPr/>
        <w:tc>
          <w:tcPr>
            <w:tcW w:w="4601"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Смородина</w:t>
            </w:r>
          </w:p>
        </w:tc>
        <w:tc>
          <w:tcPr>
            <w:tcW w:w="5035"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140 000</w:t>
            </w:r>
          </w:p>
        </w:tc>
      </w:tr>
      <w:tr>
        <w:trPr/>
        <w:tc>
          <w:tcPr>
            <w:tcW w:w="4601"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Аґрус</w:t>
            </w:r>
          </w:p>
        </w:tc>
        <w:tc>
          <w:tcPr>
            <w:tcW w:w="5035"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150 000</w:t>
            </w:r>
          </w:p>
        </w:tc>
      </w:tr>
      <w:tr>
        <w:trPr/>
        <w:tc>
          <w:tcPr>
            <w:tcW w:w="4601"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Ожина</w:t>
            </w:r>
          </w:p>
        </w:tc>
        <w:tc>
          <w:tcPr>
            <w:tcW w:w="5035"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225 000</w:t>
            </w:r>
          </w:p>
        </w:tc>
      </w:tr>
      <w:tr>
        <w:trPr/>
        <w:tc>
          <w:tcPr>
            <w:tcW w:w="4601"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Порічка</w:t>
            </w:r>
          </w:p>
        </w:tc>
        <w:tc>
          <w:tcPr>
            <w:tcW w:w="5035"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150 000</w:t>
            </w:r>
          </w:p>
        </w:tc>
      </w:tr>
      <w:tr>
        <w:trPr/>
        <w:tc>
          <w:tcPr>
            <w:tcW w:w="4601"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Суниця садова</w:t>
            </w:r>
          </w:p>
        </w:tc>
        <w:tc>
          <w:tcPr>
            <w:tcW w:w="5035"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225 000</w:t>
            </w:r>
          </w:p>
        </w:tc>
      </w:tr>
      <w:tr>
        <w:trPr/>
        <w:tc>
          <w:tcPr>
            <w:tcW w:w="4601"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Виноград</w:t>
            </w:r>
          </w:p>
        </w:tc>
        <w:tc>
          <w:tcPr>
            <w:tcW w:w="5035"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330 000</w:t>
            </w:r>
            <w:bookmarkStart w:id="474" w:name="bookmark=id.1zji9dz"/>
            <w:bookmarkEnd w:id="474"/>
          </w:p>
        </w:tc>
      </w:tr>
    </w:tbl>
    <w:p>
      <w:pPr>
        <w:pStyle w:val="Normal11"/>
        <w:spacing w:lineRule="auto" w:line="240" w:before="0" w:after="0"/>
        <w:ind w:firstLine="284"/>
        <w:jc w:val="both"/>
        <w:rPr/>
      </w:pPr>
      <w:r>
        <w:rPr>
          <w:rFonts w:eastAsia="Times New Roman" w:cs="Times New Roman" w:ascii="Times New Roman" w:hAnsi="Times New Roman"/>
          <w:i/>
        </w:rPr>
        <w:t>{Додаток 2 із змінами, внесеними згідно з Постановами КМ </w:t>
      </w:r>
      <w:r>
        <w:fldChar w:fldCharType="begin"/>
      </w:r>
      <w:r>
        <w:rPr>
          <w:i/>
          <w:u w:val="single"/>
          <w:rFonts w:eastAsia="Times New Roman" w:cs="Times New Roman" w:ascii="Times New Roman" w:hAnsi="Times New Roman"/>
          <w:color w:val="000000"/>
        </w:rPr>
        <w:instrText xml:space="preserve"> HYPERLINK "https://zakon.rada.gov.ua/laws/show/632-2023-п" \l "n5"</w:instrText>
      </w:r>
      <w:r>
        <w:rPr>
          <w:i/>
          <w:u w:val="single"/>
          <w:rFonts w:eastAsia="Times New Roman" w:cs="Times New Roman" w:ascii="Times New Roman" w:hAnsi="Times New Roman"/>
          <w:color w:val="000000"/>
        </w:rPr>
        <w:fldChar w:fldCharType="separate"/>
      </w:r>
      <w:r>
        <w:rPr>
          <w:rFonts w:eastAsia="Times New Roman" w:cs="Times New Roman" w:ascii="Times New Roman" w:hAnsi="Times New Roman"/>
          <w:i/>
          <w:color w:val="000000"/>
          <w:u w:val="single"/>
        </w:rPr>
        <w:t>№ 632 від 24.06.2023</w:t>
      </w:r>
      <w:r>
        <w:rPr>
          <w:i/>
          <w:u w:val="single"/>
          <w:rFonts w:eastAsia="Times New Roman" w:cs="Times New Roman" w:ascii="Times New Roman" w:hAnsi="Times New Roman"/>
          <w:color w:val="000000"/>
        </w:rPr>
        <w:fldChar w:fldCharType="end"/>
      </w:r>
      <w:r>
        <w:rPr>
          <w:rFonts w:eastAsia="Times New Roman" w:cs="Times New Roman" w:ascii="Times New Roman" w:hAnsi="Times New Roman"/>
          <w:i/>
        </w:rPr>
        <w:t>, </w:t>
      </w:r>
      <w:r>
        <w:fldChar w:fldCharType="begin"/>
      </w:r>
      <w:r>
        <w:rPr>
          <w:i/>
          <w:u w:val="single"/>
          <w:rFonts w:eastAsia="Times New Roman" w:cs="Times New Roman" w:ascii="Times New Roman" w:hAnsi="Times New Roman"/>
          <w:color w:val="000000"/>
        </w:rPr>
        <w:instrText xml:space="preserve"> HYPERLINK "https://zakon.rada.gov.ua/laws/show/241-2024-п" \l "n75"</w:instrText>
      </w:r>
      <w:r>
        <w:rPr>
          <w:i/>
          <w:u w:val="single"/>
          <w:rFonts w:eastAsia="Times New Roman" w:cs="Times New Roman" w:ascii="Times New Roman" w:hAnsi="Times New Roman"/>
          <w:color w:val="000000"/>
        </w:rPr>
        <w:fldChar w:fldCharType="separate"/>
      </w:r>
      <w:r>
        <w:rPr>
          <w:rFonts w:eastAsia="Times New Roman" w:cs="Times New Roman" w:ascii="Times New Roman" w:hAnsi="Times New Roman"/>
          <w:i/>
          <w:color w:val="000000"/>
          <w:u w:val="single"/>
        </w:rPr>
        <w:t>№ 241 від 01.03.2024</w:t>
      </w:r>
      <w:r>
        <w:rPr>
          <w:i/>
          <w:u w:val="single"/>
          <w:rFonts w:eastAsia="Times New Roman" w:cs="Times New Roman" w:ascii="Times New Roman" w:hAnsi="Times New Roman"/>
          <w:color w:val="000000"/>
        </w:rPr>
        <w:fldChar w:fldCharType="end"/>
      </w:r>
      <w:r>
        <w:rPr>
          <w:rFonts w:eastAsia="Times New Roman" w:cs="Times New Roman" w:ascii="Times New Roman" w:hAnsi="Times New Roman"/>
          <w:i/>
        </w:rPr>
        <w:t>}</w:t>
      </w:r>
    </w:p>
    <w:p>
      <w:pPr>
        <w:pStyle w:val="Normal11"/>
        <w:spacing w:lineRule="auto" w:line="240" w:before="0" w:after="160"/>
        <w:ind w:firstLine="284"/>
        <w:jc w:val="both"/>
        <w:rPr/>
      </w:pPr>
      <w:r>
        <w:rPr/>
        <mc:AlternateContent>
          <mc:Choice Requires="wps">
            <w:drawing>
              <wp:inline distT="0" distB="0" distL="0" distR="0">
                <wp:extent cx="635" cy="12700"/>
                <wp:effectExtent l="0" t="0" r="0" b="0"/>
                <wp:docPr id="174" name="Shape 7"/>
                <a:graphic xmlns:a="http://schemas.openxmlformats.org/drawingml/2006/main">
                  <a:graphicData uri="http://schemas.microsoft.com/office/word/2010/wordprocessingShape">
                    <wps:wsp>
                      <wps:cNvSpPr/>
                      <wps:spPr>
                        <a:xfrm>
                          <a:off x="0" y="0"/>
                          <a:ext cx="720" cy="12600"/>
                        </a:xfrm>
                        <a:prstGeom prst="rect">
                          <a:avLst/>
                        </a:prstGeom>
                        <a:solidFill>
                          <a:srgbClr val="000000"/>
                        </a:solidFill>
                        <a:ln w="0">
                          <a:noFill/>
                        </a:ln>
                      </wps:spPr>
                      <wps:style>
                        <a:lnRef idx="0"/>
                        <a:fillRef idx="0"/>
                        <a:effectRef idx="0"/>
                        <a:fontRef idx="minor"/>
                      </wps:style>
                      <wps:txbx>
                        <w:txbxContent>
                          <w:p>
                            <w:pPr>
                              <w:pStyle w:val="Style16"/>
                              <w:spacing w:lineRule="exact" w:line="240" w:before="0" w:after="0"/>
                              <w:ind w:hanging="0" w:left="0" w:right="0"/>
                              <w:jc w:val="left"/>
                              <w:rPr/>
                            </w:pPr>
                            <w:r>
                              <w:rPr/>
                            </w:r>
                          </w:p>
                        </w:txbxContent>
                      </wps:txbx>
                      <wps:bodyPr tIns="0" bIns="0" anchor="ctr">
                        <a:noAutofit/>
                      </wps:bodyPr>
                    </wps:wsp>
                  </a:graphicData>
                </a:graphic>
              </wp:inline>
            </w:drawing>
          </mc:Choice>
          <mc:Fallback>
            <w:pict>
              <v:rect id="shape_0" ID="Shape 7" path="m0,0l-2147483645,0l-2147483645,-2147483646l0,-2147483646xe" fillcolor="black" stroked="f" o:allowincell="f" style="position:absolute;margin-left:0pt;margin-top:-1.05pt;width:0pt;height:0.95pt;mso-wrap-style:none;v-text-anchor:middle;mso-position-vertical:top">
                <v:fill o:detectmouseclick="t" type="solid" color2="white"/>
                <v:stroke color="#3465a4" joinstyle="round" endcap="flat"/>
                <v:textbox>
                  <w:txbxContent>
                    <w:p>
                      <w:pPr>
                        <w:pStyle w:val="Style16"/>
                        <w:spacing w:lineRule="exact" w:line="240" w:before="0" w:after="0"/>
                        <w:ind w:hanging="0" w:left="0" w:right="0"/>
                        <w:jc w:val="left"/>
                        <w:rPr/>
                      </w:pPr>
                      <w:r>
                        <w:rPr/>
                      </w:r>
                    </w:p>
                  </w:txbxContent>
                </v:textbox>
                <w10:wrap type="square"/>
              </v:rect>
            </w:pict>
          </mc:Fallback>
        </mc:AlternateContent>
      </w:r>
      <w:bookmarkStart w:id="475" w:name="bookmark=id.2yog29l"/>
      <w:bookmarkStart w:id="476" w:name="bookmark=id.4jj5s1s"/>
      <w:bookmarkEnd w:id="475"/>
      <w:bookmarkEnd w:id="476"/>
    </w:p>
    <w:tbl>
      <w:tblPr>
        <w:tblStyle w:val="Table12"/>
        <w:tblW w:w="9637" w:type="dxa"/>
        <w:jc w:val="left"/>
        <w:tblInd w:w="-108" w:type="dxa"/>
        <w:tblLayout w:type="fixed"/>
        <w:tblCellMar>
          <w:top w:w="0" w:type="dxa"/>
          <w:left w:w="108" w:type="dxa"/>
          <w:bottom w:w="0" w:type="dxa"/>
          <w:right w:w="108" w:type="dxa"/>
        </w:tblCellMar>
        <w:tblLook w:val="0400"/>
      </w:tblPr>
      <w:tblGrid>
        <w:gridCol w:w="4482"/>
        <w:gridCol w:w="5154"/>
      </w:tblGrid>
      <w:tr>
        <w:trPr/>
        <w:tc>
          <w:tcPr>
            <w:tcW w:w="4482" w:type="dxa"/>
            <w:tcBorders/>
          </w:tcPr>
          <w:p>
            <w:pPr>
              <w:pStyle w:val="Normal11"/>
              <w:spacing w:lineRule="auto" w:line="240" w:before="0" w:after="160"/>
              <w:ind w:firstLine="284"/>
              <w:jc w:val="both"/>
              <w:rPr>
                <w:rFonts w:ascii="Times New Roman" w:hAnsi="Times New Roman" w:eastAsia="Times New Roman" w:cs="Times New Roman"/>
              </w:rPr>
            </w:pPr>
            <w:r>
              <w:rPr>
                <w:rFonts w:eastAsia="Times New Roman" w:cs="Times New Roman" w:ascii="Times New Roman" w:hAnsi="Times New Roman"/>
              </w:rPr>
            </w:r>
          </w:p>
        </w:tc>
        <w:tc>
          <w:tcPr>
            <w:tcW w:w="5154" w:type="dxa"/>
            <w:tcBorders/>
          </w:tcPr>
          <w:p>
            <w:pPr>
              <w:pStyle w:val="Normal11"/>
              <w:spacing w:lineRule="auto" w:line="240" w:before="0" w:after="160"/>
              <w:ind w:firstLine="284"/>
              <w:jc w:val="right"/>
              <w:rPr>
                <w:rFonts w:ascii="Times New Roman" w:hAnsi="Times New Roman" w:eastAsia="Times New Roman" w:cs="Times New Roman"/>
              </w:rPr>
            </w:pPr>
            <w:r>
              <w:rPr>
                <w:rFonts w:eastAsia="Times New Roman" w:cs="Times New Roman" w:ascii="Times New Roman" w:hAnsi="Times New Roman"/>
              </w:rPr>
            </w:r>
          </w:p>
          <w:p>
            <w:pPr>
              <w:pStyle w:val="Normal11"/>
              <w:spacing w:lineRule="auto" w:line="240" w:before="0" w:after="160"/>
              <w:ind w:firstLine="284"/>
              <w:jc w:val="right"/>
              <w:rPr>
                <w:rFonts w:ascii="Times New Roman" w:hAnsi="Times New Roman" w:eastAsia="Times New Roman" w:cs="Times New Roman"/>
              </w:rPr>
            </w:pPr>
            <w:r>
              <w:rPr>
                <w:rFonts w:eastAsia="Times New Roman" w:cs="Times New Roman" w:ascii="Times New Roman" w:hAnsi="Times New Roman"/>
              </w:rPr>
            </w:r>
          </w:p>
          <w:p>
            <w:pPr>
              <w:pStyle w:val="Normal11"/>
              <w:spacing w:lineRule="auto" w:line="240" w:before="0" w:after="160"/>
              <w:ind w:firstLine="284"/>
              <w:jc w:val="right"/>
              <w:rPr>
                <w:rFonts w:ascii="Times New Roman" w:hAnsi="Times New Roman" w:eastAsia="Times New Roman" w:cs="Times New Roman"/>
              </w:rPr>
            </w:pPr>
            <w:r>
              <w:rPr>
                <w:rFonts w:eastAsia="Times New Roman" w:cs="Times New Roman" w:ascii="Times New Roman" w:hAnsi="Times New Roman"/>
              </w:rPr>
            </w:r>
          </w:p>
          <w:p>
            <w:pPr>
              <w:pStyle w:val="Normal11"/>
              <w:spacing w:lineRule="auto" w:line="240" w:before="0" w:after="160"/>
              <w:ind w:firstLine="284"/>
              <w:jc w:val="right"/>
              <w:rPr/>
            </w:pPr>
            <w:r>
              <w:rPr>
                <w:rFonts w:eastAsia="Times New Roman" w:cs="Times New Roman" w:ascii="Times New Roman" w:hAnsi="Times New Roman"/>
              </w:rPr>
              <w:t>Додаток 3</w:t>
              <w:br/>
              <w:t>до Порядку надання грантів для</w:t>
              <w:br/>
              <w:t>створення або розвитку садівництва,</w:t>
              <w:br/>
              <w:t>ягідництва та виноградарства</w:t>
            </w:r>
            <w:bookmarkStart w:id="477" w:name="bookmark=id.1dtqche"/>
            <w:bookmarkEnd w:id="477"/>
          </w:p>
        </w:tc>
      </w:tr>
    </w:tbl>
    <w:p>
      <w:pPr>
        <w:pStyle w:val="Normal11"/>
        <w:spacing w:lineRule="auto" w:line="240" w:before="0" w:after="0"/>
        <w:ind w:firstLine="284"/>
        <w:jc w:val="center"/>
        <w:rPr/>
      </w:pPr>
      <w:r>
        <w:rPr>
          <w:rFonts w:eastAsia="Times New Roman" w:cs="Times New Roman" w:ascii="Times New Roman" w:hAnsi="Times New Roman"/>
          <w:b/>
        </w:rPr>
        <w:t>ЗАЯВА</w:t>
      </w:r>
      <w:r>
        <w:rPr>
          <w:rFonts w:eastAsia="Times New Roman" w:cs="Times New Roman" w:ascii="Times New Roman" w:hAnsi="Times New Roman"/>
        </w:rPr>
        <w:br/>
      </w:r>
      <w:r>
        <w:rPr>
          <w:rFonts w:eastAsia="Times New Roman" w:cs="Times New Roman" w:ascii="Times New Roman" w:hAnsi="Times New Roman"/>
          <w:b/>
        </w:rPr>
        <w:t>для отримання гранту для створення або розвитку садівництва, ягідництва та виноградарства</w:t>
      </w:r>
      <w:bookmarkStart w:id="478" w:name="bookmark=id.3xtdv57"/>
      <w:bookmarkEnd w:id="478"/>
    </w:p>
    <w:p>
      <w:pPr>
        <w:pStyle w:val="Normal11"/>
        <w:spacing w:lineRule="auto" w:line="240" w:before="0" w:after="0"/>
        <w:ind w:firstLine="284"/>
        <w:jc w:val="both"/>
        <w:rPr/>
      </w:pPr>
      <w:r>
        <w:rPr>
          <w:rFonts w:eastAsia="Times New Roman" w:cs="Times New Roman" w:ascii="Times New Roman" w:hAnsi="Times New Roman"/>
        </w:rPr>
        <w:t>У заяві для фізичних осіб - підприємців зазначаються такі відомості:</w:t>
      </w:r>
      <w:bookmarkStart w:id="479" w:name="bookmark=id.2cyo5d0"/>
      <w:bookmarkEnd w:id="479"/>
    </w:p>
    <w:p>
      <w:pPr>
        <w:pStyle w:val="Normal11"/>
        <w:spacing w:lineRule="auto" w:line="240" w:before="0" w:after="0"/>
        <w:ind w:firstLine="284"/>
        <w:jc w:val="both"/>
        <w:rPr/>
      </w:pPr>
      <w:r>
        <w:rPr>
          <w:rFonts w:eastAsia="Times New Roman" w:cs="Times New Roman" w:ascii="Times New Roman" w:hAnsi="Times New Roman"/>
        </w:rPr>
        <w:t>прізвище, власне ім’я, по батькові (за наявності);</w:t>
      </w:r>
      <w:bookmarkStart w:id="480" w:name="bookmark=id.s3yfkt"/>
      <w:bookmarkEnd w:id="480"/>
    </w:p>
    <w:p>
      <w:pPr>
        <w:pStyle w:val="Normal11"/>
        <w:spacing w:lineRule="auto" w:line="240" w:before="0" w:after="0"/>
        <w:ind w:firstLine="284"/>
        <w:jc w:val="both"/>
        <w:rPr/>
      </w:pPr>
      <w:r>
        <w:rPr>
          <w:rFonts w:eastAsia="Times New Roman" w:cs="Times New Roman" w:ascii="Times New Roman" w:hAnsi="Times New Roman"/>
        </w:rPr>
        <w:t>дата народження;</w:t>
      </w:r>
      <w:bookmarkStart w:id="481" w:name="bookmark=id.3c3ly8m"/>
      <w:bookmarkEnd w:id="481"/>
    </w:p>
    <w:p>
      <w:pPr>
        <w:pStyle w:val="Normal11"/>
        <w:spacing w:lineRule="auto" w:line="240" w:before="0" w:after="0"/>
        <w:ind w:firstLine="284"/>
        <w:jc w:val="both"/>
        <w:rPr/>
      </w:pPr>
      <w:r>
        <w:rPr>
          <w:rFonts w:eastAsia="Times New Roman" w:cs="Times New Roman" w:ascii="Times New Roman" w:hAnsi="Times New Roman"/>
        </w:rPr>
        <w:t>зареєстроване місце проживання;</w:t>
      </w:r>
      <w:bookmarkStart w:id="482" w:name="bookmark=id.1r8w8gf"/>
      <w:bookmarkEnd w:id="482"/>
    </w:p>
    <w:p>
      <w:pPr>
        <w:pStyle w:val="Normal11"/>
        <w:spacing w:lineRule="auto" w:line="240" w:before="0" w:after="0"/>
        <w:ind w:firstLine="284"/>
        <w:jc w:val="both"/>
        <w:rPr/>
      </w:pPr>
      <w:r>
        <w:rPr>
          <w:rFonts w:eastAsia="Times New Roman" w:cs="Times New Roman" w:ascii="Times New Roman" w:hAnsi="Times New Roman"/>
        </w:rPr>
        <w:t>місце провадження господарської діяльності;</w:t>
      </w:r>
      <w:bookmarkStart w:id="483" w:name="bookmark=id.4b8jr48"/>
      <w:bookmarkEnd w:id="483"/>
    </w:p>
    <w:p>
      <w:pPr>
        <w:pStyle w:val="Normal11"/>
        <w:spacing w:lineRule="auto" w:line="240" w:before="0" w:after="0"/>
        <w:ind w:firstLine="284"/>
        <w:jc w:val="both"/>
        <w:rPr/>
      </w:pPr>
      <w:r>
        <w:rPr>
          <w:rFonts w:eastAsia="Times New Roman" w:cs="Times New Roman" w:ascii="Times New Roman" w:hAnsi="Times New Roman"/>
        </w:rPr>
        <w:t>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податковому органу та мають відмітку в паспорті про право здійснювати платежі за серією та номером паспорта);</w:t>
      </w:r>
      <w:bookmarkStart w:id="484" w:name="bookmark=id.2qdu1c1"/>
      <w:bookmarkEnd w:id="484"/>
    </w:p>
    <w:p>
      <w:pPr>
        <w:pStyle w:val="Normal11"/>
        <w:spacing w:lineRule="auto" w:line="240" w:before="0" w:after="0"/>
        <w:ind w:firstLine="284"/>
        <w:jc w:val="both"/>
        <w:rPr/>
      </w:pPr>
      <w:r>
        <w:rPr>
          <w:rFonts w:eastAsia="Times New Roman" w:cs="Times New Roman" w:ascii="Times New Roman" w:hAnsi="Times New Roman"/>
        </w:rPr>
        <w:t>серія та/або номер паспорта;</w:t>
      </w:r>
      <w:bookmarkStart w:id="485" w:name="bookmark=id.15j4bju"/>
      <w:bookmarkEnd w:id="485"/>
    </w:p>
    <w:p>
      <w:pPr>
        <w:pStyle w:val="Normal11"/>
        <w:spacing w:lineRule="auto" w:line="240" w:before="0" w:after="0"/>
        <w:ind w:firstLine="284"/>
        <w:jc w:val="both"/>
        <w:rPr/>
      </w:pPr>
      <w:r>
        <w:rPr>
          <w:rFonts w:eastAsia="Times New Roman" w:cs="Times New Roman" w:ascii="Times New Roman" w:hAnsi="Times New Roman"/>
        </w:rPr>
        <w:t>контактні дані отримувача (номер телефону, адреса електронної пошти);</w:t>
      </w:r>
      <w:bookmarkStart w:id="486" w:name="bookmark=id.3piru7n"/>
      <w:bookmarkEnd w:id="486"/>
    </w:p>
    <w:p>
      <w:pPr>
        <w:pStyle w:val="Normal11"/>
        <w:spacing w:lineRule="auto" w:line="240" w:before="0" w:after="0"/>
        <w:ind w:firstLine="284"/>
        <w:jc w:val="both"/>
        <w:rPr/>
      </w:pPr>
      <w:r>
        <w:rPr>
          <w:rFonts w:eastAsia="Times New Roman" w:cs="Times New Roman" w:ascii="Times New Roman" w:hAnsi="Times New Roman"/>
        </w:rPr>
        <w:t>дата реєстрації у Єдиному державному реєстрі юридичних осіб, фізичних осіб - підприємців та громадських формувань;</w:t>
      </w:r>
      <w:bookmarkStart w:id="487" w:name="bookmark=id.24o24fg"/>
      <w:bookmarkEnd w:id="487"/>
    </w:p>
    <w:p>
      <w:pPr>
        <w:pStyle w:val="Normal11"/>
        <w:spacing w:lineRule="auto" w:line="240" w:before="0" w:after="0"/>
        <w:ind w:firstLine="284"/>
        <w:jc w:val="both"/>
        <w:rPr/>
      </w:pPr>
      <w:r>
        <w:rPr>
          <w:rFonts w:eastAsia="Times New Roman" w:cs="Times New Roman" w:ascii="Times New Roman" w:hAnsi="Times New Roman"/>
        </w:rPr>
        <w:t>основний вид економічної діяльності;</w:t>
      </w:r>
      <w:bookmarkStart w:id="488" w:name="bookmark=id.jtcen9"/>
      <w:bookmarkEnd w:id="488"/>
    </w:p>
    <w:p>
      <w:pPr>
        <w:pStyle w:val="Normal11"/>
        <w:spacing w:lineRule="auto" w:line="240" w:before="0" w:after="0"/>
        <w:ind w:firstLine="284"/>
        <w:jc w:val="both"/>
        <w:rPr/>
      </w:pPr>
      <w:r>
        <w:rPr>
          <w:rFonts w:eastAsia="Times New Roman" w:cs="Times New Roman" w:ascii="Times New Roman" w:hAnsi="Times New Roman"/>
        </w:rPr>
        <w:t>інші види економічної діяльності (за наявності);</w:t>
      </w:r>
      <w:bookmarkStart w:id="489" w:name="bookmark=id.33szxb2"/>
      <w:bookmarkEnd w:id="489"/>
    </w:p>
    <w:p>
      <w:pPr>
        <w:pStyle w:val="Normal11"/>
        <w:spacing w:lineRule="auto" w:line="240" w:before="0" w:after="0"/>
        <w:ind w:firstLine="284"/>
        <w:jc w:val="both"/>
        <w:rPr/>
      </w:pPr>
      <w:r>
        <w:rPr>
          <w:rFonts w:eastAsia="Times New Roman" w:cs="Times New Roman" w:ascii="Times New Roman" w:hAnsi="Times New Roman"/>
        </w:rPr>
        <w:t>найменування уповноваженого банку;</w:t>
      </w:r>
      <w:bookmarkStart w:id="490" w:name="bookmark=id.1iya7iv"/>
      <w:bookmarkEnd w:id="490"/>
    </w:p>
    <w:p>
      <w:pPr>
        <w:pStyle w:val="Normal11"/>
        <w:spacing w:lineRule="auto" w:line="240" w:before="0" w:after="0"/>
        <w:ind w:firstLine="284"/>
        <w:jc w:val="both"/>
        <w:rPr/>
      </w:pPr>
      <w:r>
        <w:rPr>
          <w:rFonts w:eastAsia="Times New Roman" w:cs="Times New Roman" w:ascii="Times New Roman" w:hAnsi="Times New Roman"/>
        </w:rPr>
        <w:t>сума запиту гранту (гривень);</w:t>
      </w:r>
      <w:bookmarkStart w:id="491" w:name="bookmark=id.42xxq6o"/>
      <w:bookmarkEnd w:id="491"/>
    </w:p>
    <w:p>
      <w:pPr>
        <w:pStyle w:val="Normal11"/>
        <w:spacing w:lineRule="auto" w:line="240" w:before="0" w:after="0"/>
        <w:ind w:firstLine="284"/>
        <w:jc w:val="both"/>
        <w:rPr/>
      </w:pPr>
      <w:r>
        <w:rPr>
          <w:rFonts w:eastAsia="Times New Roman" w:cs="Times New Roman" w:ascii="Times New Roman" w:hAnsi="Times New Roman"/>
        </w:rPr>
        <w:t>частка власних та/або кредитних коштів у проекті висадки насаджень (гривень);</w:t>
      </w:r>
      <w:bookmarkStart w:id="492" w:name="bookmark=id.2i380eh"/>
      <w:bookmarkEnd w:id="492"/>
    </w:p>
    <w:p>
      <w:pPr>
        <w:pStyle w:val="Normal11"/>
        <w:spacing w:lineRule="auto" w:line="240" w:before="0" w:after="0"/>
        <w:ind w:firstLine="284"/>
        <w:jc w:val="both"/>
        <w:rPr/>
      </w:pPr>
      <w:r>
        <w:rPr>
          <w:rFonts w:eastAsia="Times New Roman" w:cs="Times New Roman" w:ascii="Times New Roman" w:hAnsi="Times New Roman"/>
        </w:rPr>
        <w:t>загальна вартість проекту висадки насаджень з урахуванням коштів гранту (гривень);</w:t>
      </w:r>
      <w:bookmarkStart w:id="493" w:name="bookmark=id.x8iama"/>
      <w:bookmarkEnd w:id="493"/>
    </w:p>
    <w:p>
      <w:pPr>
        <w:pStyle w:val="Normal11"/>
        <w:spacing w:lineRule="auto" w:line="240" w:before="0" w:after="0"/>
        <w:ind w:firstLine="284"/>
        <w:jc w:val="both"/>
        <w:rPr/>
      </w:pPr>
      <w:r>
        <w:rPr>
          <w:rFonts w:eastAsia="Times New Roman" w:cs="Times New Roman" w:ascii="Times New Roman" w:hAnsi="Times New Roman"/>
        </w:rPr>
        <w:t>запланована кількість найманих постійних працівників;</w:t>
      </w:r>
      <w:bookmarkStart w:id="494" w:name="bookmark=id.3h85ta3"/>
      <w:bookmarkEnd w:id="494"/>
    </w:p>
    <w:p>
      <w:pPr>
        <w:pStyle w:val="Normal11"/>
        <w:spacing w:lineRule="auto" w:line="240" w:before="0" w:after="0"/>
        <w:ind w:firstLine="284"/>
        <w:jc w:val="both"/>
        <w:rPr/>
      </w:pPr>
      <w:r>
        <w:rPr>
          <w:rFonts w:eastAsia="Times New Roman" w:cs="Times New Roman" w:ascii="Times New Roman" w:hAnsi="Times New Roman"/>
        </w:rPr>
        <w:t>запланована кількість найманих сезонних працівників;</w:t>
      </w:r>
      <w:bookmarkStart w:id="495" w:name="bookmark=id.1wdg3hw"/>
      <w:bookmarkEnd w:id="495"/>
    </w:p>
    <w:p>
      <w:pPr>
        <w:pStyle w:val="Normal11"/>
        <w:spacing w:lineRule="auto" w:line="240" w:before="0" w:after="0"/>
        <w:ind w:firstLine="284"/>
        <w:jc w:val="both"/>
        <w:rPr/>
      </w:pPr>
      <w:r>
        <w:rPr>
          <w:rFonts w:eastAsia="Times New Roman" w:cs="Times New Roman" w:ascii="Times New Roman" w:hAnsi="Times New Roman"/>
        </w:rPr>
        <w:t>місце розташування проекту висадки насаджень;</w:t>
      </w:r>
      <w:bookmarkStart w:id="496" w:name="bookmark=id.4gd3m5p"/>
      <w:bookmarkEnd w:id="496"/>
    </w:p>
    <w:p>
      <w:pPr>
        <w:pStyle w:val="Normal11"/>
        <w:spacing w:lineRule="auto" w:line="240" w:before="0" w:after="0"/>
        <w:ind w:firstLine="284"/>
        <w:jc w:val="both"/>
        <w:rPr/>
      </w:pPr>
      <w:r>
        <w:rPr>
          <w:rFonts w:eastAsia="Times New Roman" w:cs="Times New Roman" w:ascii="Times New Roman" w:hAnsi="Times New Roman"/>
        </w:rPr>
        <w:t>кадастровий номер земельної ділянки (ділянок), на яку (які) право власності та/або користування підтверджено належними правовстановлюючими документами;</w:t>
      </w:r>
      <w:bookmarkStart w:id="497" w:name="bookmark=id.2vidwdi"/>
      <w:bookmarkEnd w:id="497"/>
    </w:p>
    <w:p>
      <w:pPr>
        <w:pStyle w:val="Normal11"/>
        <w:spacing w:lineRule="auto" w:line="240" w:before="0" w:after="0"/>
        <w:ind w:firstLine="284"/>
        <w:jc w:val="both"/>
        <w:rPr/>
      </w:pPr>
      <w:r>
        <w:rPr>
          <w:rFonts w:eastAsia="Times New Roman" w:cs="Times New Roman" w:ascii="Times New Roman" w:hAnsi="Times New Roman"/>
        </w:rPr>
        <w:t>строк оренди землі (за наявності);</w:t>
      </w:r>
      <w:bookmarkStart w:id="498" w:name="bookmark=id.1ano6lb"/>
      <w:bookmarkEnd w:id="498"/>
    </w:p>
    <w:p>
      <w:pPr>
        <w:pStyle w:val="Normal11"/>
        <w:spacing w:lineRule="auto" w:line="240" w:before="0" w:after="0"/>
        <w:ind w:firstLine="284"/>
        <w:jc w:val="both"/>
        <w:rPr/>
      </w:pPr>
      <w:r>
        <w:rPr>
          <w:rFonts w:eastAsia="Times New Roman" w:cs="Times New Roman" w:ascii="Times New Roman" w:hAnsi="Times New Roman"/>
        </w:rPr>
        <w:t>найменування культури насаджень;</w:t>
      </w:r>
      <w:bookmarkStart w:id="499" w:name="bookmark=id.3unbp94"/>
      <w:bookmarkEnd w:id="499"/>
    </w:p>
    <w:p>
      <w:pPr>
        <w:pStyle w:val="Normal11"/>
        <w:spacing w:lineRule="auto" w:line="240" w:before="0" w:after="0"/>
        <w:ind w:firstLine="284"/>
        <w:jc w:val="both"/>
        <w:rPr/>
      </w:pPr>
      <w:r>
        <w:rPr>
          <w:rFonts w:eastAsia="Times New Roman" w:cs="Times New Roman" w:ascii="Times New Roman" w:hAnsi="Times New Roman"/>
        </w:rPr>
        <w:t>площа насаджень (гектарів);</w:t>
      </w:r>
      <w:bookmarkStart w:id="500" w:name="bookmark=id.29slzgx"/>
      <w:bookmarkEnd w:id="500"/>
    </w:p>
    <w:p>
      <w:pPr>
        <w:pStyle w:val="Normal11"/>
        <w:spacing w:lineRule="auto" w:line="240" w:before="0" w:after="0"/>
        <w:ind w:firstLine="284"/>
        <w:jc w:val="both"/>
        <w:rPr/>
      </w:pPr>
      <w:r>
        <w:rPr>
          <w:rFonts w:eastAsia="Times New Roman" w:cs="Times New Roman" w:ascii="Times New Roman" w:hAnsi="Times New Roman"/>
        </w:rPr>
        <w:t>строк реалізації проекту фінансування (місяців);</w:t>
      </w:r>
      <w:bookmarkStart w:id="501" w:name="bookmark=id.oxw9oq"/>
      <w:bookmarkEnd w:id="501"/>
    </w:p>
    <w:p>
      <w:pPr>
        <w:pStyle w:val="Normal11"/>
        <w:spacing w:lineRule="auto" w:line="240" w:before="0" w:after="0"/>
        <w:ind w:firstLine="284"/>
        <w:jc w:val="both"/>
        <w:rPr/>
      </w:pPr>
      <w:r>
        <w:rPr>
          <w:rFonts w:eastAsia="Times New Roman" w:cs="Times New Roman" w:ascii="Times New Roman" w:hAnsi="Times New Roman"/>
        </w:rPr>
        <w:t>відмітка про належність отримувача та/або членів його сім’ї до політично значущих осіб;</w:t>
      </w:r>
      <w:bookmarkStart w:id="502" w:name="bookmark=id.38xjscj"/>
      <w:bookmarkEnd w:id="502"/>
    </w:p>
    <w:p>
      <w:pPr>
        <w:pStyle w:val="Normal11"/>
        <w:spacing w:lineRule="auto" w:line="240" w:before="0" w:after="0"/>
        <w:ind w:firstLine="284"/>
        <w:jc w:val="both"/>
        <w:rPr/>
      </w:pPr>
      <w:r>
        <w:rPr>
          <w:rFonts w:eastAsia="Times New Roman" w:cs="Times New Roman" w:ascii="Times New Roman" w:hAnsi="Times New Roman"/>
        </w:rPr>
        <w:t>відомості про юридичну особу у разі, коли отримувач та/або члени його сім’ї є засновниками юридичної особи:</w:t>
      </w:r>
      <w:bookmarkStart w:id="503" w:name="bookmark=id.1o2u2kc"/>
      <w:bookmarkEnd w:id="503"/>
    </w:p>
    <w:p>
      <w:pPr>
        <w:pStyle w:val="Normal11"/>
        <w:spacing w:lineRule="auto" w:line="240" w:before="0" w:after="0"/>
        <w:ind w:firstLine="284"/>
        <w:jc w:val="both"/>
        <w:rPr/>
      </w:pPr>
      <w:r>
        <w:rPr>
          <w:rFonts w:eastAsia="Times New Roman" w:cs="Times New Roman" w:ascii="Times New Roman" w:hAnsi="Times New Roman"/>
        </w:rPr>
        <w:t>найменування юридичної особи, зокрема скорочене (за наявності);</w:t>
      </w:r>
      <w:bookmarkStart w:id="504" w:name="bookmark=id.482hl85"/>
      <w:bookmarkEnd w:id="504"/>
    </w:p>
    <w:p>
      <w:pPr>
        <w:pStyle w:val="Normal11"/>
        <w:spacing w:lineRule="auto" w:line="240" w:before="0" w:after="0"/>
        <w:ind w:firstLine="284"/>
        <w:jc w:val="both"/>
        <w:rPr/>
      </w:pPr>
      <w:r>
        <w:rPr>
          <w:rFonts w:eastAsia="Times New Roman" w:cs="Times New Roman" w:ascii="Times New Roman" w:hAnsi="Times New Roman"/>
        </w:rPr>
        <w:t>ідентифікаційний код юридичної особи згідно з Єдиним державним реєстром підприємств і організацій України;</w:t>
      </w:r>
      <w:bookmarkStart w:id="505" w:name="bookmark=id.2n7rvfy"/>
      <w:bookmarkEnd w:id="505"/>
    </w:p>
    <w:p>
      <w:pPr>
        <w:pStyle w:val="Normal11"/>
        <w:spacing w:lineRule="auto" w:line="240" w:before="0" w:after="0"/>
        <w:ind w:firstLine="284"/>
        <w:jc w:val="both"/>
        <w:rPr/>
      </w:pPr>
      <w:r>
        <w:rPr>
          <w:rFonts w:eastAsia="Times New Roman" w:cs="Times New Roman" w:ascii="Times New Roman" w:hAnsi="Times New Roman"/>
        </w:rPr>
        <w:t>відомості про корпорацію у разі, коли отримувач та/або члени його сім’ї є засновниками корпорацій:</w:t>
      </w:r>
      <w:bookmarkStart w:id="506" w:name="bookmark=id.12d25nr"/>
      <w:bookmarkEnd w:id="506"/>
    </w:p>
    <w:p>
      <w:pPr>
        <w:pStyle w:val="Normal11"/>
        <w:spacing w:lineRule="auto" w:line="240" w:before="0" w:after="0"/>
        <w:ind w:firstLine="284"/>
        <w:jc w:val="both"/>
        <w:rPr/>
      </w:pPr>
      <w:r>
        <w:rPr>
          <w:rFonts w:eastAsia="Times New Roman" w:cs="Times New Roman" w:ascii="Times New Roman" w:hAnsi="Times New Roman"/>
        </w:rPr>
        <w:t>найменування юридичної особи, зокрема скорочене (за наявності);</w:t>
      </w:r>
      <w:bookmarkStart w:id="507" w:name="bookmark=id.3mcpobk"/>
      <w:bookmarkEnd w:id="507"/>
    </w:p>
    <w:p>
      <w:pPr>
        <w:pStyle w:val="Normal11"/>
        <w:spacing w:lineRule="auto" w:line="240" w:before="0" w:after="0"/>
        <w:ind w:firstLine="284"/>
        <w:jc w:val="both"/>
        <w:rPr/>
      </w:pPr>
      <w:r>
        <w:rPr>
          <w:rFonts w:eastAsia="Times New Roman" w:cs="Times New Roman" w:ascii="Times New Roman" w:hAnsi="Times New Roman"/>
        </w:rPr>
        <w:t>ідентифікаційний код юридичної особи згідно з Єдиним державним реєстром підприємств і організацій України.</w:t>
      </w:r>
      <w:bookmarkStart w:id="508" w:name="bookmark=id.21hzyjd"/>
      <w:bookmarkEnd w:id="508"/>
    </w:p>
    <w:p>
      <w:pPr>
        <w:pStyle w:val="Normal11"/>
        <w:spacing w:lineRule="auto" w:line="240" w:before="0" w:after="0"/>
        <w:ind w:firstLine="284"/>
        <w:jc w:val="both"/>
        <w:rPr/>
      </w:pPr>
      <w:r>
        <w:rPr>
          <w:rFonts w:eastAsia="Times New Roman" w:cs="Times New Roman" w:ascii="Times New Roman" w:hAnsi="Times New Roman"/>
        </w:rPr>
        <w:t>У заяві для отримувачів, які мають статус юридичних осіб, зазначаються такі відомості:</w:t>
      </w:r>
      <w:bookmarkStart w:id="509" w:name="bookmark=id.gna8r6"/>
      <w:bookmarkEnd w:id="509"/>
    </w:p>
    <w:p>
      <w:pPr>
        <w:pStyle w:val="Normal11"/>
        <w:spacing w:lineRule="auto" w:line="240" w:before="0" w:after="0"/>
        <w:ind w:firstLine="284"/>
        <w:jc w:val="both"/>
        <w:rPr/>
      </w:pPr>
      <w:r>
        <w:rPr>
          <w:rFonts w:eastAsia="Times New Roman" w:cs="Times New Roman" w:ascii="Times New Roman" w:hAnsi="Times New Roman"/>
        </w:rPr>
        <w:t>прізвище, власне ім’я, по батькові (за наявності) керівника;</w:t>
      </w:r>
      <w:bookmarkStart w:id="510" w:name="bookmark=id.30mxrez"/>
      <w:bookmarkEnd w:id="510"/>
    </w:p>
    <w:p>
      <w:pPr>
        <w:pStyle w:val="Normal11"/>
        <w:spacing w:lineRule="auto" w:line="240" w:before="0" w:after="0"/>
        <w:ind w:firstLine="284"/>
        <w:jc w:val="both"/>
        <w:rPr/>
      </w:pPr>
      <w:r>
        <w:rPr>
          <w:rFonts w:eastAsia="Times New Roman" w:cs="Times New Roman" w:ascii="Times New Roman" w:hAnsi="Times New Roman"/>
        </w:rPr>
        <w:t>найменування юридичної особи, зокрема скорочене (за наявності);</w:t>
      </w:r>
      <w:bookmarkStart w:id="511" w:name="bookmark=id.1fs81ms"/>
      <w:bookmarkEnd w:id="511"/>
    </w:p>
    <w:p>
      <w:pPr>
        <w:pStyle w:val="Normal11"/>
        <w:spacing w:lineRule="auto" w:line="240" w:before="0" w:after="0"/>
        <w:ind w:firstLine="284"/>
        <w:jc w:val="both"/>
        <w:rPr/>
      </w:pPr>
      <w:r>
        <w:rPr>
          <w:rFonts w:eastAsia="Times New Roman" w:cs="Times New Roman" w:ascii="Times New Roman" w:hAnsi="Times New Roman"/>
        </w:rPr>
        <w:t>дата реєстрації;</w:t>
      </w:r>
      <w:bookmarkStart w:id="512" w:name="bookmark=id.3zrvkal"/>
      <w:bookmarkEnd w:id="512"/>
    </w:p>
    <w:p>
      <w:pPr>
        <w:pStyle w:val="Normal11"/>
        <w:spacing w:lineRule="auto" w:line="240" w:before="0" w:after="0"/>
        <w:ind w:firstLine="284"/>
        <w:jc w:val="both"/>
        <w:rPr/>
      </w:pPr>
      <w:r>
        <w:rPr>
          <w:rFonts w:eastAsia="Times New Roman" w:cs="Times New Roman" w:ascii="Times New Roman" w:hAnsi="Times New Roman"/>
        </w:rPr>
        <w:t>ідентифікаційний код юридичної особи згідно з Єдиним державним реєстром підприємств і організацій України;</w:t>
      </w:r>
      <w:bookmarkStart w:id="513" w:name="bookmark=id.2ex5uie"/>
      <w:bookmarkEnd w:id="513"/>
    </w:p>
    <w:p>
      <w:pPr>
        <w:pStyle w:val="Normal11"/>
        <w:spacing w:lineRule="auto" w:line="240" w:before="0" w:after="0"/>
        <w:ind w:firstLine="284"/>
        <w:jc w:val="both"/>
        <w:rPr/>
      </w:pPr>
      <w:r>
        <w:rPr>
          <w:rFonts w:eastAsia="Times New Roman" w:cs="Times New Roman" w:ascii="Times New Roman" w:hAnsi="Times New Roman"/>
        </w:rPr>
        <w:t>організаційно-правова форма;</w:t>
      </w:r>
      <w:bookmarkStart w:id="514" w:name="bookmark=id.u2g4q7"/>
      <w:bookmarkEnd w:id="514"/>
    </w:p>
    <w:p>
      <w:pPr>
        <w:pStyle w:val="Normal11"/>
        <w:spacing w:lineRule="auto" w:line="240" w:before="0" w:after="0"/>
        <w:ind w:firstLine="284"/>
        <w:jc w:val="both"/>
        <w:rPr/>
      </w:pPr>
      <w:r>
        <w:rPr>
          <w:rFonts w:eastAsia="Times New Roman" w:cs="Times New Roman" w:ascii="Times New Roman" w:hAnsi="Times New Roman"/>
        </w:rPr>
        <w:t>юридична адреса юридичної особи;</w:t>
      </w:r>
      <w:bookmarkStart w:id="515" w:name="bookmark=id.3e23ne0"/>
      <w:bookmarkEnd w:id="515"/>
    </w:p>
    <w:p>
      <w:pPr>
        <w:pStyle w:val="Normal11"/>
        <w:spacing w:lineRule="auto" w:line="240" w:before="0" w:after="0"/>
        <w:ind w:firstLine="284"/>
        <w:jc w:val="both"/>
        <w:rPr/>
      </w:pPr>
      <w:r>
        <w:rPr>
          <w:rFonts w:eastAsia="Times New Roman" w:cs="Times New Roman" w:ascii="Times New Roman" w:hAnsi="Times New Roman"/>
        </w:rPr>
        <w:t>основний вид економічної діяльності;</w:t>
      </w:r>
      <w:bookmarkStart w:id="516" w:name="bookmark=id.1t7dxlt"/>
      <w:bookmarkEnd w:id="516"/>
    </w:p>
    <w:p>
      <w:pPr>
        <w:pStyle w:val="Normal11"/>
        <w:spacing w:lineRule="auto" w:line="240" w:before="0" w:after="0"/>
        <w:ind w:firstLine="284"/>
        <w:jc w:val="both"/>
        <w:rPr/>
      </w:pPr>
      <w:r>
        <w:rPr>
          <w:rFonts w:eastAsia="Times New Roman" w:cs="Times New Roman" w:ascii="Times New Roman" w:hAnsi="Times New Roman"/>
        </w:rPr>
        <w:t>інші види економічної діяльності (за наявності);</w:t>
      </w:r>
      <w:bookmarkStart w:id="517" w:name="bookmark=id.4d71g9m"/>
      <w:bookmarkEnd w:id="517"/>
    </w:p>
    <w:p>
      <w:pPr>
        <w:pStyle w:val="Normal11"/>
        <w:spacing w:lineRule="auto" w:line="240" w:before="0" w:after="0"/>
        <w:ind w:firstLine="284"/>
        <w:jc w:val="both"/>
        <w:rPr/>
      </w:pPr>
      <w:r>
        <w:rPr>
          <w:rFonts w:eastAsia="Times New Roman" w:cs="Times New Roman" w:ascii="Times New Roman" w:hAnsi="Times New Roman"/>
        </w:rPr>
        <w:t>відомості про засновників;</w:t>
      </w:r>
      <w:bookmarkStart w:id="518" w:name="bookmark=id.2scbqhf"/>
      <w:bookmarkEnd w:id="518"/>
    </w:p>
    <w:p>
      <w:pPr>
        <w:pStyle w:val="Normal11"/>
        <w:spacing w:lineRule="auto" w:line="240" w:before="0" w:after="0"/>
        <w:ind w:firstLine="284"/>
        <w:jc w:val="both"/>
        <w:rPr/>
      </w:pPr>
      <w:r>
        <w:rPr>
          <w:rFonts w:eastAsia="Times New Roman" w:cs="Times New Roman" w:ascii="Times New Roman" w:hAnsi="Times New Roman"/>
        </w:rPr>
        <w:t>відомості про кінцевих бенефіціарних власників;</w:t>
      </w:r>
      <w:bookmarkStart w:id="519" w:name="bookmark=id.17hm0p8"/>
      <w:bookmarkEnd w:id="519"/>
    </w:p>
    <w:p>
      <w:pPr>
        <w:pStyle w:val="Normal11"/>
        <w:spacing w:lineRule="auto" w:line="240" w:before="0" w:after="0"/>
        <w:ind w:firstLine="284"/>
        <w:jc w:val="both"/>
        <w:rPr/>
      </w:pPr>
      <w:r>
        <w:rPr>
          <w:rFonts w:eastAsia="Times New Roman" w:cs="Times New Roman" w:ascii="Times New Roman" w:hAnsi="Times New Roman"/>
        </w:rPr>
        <w:t>найменування уповноваженого банку;</w:t>
      </w:r>
      <w:bookmarkStart w:id="520" w:name="bookmark=id.3rh9jd1"/>
      <w:bookmarkEnd w:id="520"/>
    </w:p>
    <w:p>
      <w:pPr>
        <w:pStyle w:val="Normal11"/>
        <w:spacing w:lineRule="auto" w:line="240" w:before="0" w:after="0"/>
        <w:ind w:firstLine="284"/>
        <w:jc w:val="both"/>
        <w:rPr/>
      </w:pPr>
      <w:r>
        <w:rPr>
          <w:rFonts w:eastAsia="Times New Roman" w:cs="Times New Roman" w:ascii="Times New Roman" w:hAnsi="Times New Roman"/>
        </w:rPr>
        <w:t>сума запиту гранту (гривень);</w:t>
      </w:r>
      <w:bookmarkStart w:id="521" w:name="bookmark=id.26mjtku"/>
      <w:bookmarkEnd w:id="521"/>
    </w:p>
    <w:p>
      <w:pPr>
        <w:pStyle w:val="Normal11"/>
        <w:spacing w:lineRule="auto" w:line="240" w:before="0" w:after="0"/>
        <w:ind w:firstLine="284"/>
        <w:jc w:val="both"/>
        <w:rPr/>
      </w:pPr>
      <w:r>
        <w:rPr>
          <w:rFonts w:eastAsia="Times New Roman" w:cs="Times New Roman" w:ascii="Times New Roman" w:hAnsi="Times New Roman"/>
        </w:rPr>
        <w:t>частка власних та/або кредитних коштів у проекті висадки насаджень (гривень);</w:t>
      </w:r>
      <w:bookmarkStart w:id="522" w:name="bookmark=id.lru3sn"/>
      <w:bookmarkEnd w:id="522"/>
    </w:p>
    <w:p>
      <w:pPr>
        <w:pStyle w:val="Normal11"/>
        <w:spacing w:lineRule="auto" w:line="240" w:before="0" w:after="0"/>
        <w:ind w:firstLine="284"/>
        <w:jc w:val="both"/>
        <w:rPr/>
      </w:pPr>
      <w:r>
        <w:rPr>
          <w:rFonts w:eastAsia="Times New Roman" w:cs="Times New Roman" w:ascii="Times New Roman" w:hAnsi="Times New Roman"/>
        </w:rPr>
        <w:t>загальна вартість проекту висадки насаджень з урахуванням коштів гранту (гривень);</w:t>
      </w:r>
      <w:bookmarkStart w:id="523" w:name="bookmark=id.35rhmgg"/>
      <w:bookmarkEnd w:id="523"/>
    </w:p>
    <w:p>
      <w:pPr>
        <w:pStyle w:val="Normal11"/>
        <w:spacing w:lineRule="auto" w:line="240" w:before="0" w:after="0"/>
        <w:ind w:firstLine="284"/>
        <w:jc w:val="both"/>
        <w:rPr/>
      </w:pPr>
      <w:r>
        <w:rPr>
          <w:rFonts w:eastAsia="Times New Roman" w:cs="Times New Roman" w:ascii="Times New Roman" w:hAnsi="Times New Roman"/>
        </w:rPr>
        <w:t>запланована кількість найманих постійних працівників;</w:t>
      </w:r>
      <w:bookmarkStart w:id="524" w:name="bookmark=id.1kwrwo9"/>
      <w:bookmarkEnd w:id="524"/>
    </w:p>
    <w:p>
      <w:pPr>
        <w:pStyle w:val="Normal11"/>
        <w:spacing w:lineRule="auto" w:line="240" w:before="0" w:after="0"/>
        <w:ind w:firstLine="284"/>
        <w:jc w:val="both"/>
        <w:rPr/>
      </w:pPr>
      <w:r>
        <w:rPr>
          <w:rFonts w:eastAsia="Times New Roman" w:cs="Times New Roman" w:ascii="Times New Roman" w:hAnsi="Times New Roman"/>
        </w:rPr>
        <w:t>запланована кількість найманих сезонних працівників;</w:t>
      </w:r>
      <w:bookmarkStart w:id="525" w:name="bookmark=id.44wffc2"/>
      <w:bookmarkEnd w:id="525"/>
    </w:p>
    <w:p>
      <w:pPr>
        <w:pStyle w:val="Normal11"/>
        <w:spacing w:lineRule="auto" w:line="240" w:before="0" w:after="0"/>
        <w:ind w:firstLine="284"/>
        <w:jc w:val="both"/>
        <w:rPr/>
      </w:pPr>
      <w:r>
        <w:rPr>
          <w:rFonts w:eastAsia="Times New Roman" w:cs="Times New Roman" w:ascii="Times New Roman" w:hAnsi="Times New Roman"/>
        </w:rPr>
        <w:t>місце розташування проекту висадки насаджень;</w:t>
      </w:r>
      <w:bookmarkStart w:id="526" w:name="bookmark=id.2k1ppjv"/>
      <w:bookmarkEnd w:id="526"/>
    </w:p>
    <w:p>
      <w:pPr>
        <w:pStyle w:val="Normal11"/>
        <w:spacing w:lineRule="auto" w:line="240" w:before="0" w:after="0"/>
        <w:ind w:firstLine="284"/>
        <w:jc w:val="both"/>
        <w:rPr/>
      </w:pPr>
      <w:r>
        <w:rPr>
          <w:rFonts w:eastAsia="Times New Roman" w:cs="Times New Roman" w:ascii="Times New Roman" w:hAnsi="Times New Roman"/>
        </w:rPr>
        <w:t>кадастровий номер земельної ділянки (ділянок), на яку (які) право власності та/або користування підтверджено належними правовстановлюючими документами;</w:t>
      </w:r>
      <w:bookmarkStart w:id="527" w:name="bookmark=id.z6zzro"/>
      <w:bookmarkEnd w:id="527"/>
    </w:p>
    <w:p>
      <w:pPr>
        <w:pStyle w:val="Normal11"/>
        <w:spacing w:lineRule="auto" w:line="240" w:before="0" w:after="0"/>
        <w:ind w:firstLine="284"/>
        <w:jc w:val="both"/>
        <w:rPr/>
      </w:pPr>
      <w:r>
        <w:rPr>
          <w:rFonts w:eastAsia="Times New Roman" w:cs="Times New Roman" w:ascii="Times New Roman" w:hAnsi="Times New Roman"/>
        </w:rPr>
        <w:t>строк оренди землі (за наявності);</w:t>
      </w:r>
      <w:bookmarkStart w:id="528" w:name="bookmark=id.3j6nifh"/>
      <w:bookmarkEnd w:id="528"/>
    </w:p>
    <w:p>
      <w:pPr>
        <w:pStyle w:val="Normal11"/>
        <w:spacing w:lineRule="auto" w:line="240" w:before="0" w:after="0"/>
        <w:ind w:firstLine="284"/>
        <w:jc w:val="both"/>
        <w:rPr/>
      </w:pPr>
      <w:r>
        <w:rPr>
          <w:rFonts w:eastAsia="Times New Roman" w:cs="Times New Roman" w:ascii="Times New Roman" w:hAnsi="Times New Roman"/>
        </w:rPr>
        <w:t>найменування культури насаджень;</w:t>
      </w:r>
      <w:bookmarkStart w:id="529" w:name="bookmark=id.1ybxsna"/>
      <w:bookmarkEnd w:id="529"/>
    </w:p>
    <w:p>
      <w:pPr>
        <w:pStyle w:val="Normal11"/>
        <w:spacing w:lineRule="auto" w:line="240" w:before="0" w:after="0"/>
        <w:ind w:firstLine="284"/>
        <w:jc w:val="both"/>
        <w:rPr/>
      </w:pPr>
      <w:r>
        <w:rPr>
          <w:rFonts w:eastAsia="Times New Roman" w:cs="Times New Roman" w:ascii="Times New Roman" w:hAnsi="Times New Roman"/>
        </w:rPr>
        <w:t>площа насаджень (гектарів);</w:t>
      </w:r>
      <w:bookmarkStart w:id="530" w:name="bookmark=id.4iblbb3"/>
      <w:bookmarkEnd w:id="530"/>
    </w:p>
    <w:p>
      <w:pPr>
        <w:pStyle w:val="Normal11"/>
        <w:spacing w:lineRule="auto" w:line="240" w:before="0" w:after="0"/>
        <w:ind w:firstLine="284"/>
        <w:jc w:val="both"/>
        <w:rPr/>
      </w:pPr>
      <w:r>
        <w:rPr>
          <w:rFonts w:eastAsia="Times New Roman" w:cs="Times New Roman" w:ascii="Times New Roman" w:hAnsi="Times New Roman"/>
        </w:rPr>
        <w:t>строк реалізації проекту фінансування (місяців);</w:t>
      </w:r>
      <w:bookmarkStart w:id="531" w:name="bookmark=id.2xgvliw"/>
      <w:bookmarkEnd w:id="531"/>
    </w:p>
    <w:p>
      <w:pPr>
        <w:pStyle w:val="Normal11"/>
        <w:spacing w:lineRule="auto" w:line="240" w:before="0" w:after="0"/>
        <w:ind w:firstLine="284"/>
        <w:jc w:val="both"/>
        <w:rPr/>
      </w:pPr>
      <w:r>
        <w:rPr>
          <w:rFonts w:eastAsia="Times New Roman" w:cs="Times New Roman" w:ascii="Times New Roman" w:hAnsi="Times New Roman"/>
        </w:rPr>
        <w:t>відмітка про належність керівника, засновників, кінцевих бенефіціарних власників до політично значущих осіб;</w:t>
      </w:r>
      <w:bookmarkStart w:id="532" w:name="bookmark=id.1cm5vqp"/>
      <w:bookmarkEnd w:id="532"/>
    </w:p>
    <w:p>
      <w:pPr>
        <w:pStyle w:val="Normal11"/>
        <w:spacing w:lineRule="auto" w:line="240" w:before="0" w:after="0"/>
        <w:ind w:firstLine="284"/>
        <w:jc w:val="both"/>
        <w:rPr/>
      </w:pPr>
      <w:r>
        <w:rPr>
          <w:rFonts w:eastAsia="Times New Roman" w:cs="Times New Roman" w:ascii="Times New Roman" w:hAnsi="Times New Roman"/>
        </w:rPr>
        <w:t>відомості про юридичну особу у разі, коли керівник, засновники, кінцеві бенефіціарні власники є засновниками інших юридичних осіб:</w:t>
      </w:r>
      <w:bookmarkStart w:id="533" w:name="bookmark=id.3wlteei"/>
      <w:bookmarkEnd w:id="533"/>
    </w:p>
    <w:p>
      <w:pPr>
        <w:pStyle w:val="Normal11"/>
        <w:spacing w:lineRule="auto" w:line="240" w:before="0" w:after="0"/>
        <w:ind w:firstLine="284"/>
        <w:jc w:val="both"/>
        <w:rPr/>
      </w:pPr>
      <w:r>
        <w:rPr>
          <w:rFonts w:eastAsia="Times New Roman" w:cs="Times New Roman" w:ascii="Times New Roman" w:hAnsi="Times New Roman"/>
        </w:rPr>
        <w:t>- найменування юридичної особи, зокрема скорочене (за наявності);</w:t>
      </w:r>
      <w:bookmarkStart w:id="534" w:name="bookmark=id.2br3omb"/>
      <w:bookmarkEnd w:id="534"/>
    </w:p>
    <w:p>
      <w:pPr>
        <w:pStyle w:val="Normal11"/>
        <w:spacing w:lineRule="auto" w:line="240" w:before="0" w:after="0"/>
        <w:ind w:firstLine="284"/>
        <w:jc w:val="both"/>
        <w:rPr/>
      </w:pPr>
      <w:r>
        <w:rPr>
          <w:rFonts w:eastAsia="Times New Roman" w:cs="Times New Roman" w:ascii="Times New Roman" w:hAnsi="Times New Roman"/>
        </w:rPr>
        <w:t>- ідентифікаційний код юридичної особи згідно з Єдиним державним реєстром підприємств і організацій України;</w:t>
      </w:r>
      <w:bookmarkStart w:id="535" w:name="bookmark=id.qwdyu4"/>
      <w:bookmarkEnd w:id="535"/>
    </w:p>
    <w:p>
      <w:pPr>
        <w:pStyle w:val="Normal11"/>
        <w:spacing w:lineRule="auto" w:line="240" w:before="0" w:after="0"/>
        <w:ind w:firstLine="284"/>
        <w:jc w:val="both"/>
        <w:rPr/>
      </w:pPr>
      <w:r>
        <w:rPr>
          <w:rFonts w:eastAsia="Times New Roman" w:cs="Times New Roman" w:ascii="Times New Roman" w:hAnsi="Times New Roman"/>
        </w:rPr>
        <w:t>відомості про корпорацію у разі, коли керівник, засновники, кінцеві бенефіціарні власники є засновниками корпорацій:</w:t>
      </w:r>
      <w:bookmarkStart w:id="536" w:name="bookmark=id.3aw1hhx"/>
      <w:bookmarkEnd w:id="536"/>
    </w:p>
    <w:p>
      <w:pPr>
        <w:pStyle w:val="Normal11"/>
        <w:spacing w:lineRule="auto" w:line="240" w:before="0" w:after="0"/>
        <w:ind w:firstLine="284"/>
        <w:jc w:val="both"/>
        <w:rPr/>
      </w:pPr>
      <w:r>
        <w:rPr>
          <w:rFonts w:eastAsia="Times New Roman" w:cs="Times New Roman" w:ascii="Times New Roman" w:hAnsi="Times New Roman"/>
        </w:rPr>
        <w:t>- найменування юридичної особи, зокрема скорочене (за наявності);</w:t>
      </w:r>
      <w:bookmarkStart w:id="537" w:name="bookmark=id.1q1brpq"/>
      <w:bookmarkEnd w:id="537"/>
    </w:p>
    <w:p>
      <w:pPr>
        <w:pStyle w:val="Normal11"/>
        <w:spacing w:lineRule="auto" w:line="240" w:before="0" w:after="0"/>
        <w:ind w:firstLine="284"/>
        <w:jc w:val="both"/>
        <w:rPr/>
      </w:pPr>
      <w:r>
        <w:rPr>
          <w:rFonts w:eastAsia="Times New Roman" w:cs="Times New Roman" w:ascii="Times New Roman" w:hAnsi="Times New Roman"/>
        </w:rPr>
        <w:t>- ідентифікаційний код юридичної особи згідно з Єдиним державним реєстром підприємств і організацій України.</w:t>
      </w:r>
    </w:p>
    <w:p>
      <w:pPr>
        <w:pStyle w:val="Normal11"/>
        <w:spacing w:lineRule="auto" w:line="240" w:before="0" w:after="0"/>
        <w:ind w:firstLine="284"/>
        <w:jc w:val="both"/>
        <w:rPr/>
      </w:pPr>
      <w:r>
        <w:rPr/>
        <mc:AlternateContent>
          <mc:Choice Requires="wps">
            <w:drawing>
              <wp:inline distT="0" distB="0" distL="0" distR="0">
                <wp:extent cx="635" cy="12700"/>
                <wp:effectExtent l="0" t="0" r="0" b="0"/>
                <wp:docPr id="175" name="Shape 4"/>
                <a:graphic xmlns:a="http://schemas.openxmlformats.org/drawingml/2006/main">
                  <a:graphicData uri="http://schemas.microsoft.com/office/word/2010/wordprocessingShape">
                    <wps:wsp>
                      <wps:cNvSpPr/>
                      <wps:spPr>
                        <a:xfrm>
                          <a:off x="0" y="0"/>
                          <a:ext cx="720" cy="12600"/>
                        </a:xfrm>
                        <a:prstGeom prst="rect">
                          <a:avLst/>
                        </a:prstGeom>
                        <a:solidFill>
                          <a:srgbClr val="000000"/>
                        </a:solidFill>
                        <a:ln w="0">
                          <a:noFill/>
                        </a:ln>
                      </wps:spPr>
                      <wps:style>
                        <a:lnRef idx="0"/>
                        <a:fillRef idx="0"/>
                        <a:effectRef idx="0"/>
                        <a:fontRef idx="minor"/>
                      </wps:style>
                      <wps:txbx>
                        <w:txbxContent>
                          <w:p>
                            <w:pPr>
                              <w:pStyle w:val="Style16"/>
                              <w:spacing w:lineRule="exact" w:line="240" w:before="0" w:after="0"/>
                              <w:ind w:hanging="0" w:left="0" w:right="0"/>
                              <w:jc w:val="left"/>
                              <w:rPr/>
                            </w:pPr>
                            <w:r>
                              <w:rPr/>
                            </w:r>
                          </w:p>
                        </w:txbxContent>
                      </wps:txbx>
                      <wps:bodyPr tIns="0" bIns="0" anchor="ctr">
                        <a:noAutofit/>
                      </wps:bodyPr>
                    </wps:wsp>
                  </a:graphicData>
                </a:graphic>
              </wp:inline>
            </w:drawing>
          </mc:Choice>
          <mc:Fallback>
            <w:pict>
              <v:rect id="shape_0" ID="Shape 4" path="m0,0l-2147483645,0l-2147483645,-2147483646l0,-2147483646xe" fillcolor="black" stroked="f" o:allowincell="f" style="position:absolute;margin-left:0pt;margin-top:-1.05pt;width:0pt;height:0.95pt;mso-wrap-style:none;v-text-anchor:middle;mso-position-vertical:top">
                <v:fill o:detectmouseclick="t" type="solid" color2="white"/>
                <v:stroke color="#3465a4" joinstyle="round" endcap="flat"/>
                <v:textbox>
                  <w:txbxContent>
                    <w:p>
                      <w:pPr>
                        <w:pStyle w:val="Style16"/>
                        <w:spacing w:lineRule="exact" w:line="240" w:before="0" w:after="0"/>
                        <w:ind w:hanging="0" w:left="0" w:right="0"/>
                        <w:jc w:val="left"/>
                        <w:rPr/>
                      </w:pPr>
                      <w:r>
                        <w:rPr/>
                      </w:r>
                    </w:p>
                  </w:txbxContent>
                </v:textbox>
                <w10:wrap type="square"/>
              </v:rect>
            </w:pict>
          </mc:Fallback>
        </mc:AlternateContent>
      </w:r>
      <w:bookmarkStart w:id="538" w:name="bookmark=id.4a0zadj"/>
      <w:bookmarkEnd w:id="538"/>
    </w:p>
    <w:p>
      <w:pPr>
        <w:pStyle w:val="Normal11"/>
        <w:spacing w:lineRule="auto" w:line="240" w:before="0" w:after="160"/>
        <w:ind w:firstLine="284"/>
        <w:jc w:val="both"/>
        <w:rPr/>
      </w:pPr>
      <w:r>
        <w:rPr>
          <w:rFonts w:eastAsia="Times New Roman" w:cs="Times New Roman" w:ascii="Times New Roman" w:hAnsi="Times New Roman"/>
        </w:rPr>
        <w:br/>
      </w:r>
      <w:bookmarkStart w:id="539" w:name="bookmark=id.2p69klc"/>
      <w:bookmarkEnd w:id="539"/>
    </w:p>
    <w:tbl>
      <w:tblPr>
        <w:tblStyle w:val="Table13"/>
        <w:tblW w:w="9637" w:type="dxa"/>
        <w:jc w:val="left"/>
        <w:tblInd w:w="-108" w:type="dxa"/>
        <w:tblLayout w:type="fixed"/>
        <w:tblCellMar>
          <w:top w:w="0" w:type="dxa"/>
          <w:left w:w="108" w:type="dxa"/>
          <w:bottom w:w="0" w:type="dxa"/>
          <w:right w:w="108" w:type="dxa"/>
        </w:tblCellMar>
        <w:tblLook w:val="0400"/>
      </w:tblPr>
      <w:tblGrid>
        <w:gridCol w:w="3854"/>
        <w:gridCol w:w="5782"/>
      </w:tblGrid>
      <w:tr>
        <w:trPr/>
        <w:tc>
          <w:tcPr>
            <w:tcW w:w="3854" w:type="dxa"/>
            <w:tcBorders/>
          </w:tcPr>
          <w:p>
            <w:pPr>
              <w:pStyle w:val="Normal11"/>
              <w:spacing w:lineRule="auto" w:line="240" w:before="0" w:after="160"/>
              <w:ind w:firstLine="284"/>
              <w:jc w:val="both"/>
              <w:rPr/>
            </w:pPr>
            <w:r>
              <w:rPr>
                <w:rFonts w:eastAsia="Times New Roman" w:cs="Times New Roman" w:ascii="Times New Roman" w:hAnsi="Times New Roman"/>
                <w:b/>
              </w:rPr>
              <w:br/>
            </w:r>
          </w:p>
        </w:tc>
        <w:tc>
          <w:tcPr>
            <w:tcW w:w="5782" w:type="dxa"/>
            <w:tcBorders/>
          </w:tcPr>
          <w:p>
            <w:pPr>
              <w:pStyle w:val="Normal11"/>
              <w:spacing w:lineRule="auto" w:line="240" w:before="0" w:after="160"/>
              <w:ind w:firstLine="284"/>
              <w:jc w:val="right"/>
              <w:rPr>
                <w:rFonts w:ascii="Times New Roman" w:hAnsi="Times New Roman" w:eastAsia="Times New Roman" w:cs="Times New Roman"/>
                <w:b/>
              </w:rPr>
            </w:pPr>
            <w:r>
              <w:rPr>
                <w:rFonts w:eastAsia="Times New Roman" w:cs="Times New Roman" w:ascii="Times New Roman" w:hAnsi="Times New Roman"/>
                <w:b/>
              </w:rPr>
            </w:r>
          </w:p>
          <w:p>
            <w:pPr>
              <w:pStyle w:val="Normal11"/>
              <w:spacing w:lineRule="auto" w:line="240" w:before="0" w:after="160"/>
              <w:ind w:firstLine="284"/>
              <w:jc w:val="right"/>
              <w:rPr>
                <w:rFonts w:ascii="Times New Roman" w:hAnsi="Times New Roman" w:eastAsia="Times New Roman" w:cs="Times New Roman"/>
                <w:b/>
              </w:rPr>
            </w:pPr>
            <w:r>
              <w:rPr>
                <w:rFonts w:eastAsia="Times New Roman" w:cs="Times New Roman" w:ascii="Times New Roman" w:hAnsi="Times New Roman"/>
                <w:b/>
              </w:rPr>
            </w:r>
          </w:p>
          <w:p>
            <w:pPr>
              <w:pStyle w:val="Normal11"/>
              <w:spacing w:lineRule="auto" w:line="240" w:before="0" w:after="160"/>
              <w:ind w:firstLine="284"/>
              <w:jc w:val="right"/>
              <w:rPr/>
            </w:pPr>
            <w:r>
              <w:rPr>
                <w:rFonts w:eastAsia="Times New Roman" w:cs="Times New Roman" w:ascii="Times New Roman" w:hAnsi="Times New Roman"/>
                <w:b/>
              </w:rPr>
              <w:t>ЗАТВЕРДЖЕНО</w:t>
            </w:r>
            <w:r>
              <w:rPr>
                <w:rFonts w:eastAsia="Times New Roman" w:cs="Times New Roman" w:ascii="Times New Roman" w:hAnsi="Times New Roman"/>
              </w:rPr>
              <w:br/>
            </w:r>
            <w:r>
              <w:rPr>
                <w:rFonts w:eastAsia="Times New Roman" w:cs="Times New Roman" w:ascii="Times New Roman" w:hAnsi="Times New Roman"/>
                <w:b/>
              </w:rPr>
              <w:t>постановою Кабінету Міністрів України</w:t>
            </w:r>
            <w:r>
              <w:rPr>
                <w:rFonts w:eastAsia="Times New Roman" w:cs="Times New Roman" w:ascii="Times New Roman" w:hAnsi="Times New Roman"/>
              </w:rPr>
              <w:br/>
            </w:r>
            <w:r>
              <w:rPr>
                <w:rFonts w:eastAsia="Times New Roman" w:cs="Times New Roman" w:ascii="Times New Roman" w:hAnsi="Times New Roman"/>
                <w:b/>
              </w:rPr>
              <w:t>від 21 червня 2022 р. № 738</w:t>
            </w:r>
            <w:bookmarkStart w:id="540" w:name="bookmark=id.14bjut5"/>
            <w:bookmarkEnd w:id="540"/>
          </w:p>
        </w:tc>
      </w:tr>
    </w:tbl>
    <w:p>
      <w:pPr>
        <w:pStyle w:val="Normal11"/>
        <w:spacing w:lineRule="auto" w:line="240" w:before="0" w:after="0"/>
        <w:ind w:firstLine="284"/>
        <w:jc w:val="center"/>
        <w:rPr/>
      </w:pPr>
      <w:r>
        <w:rPr>
          <w:rFonts w:eastAsia="Times New Roman" w:cs="Times New Roman" w:ascii="Times New Roman" w:hAnsi="Times New Roman"/>
          <w:b/>
        </w:rPr>
        <w:t>ПОРЯДОК</w:t>
      </w:r>
      <w:r>
        <w:rPr>
          <w:rFonts w:eastAsia="Times New Roman" w:cs="Times New Roman" w:ascii="Times New Roman" w:hAnsi="Times New Roman"/>
        </w:rPr>
        <w:br/>
      </w:r>
      <w:r>
        <w:rPr>
          <w:rFonts w:eastAsia="Times New Roman" w:cs="Times New Roman" w:ascii="Times New Roman" w:hAnsi="Times New Roman"/>
          <w:b/>
        </w:rPr>
        <w:t>надання грантів для створення або розвитку тепличного господарства</w:t>
      </w:r>
      <w:bookmarkStart w:id="541" w:name="bookmark=id.3ob7dgy"/>
      <w:bookmarkEnd w:id="541"/>
    </w:p>
    <w:p>
      <w:pPr>
        <w:pStyle w:val="Normal11"/>
        <w:spacing w:lineRule="auto" w:line="240" w:before="0" w:after="0"/>
        <w:ind w:firstLine="284"/>
        <w:jc w:val="both"/>
        <w:rPr/>
      </w:pPr>
      <w:r>
        <w:rPr>
          <w:rFonts w:eastAsia="Times New Roman" w:cs="Times New Roman" w:ascii="Times New Roman" w:hAnsi="Times New Roman"/>
        </w:rPr>
        <w:t>1. Цей Порядок визначає механізм використання коштів, передбачених у загальному фонді державного бюджету за програмою “Надання грантів для створення або розвитку бізнесу”, для надання безповоротної державної допомоги у формі грантів для створення або розвитку тепличного господарства (далі - гранти).</w:t>
      </w:r>
      <w:bookmarkStart w:id="542" w:name="bookmark=id.ilrxwk"/>
      <w:bookmarkStart w:id="543" w:name="bookmark=id.23ghnor"/>
      <w:bookmarkEnd w:id="542"/>
      <w:bookmarkEnd w:id="543"/>
    </w:p>
    <w:p>
      <w:pPr>
        <w:pStyle w:val="Normal11"/>
        <w:spacing w:lineRule="auto" w:line="240" w:before="0" w:after="0"/>
        <w:ind w:firstLine="284"/>
        <w:jc w:val="both"/>
        <w:rPr/>
      </w:pPr>
      <w:r>
        <w:rPr>
          <w:rFonts w:eastAsia="Times New Roman" w:cs="Times New Roman" w:ascii="Times New Roman" w:hAnsi="Times New Roman"/>
        </w:rPr>
        <w:t>2. Головним розпорядником бюджетних коштів та відповідальним виконавцем бюджетної програми є Мінекономіки.</w:t>
      </w:r>
      <w:bookmarkStart w:id="544" w:name="bookmark=id.32lfgkd"/>
      <w:bookmarkEnd w:id="544"/>
    </w:p>
    <w:p>
      <w:pPr>
        <w:pStyle w:val="Normal11"/>
        <w:spacing w:lineRule="auto" w:line="240" w:before="0" w:after="0"/>
        <w:ind w:firstLine="284"/>
        <w:jc w:val="both"/>
        <w:rPr/>
      </w:pPr>
      <w:r>
        <w:rPr>
          <w:rFonts w:eastAsia="Times New Roman" w:cs="Times New Roman" w:ascii="Times New Roman" w:hAnsi="Times New Roman"/>
        </w:rPr>
        <w:t>3. Отримувачами грантів (далі - отримувачі) мають право бути суб’єкти господарювання - юридичні особи (крім юридичних осіб комунальної форми власності та суб’єктів господарювання державного сектору економіки), кінцевими бенефіціарними власниками яких є громадяни України, та фізичні особи - підприємці - громадяни України, які провадять діяльність у сфері вирощування сільськогосподарських культур на землях, на які право власності та/або користування підтверджено належними правовстановлюючими документами, зокрема:</w:t>
      </w:r>
      <w:bookmarkStart w:id="545" w:name="bookmark=id.1hqpqs6"/>
      <w:bookmarkStart w:id="546" w:name="bookmark=id.41qd9fz"/>
      <w:bookmarkEnd w:id="545"/>
      <w:bookmarkEnd w:id="546"/>
    </w:p>
    <w:p>
      <w:pPr>
        <w:pStyle w:val="Normal11"/>
        <w:spacing w:lineRule="auto" w:line="240" w:before="0" w:after="0"/>
        <w:ind w:firstLine="284"/>
        <w:jc w:val="both"/>
        <w:rPr/>
      </w:pPr>
      <w:r>
        <w:rPr>
          <w:rFonts w:eastAsia="Times New Roman" w:cs="Times New Roman" w:ascii="Times New Roman" w:hAnsi="Times New Roman"/>
        </w:rPr>
        <w:t>які станом на дату подання заяви про отримання гранту (далі - заява) фактично не перебувають та не провадять господарську діяльність на територіях активних бойових дій або тимчасово окупованих Російською Федерацією територіях України, включених до </w:t>
      </w:r>
      <w:r>
        <w:fldChar w:fldCharType="begin"/>
      </w:r>
      <w:r>
        <w:rPr>
          <w:u w:val="single"/>
          <w:rFonts w:eastAsia="Times New Roman" w:cs="Times New Roman" w:ascii="Times New Roman" w:hAnsi="Times New Roman"/>
          <w:color w:val="000000"/>
        </w:rPr>
        <w:instrText xml:space="preserve"> HYPERLINK "https://zakon.rada.gov.ua/laws/show/z1668-22" \l "n15"</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переліку територій, на яких ведуться (велися) бойові дії або тимчасово окупованих Російською Федерацією</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затвердженого Мінреінтеграції, для яких не визначена дата завершення бойових дій або тимчасової окупації;</w:t>
      </w:r>
    </w:p>
    <w:p>
      <w:pPr>
        <w:pStyle w:val="Normal11"/>
        <w:spacing w:lineRule="auto" w:line="240" w:before="0" w:after="0"/>
        <w:ind w:firstLine="284"/>
        <w:jc w:val="both"/>
        <w:rPr/>
      </w:pPr>
      <w:r>
        <w:rPr>
          <w:rFonts w:eastAsia="Times New Roman" w:cs="Times New Roman" w:ascii="Times New Roman" w:hAnsi="Times New Roman"/>
        </w:rPr>
        <w:t>які не провадять господарську діяльність на території Російської Федерації та Республіки Білорусь;</w:t>
      </w:r>
      <w:bookmarkStart w:id="547" w:name="bookmark=id.3g0lcje"/>
      <w:bookmarkEnd w:id="547"/>
    </w:p>
    <w:p>
      <w:pPr>
        <w:pStyle w:val="Normal11"/>
        <w:spacing w:lineRule="auto" w:line="240" w:before="0" w:after="0"/>
        <w:ind w:firstLine="284"/>
        <w:jc w:val="both"/>
        <w:rPr/>
      </w:pPr>
      <w:r>
        <w:rPr>
          <w:rFonts w:eastAsia="Times New Roman" w:cs="Times New Roman" w:ascii="Times New Roman" w:hAnsi="Times New Roman"/>
        </w:rPr>
        <w:t>які не віднесені до юридичних або фізичних осіб, до яких застосовуються спеціальні економічні та інші обмежувальні заходи (санкції) відповідними рішеннями Ради національної безпеки і оборони України, введеними в дію указами Президента України щодо застосування персональних (спеціальних) економічних та інших обмежувальних заходів (санкцій) відповідно до </w:t>
      </w:r>
      <w:hyperlink r:id="rId29">
        <w:r>
          <w:rPr>
            <w:rFonts w:eastAsia="Times New Roman" w:cs="Times New Roman" w:ascii="Times New Roman" w:hAnsi="Times New Roman"/>
            <w:color w:val="000000"/>
            <w:u w:val="single"/>
          </w:rPr>
          <w:t>Закону України</w:t>
        </w:r>
      </w:hyperlink>
      <w:r>
        <w:rPr>
          <w:rFonts w:eastAsia="Times New Roman" w:cs="Times New Roman" w:ascii="Times New Roman" w:hAnsi="Times New Roman"/>
        </w:rPr>
        <w:t> “Про санкції”;</w:t>
      </w:r>
    </w:p>
    <w:p>
      <w:pPr>
        <w:pStyle w:val="Normal11"/>
        <w:spacing w:lineRule="auto" w:line="240" w:before="0" w:after="0"/>
        <w:ind w:firstLine="284"/>
        <w:jc w:val="both"/>
        <w:rPr/>
      </w:pPr>
      <w:r>
        <w:rPr>
          <w:rFonts w:eastAsia="Times New Roman" w:cs="Times New Roman" w:ascii="Times New Roman" w:hAnsi="Times New Roman"/>
        </w:rPr>
        <w:t>які не є кредитними організаціями, страховими організаціями, інвестиційними фондами, недержавними пенсійними фондами, професійними учасниками ринку цінних паперів, ломбардами;</w:t>
      </w:r>
      <w:bookmarkStart w:id="548" w:name="bookmark=id.4f5j5f0"/>
      <w:bookmarkEnd w:id="548"/>
    </w:p>
    <w:p>
      <w:pPr>
        <w:pStyle w:val="Normal11"/>
        <w:spacing w:lineRule="auto" w:line="240" w:before="0" w:after="0"/>
        <w:ind w:firstLine="284"/>
        <w:jc w:val="both"/>
        <w:rPr/>
      </w:pPr>
      <w:r>
        <w:rPr>
          <w:rFonts w:eastAsia="Times New Roman" w:cs="Times New Roman" w:ascii="Times New Roman" w:hAnsi="Times New Roman"/>
        </w:rPr>
        <w:t>які не здійснюють виробництво та/або реалізацію зброї, алкогольних напоїв (крім виробництва (без додавання спирту) та/або реалізації вин виноградних, вин плодово-ягідних, напоїв медових), тютюнових виробів, обмін валют;</w:t>
      </w:r>
      <w:bookmarkStart w:id="549" w:name="bookmark=id.19g3pum"/>
      <w:bookmarkStart w:id="550" w:name="bookmark=id.2uatfmt"/>
      <w:bookmarkEnd w:id="549"/>
      <w:bookmarkEnd w:id="550"/>
    </w:p>
    <w:p>
      <w:pPr>
        <w:pStyle w:val="Normal11"/>
        <w:spacing w:lineRule="auto" w:line="240" w:before="0" w:after="0"/>
        <w:ind w:firstLine="284"/>
        <w:jc w:val="both"/>
        <w:rPr/>
      </w:pPr>
      <w:r>
        <w:rPr>
          <w:rFonts w:eastAsia="Times New Roman" w:cs="Times New Roman" w:ascii="Times New Roman" w:hAnsi="Times New Roman"/>
        </w:rPr>
        <w:t>щодо яких не порушено справи про банкрутство та/або яких не визнано банкрутами, та/або які не перебувають на стадії ліквідації;</w:t>
      </w:r>
      <w:bookmarkStart w:id="551" w:name="bookmark=id.3tfr8if"/>
      <w:bookmarkEnd w:id="551"/>
    </w:p>
    <w:p>
      <w:pPr>
        <w:pStyle w:val="Normal11"/>
        <w:spacing w:lineRule="auto" w:line="240" w:before="0" w:after="0"/>
        <w:ind w:firstLine="284"/>
        <w:jc w:val="both"/>
        <w:rPr/>
      </w:pPr>
      <w:r>
        <w:rPr>
          <w:rFonts w:eastAsia="Times New Roman" w:cs="Times New Roman" w:ascii="Times New Roman" w:hAnsi="Times New Roman"/>
        </w:rPr>
        <w:t>щодо яких відсутнє рішення суду, яке набрало законної сили, проти притягнення до кримінальної відповідальності за корупційне правопорушення;</w:t>
      </w:r>
      <w:bookmarkStart w:id="552" w:name="bookmark=id.28l1iq8"/>
      <w:bookmarkEnd w:id="552"/>
    </w:p>
    <w:p>
      <w:pPr>
        <w:pStyle w:val="Normal11"/>
        <w:spacing w:lineRule="auto" w:line="240" w:before="0" w:after="0"/>
        <w:ind w:firstLine="284"/>
        <w:jc w:val="both"/>
        <w:rPr/>
      </w:pPr>
      <w:r>
        <w:rPr>
          <w:rFonts w:eastAsia="Times New Roman" w:cs="Times New Roman" w:ascii="Times New Roman" w:hAnsi="Times New Roman"/>
        </w:rPr>
        <w:t>які не мають заборгованості перед бюджетом, що перевіряється уповноваженим банком перед підписанням у відділенні уповноваженого банку договору про приєднання відповідно до </w:t>
      </w:r>
      <w:r>
        <w:fldChar w:fldCharType="begin"/>
      </w:r>
      <w:r>
        <w:rPr>
          <w:u w:val="single"/>
          <w:rFonts w:eastAsia="Times New Roman" w:cs="Times New Roman" w:ascii="Times New Roman" w:hAnsi="Times New Roman"/>
          <w:color w:val="000000"/>
        </w:rPr>
        <w:instrText xml:space="preserve"> HYPERLINK "https://zakon.rada.gov.ua/laws/show/738-2022-п/print" \l "n382"</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пункту 12</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цього Порядку.</w:t>
      </w:r>
    </w:p>
    <w:p>
      <w:pPr>
        <w:pStyle w:val="Normal11"/>
        <w:spacing w:lineRule="auto" w:line="240" w:before="0" w:after="0"/>
        <w:ind w:firstLine="284"/>
        <w:jc w:val="both"/>
        <w:rPr/>
      </w:pPr>
      <w:r>
        <w:rPr>
          <w:rFonts w:eastAsia="Times New Roman" w:cs="Times New Roman" w:ascii="Times New Roman" w:hAnsi="Times New Roman"/>
        </w:rPr>
        <w:t>4. Гранти надаються на будівництво модульної теплиці площею не менше 0,4 гектара та не більше 2,4 гектара відповідно до типового проекту з кількістю створених нових робочих місць або залучення до роботи у фермерському господарстві нових членів господарств не менше чотирьох постійних та 10 сезонних на 1 гектар площі модульної теплиці для її будівництва (встановлення), придбання засобів виробництва (садивного матеріалу, насіння, технологічного обладнання), покриття витрат на їх доставку та введення в експлуатацію модульної теплиці з урахуванням максимального розміру гранту:</w:t>
      </w:r>
      <w:bookmarkStart w:id="553" w:name="bookmark=id.46ux4hg"/>
      <w:bookmarkStart w:id="554" w:name="bookmark=id.1mv9ltn"/>
      <w:bookmarkEnd w:id="553"/>
      <w:bookmarkEnd w:id="554"/>
    </w:p>
    <w:p>
      <w:pPr>
        <w:pStyle w:val="Normal11"/>
        <w:spacing w:lineRule="auto" w:line="240" w:before="0" w:after="0"/>
        <w:ind w:firstLine="284"/>
        <w:jc w:val="both"/>
        <w:rPr/>
      </w:pPr>
      <w:r>
        <w:rPr>
          <w:rFonts w:eastAsia="Times New Roman" w:cs="Times New Roman" w:ascii="Times New Roman" w:hAnsi="Times New Roman"/>
        </w:rPr>
        <w:t>0,4 - 0,6 гектара - 2  млн. гривень;</w:t>
      </w:r>
      <w:bookmarkStart w:id="555" w:name="bookmark=id.2m07ep9"/>
      <w:bookmarkEnd w:id="555"/>
    </w:p>
    <w:p>
      <w:pPr>
        <w:pStyle w:val="Normal11"/>
        <w:spacing w:lineRule="auto" w:line="240" w:before="0" w:after="0"/>
        <w:ind w:firstLine="284"/>
        <w:jc w:val="both"/>
        <w:rPr/>
      </w:pPr>
      <w:r>
        <w:rPr>
          <w:rFonts w:eastAsia="Times New Roman" w:cs="Times New Roman" w:ascii="Times New Roman" w:hAnsi="Times New Roman"/>
        </w:rPr>
        <w:t>0,8 - 1,2 гектара - 3,5 млн. гривень;</w:t>
      </w:r>
      <w:bookmarkStart w:id="556" w:name="bookmark=id.115hox2"/>
      <w:bookmarkEnd w:id="556"/>
    </w:p>
    <w:p>
      <w:pPr>
        <w:pStyle w:val="Normal11"/>
        <w:spacing w:lineRule="auto" w:line="240" w:before="0" w:after="0"/>
        <w:ind w:firstLine="284"/>
        <w:jc w:val="both"/>
        <w:rPr/>
      </w:pPr>
      <w:r>
        <w:rPr>
          <w:rFonts w:eastAsia="Times New Roman" w:cs="Times New Roman" w:ascii="Times New Roman" w:hAnsi="Times New Roman"/>
        </w:rPr>
        <w:t>1,6 - 2,4 гектара - 7 млн. гривень.</w:t>
      </w:r>
      <w:bookmarkStart w:id="557" w:name="bookmark=id.3l557kv"/>
      <w:bookmarkEnd w:id="557"/>
    </w:p>
    <w:p>
      <w:pPr>
        <w:pStyle w:val="Normal11"/>
        <w:spacing w:lineRule="auto" w:line="240" w:before="0" w:after="0"/>
        <w:ind w:firstLine="284"/>
        <w:jc w:val="both"/>
        <w:rPr/>
      </w:pPr>
      <w:r>
        <w:rPr>
          <w:rFonts w:eastAsia="Times New Roman" w:cs="Times New Roman" w:ascii="Times New Roman" w:hAnsi="Times New Roman"/>
        </w:rPr>
        <w:t>Період працевлаштування сезонних працівників має становити не менш як вісім місяців протягом року.</w:t>
      </w:r>
      <w:bookmarkStart w:id="558" w:name="bookmark=id.4ka30gh"/>
      <w:bookmarkStart w:id="559" w:name="bookmark=id.20afhso"/>
      <w:bookmarkEnd w:id="558"/>
      <w:bookmarkEnd w:id="559"/>
    </w:p>
    <w:p>
      <w:pPr>
        <w:pStyle w:val="Normal11"/>
        <w:spacing w:lineRule="auto" w:line="240" w:before="0" w:after="0"/>
        <w:ind w:firstLine="284"/>
        <w:jc w:val="both"/>
        <w:rPr/>
      </w:pPr>
      <w:r>
        <w:rPr>
          <w:rFonts w:eastAsia="Times New Roman" w:cs="Times New Roman" w:ascii="Times New Roman" w:hAnsi="Times New Roman"/>
        </w:rPr>
        <w:t>Отримувач зобов’язується створити робочі місця та працевлаштувати на них осіб на повну тривалість робочого дня із встановленням заробітної плати таким особам у розмірі, не меншому ніж встановлений законодавством мінімальний розмір заробітної плати, що підтверджується сплатою єдиного внеску на загальнообов’язкове державне соціальне страхування за заробітною платою, нарахованою особам, з якими трудові договори було укладено протягом відповідного строку, у розмірі, не меншому, ніж розмір єдиного внеску на загальнообов’язкове державне соціальне страхування, розрахований з мінімальної заробітної плати.</w:t>
      </w:r>
      <w:bookmarkStart w:id="560" w:name="bookmark=id.1eknkw3"/>
      <w:bookmarkStart w:id="561" w:name="bookmark=id.2zfdaoa"/>
      <w:bookmarkEnd w:id="560"/>
      <w:bookmarkEnd w:id="561"/>
    </w:p>
    <w:p>
      <w:pPr>
        <w:pStyle w:val="Normal11"/>
        <w:spacing w:lineRule="auto" w:line="240" w:before="0" w:after="0"/>
        <w:ind w:firstLine="284"/>
        <w:jc w:val="both"/>
        <w:rPr/>
      </w:pPr>
      <w:r>
        <w:rPr>
          <w:rFonts w:eastAsia="Times New Roman" w:cs="Times New Roman" w:ascii="Times New Roman" w:hAnsi="Times New Roman"/>
        </w:rPr>
        <w:t>5. Гранти надаються на будівництво 1000 модульних теплиць у розмірі до 70 відсотків вартості проекту будівництва модульної теплиці, але не більше 7 млн. гривень та за умови фінансування коштами отримувача (власними та/або кредитними) різниці між вартістю проекту будівництва модульної теплиці, зазначеною у заяві, та обсягом гранту. Частка співфінансування отримувача має становити не менше 30 відсотків вартості проекту будівництва модульної теплиці, зазначеної у заяві.</w:t>
      </w:r>
      <w:bookmarkStart w:id="562" w:name="bookmark=id.3ykb3jw"/>
      <w:bookmarkStart w:id="563" w:name="bookmark=id.2dpldrp"/>
      <w:bookmarkEnd w:id="562"/>
      <w:bookmarkEnd w:id="563"/>
    </w:p>
    <w:p>
      <w:pPr>
        <w:pStyle w:val="Normal11"/>
        <w:spacing w:lineRule="auto" w:line="240" w:before="0" w:after="0"/>
        <w:ind w:firstLine="284"/>
        <w:jc w:val="both"/>
        <w:rPr/>
      </w:pPr>
      <w:r>
        <w:rPr>
          <w:rFonts w:eastAsia="Times New Roman" w:cs="Times New Roman" w:ascii="Times New Roman" w:hAnsi="Times New Roman"/>
        </w:rPr>
        <w:t>Отримувач може отримати грант виключно для будівництва однієї модульної теплиці.</w:t>
      </w:r>
      <w:bookmarkStart w:id="564" w:name="bookmark=id.suvnzi"/>
      <w:bookmarkEnd w:id="564"/>
    </w:p>
    <w:p>
      <w:pPr>
        <w:pStyle w:val="Normal11"/>
        <w:spacing w:lineRule="auto" w:line="240" w:before="0" w:after="0"/>
        <w:ind w:firstLine="284"/>
        <w:jc w:val="both"/>
        <w:rPr/>
      </w:pPr>
      <w:r>
        <w:rPr>
          <w:rFonts w:eastAsia="Times New Roman" w:cs="Times New Roman" w:ascii="Times New Roman" w:hAnsi="Times New Roman"/>
        </w:rPr>
        <w:t>Гранти надаються отримувачу в межах площі, визначеної </w:t>
      </w:r>
      <w:r>
        <w:fldChar w:fldCharType="begin"/>
      </w:r>
      <w:r>
        <w:rPr>
          <w:u w:val="single"/>
          <w:rFonts w:eastAsia="Times New Roman" w:cs="Times New Roman" w:ascii="Times New Roman" w:hAnsi="Times New Roman"/>
          <w:color w:val="000000"/>
        </w:rPr>
        <w:instrText xml:space="preserve"> HYPERLINK "https://zakon.rada.gov.ua/laws/show/738-2022-п/print" \l "n359"</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пунктом 4</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цього Порядку.</w:t>
      </w:r>
    </w:p>
    <w:p>
      <w:pPr>
        <w:pStyle w:val="Normal11"/>
        <w:spacing w:lineRule="auto" w:line="240" w:before="0" w:after="0"/>
        <w:ind w:firstLine="284"/>
        <w:jc w:val="both"/>
        <w:rPr/>
      </w:pPr>
      <w:r>
        <w:rPr>
          <w:rFonts w:eastAsia="Times New Roman" w:cs="Times New Roman" w:ascii="Times New Roman" w:hAnsi="Times New Roman"/>
        </w:rPr>
        <w:t>Реалізацію проекту будівництва модульної теплиці отримувач повинен здійснювати на землях, право власності та/або користування на які підтверджено належними правовстановлюючими документами на строк не менше семи років на дату подання заяви.</w:t>
      </w:r>
      <w:bookmarkStart w:id="565" w:name="bookmark=id.4bzgzix"/>
      <w:bookmarkStart w:id="566" w:name="bookmark=id.2r4r9qq"/>
      <w:bookmarkEnd w:id="565"/>
      <w:bookmarkEnd w:id="566"/>
    </w:p>
    <w:p>
      <w:pPr>
        <w:pStyle w:val="Normal11"/>
        <w:spacing w:lineRule="auto" w:line="240" w:before="0" w:after="0"/>
        <w:ind w:firstLine="284"/>
        <w:jc w:val="both"/>
        <w:rPr/>
      </w:pPr>
      <w:r>
        <w:rPr>
          <w:rFonts w:eastAsia="Times New Roman" w:cs="Times New Roman" w:ascii="Times New Roman" w:hAnsi="Times New Roman"/>
        </w:rPr>
        <w:t>6. Типовий проект модульної теплиці (далі - типовий проект) затверджується Мінагрополітики та розміщується на офіційному веб-сайті.</w:t>
      </w:r>
      <w:bookmarkStart w:id="567" w:name="bookmark=id.3q9p2mc"/>
      <w:bookmarkStart w:id="568" w:name="bookmark=id.16a1jyj"/>
      <w:bookmarkEnd w:id="567"/>
      <w:bookmarkEnd w:id="568"/>
    </w:p>
    <w:p>
      <w:pPr>
        <w:pStyle w:val="Normal11"/>
        <w:spacing w:lineRule="auto" w:line="240" w:before="0" w:after="0"/>
        <w:ind w:firstLine="284"/>
        <w:jc w:val="both"/>
        <w:rPr/>
      </w:pPr>
      <w:r>
        <w:rPr>
          <w:rFonts w:eastAsia="Times New Roman" w:cs="Times New Roman" w:ascii="Times New Roman" w:hAnsi="Times New Roman"/>
        </w:rPr>
        <w:t>Регіональний розподіл 1 000 модульних теплиць наведений у </w:t>
      </w:r>
      <w:r>
        <w:fldChar w:fldCharType="begin"/>
      </w:r>
      <w:r>
        <w:rPr>
          <w:u w:val="single"/>
          <w:rFonts w:eastAsia="Times New Roman" w:cs="Times New Roman" w:ascii="Times New Roman" w:hAnsi="Times New Roman"/>
          <w:color w:val="000000"/>
        </w:rPr>
        <w:instrText xml:space="preserve"> HYPERLINK "https://zakon.rada.gov.ua/laws/show/738-2022-п/print" \l "n419"</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додатку 1</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w:t>
      </w:r>
    </w:p>
    <w:p>
      <w:pPr>
        <w:pStyle w:val="Normal11"/>
        <w:spacing w:lineRule="auto" w:line="240" w:before="0" w:after="0"/>
        <w:ind w:firstLine="284"/>
        <w:jc w:val="both"/>
        <w:rPr/>
      </w:pPr>
      <w:r>
        <w:rPr>
          <w:rFonts w:eastAsia="Times New Roman" w:cs="Times New Roman" w:ascii="Times New Roman" w:hAnsi="Times New Roman"/>
        </w:rPr>
        <w:t>Вирощування культур (в разі фінансування за рахунок коштів гранту) має бути здійснено садивним матеріалом сортів рослин, відомості про які занесені до Державного реєстру сортів рослин, придатних для поширення в Україні, або Державного реєстру патентів на сорти рослин (крім декоративних рослин).</w:t>
      </w:r>
      <w:bookmarkStart w:id="569" w:name="bookmark=id.1jp7fxk"/>
      <w:bookmarkStart w:id="570" w:name="bookmark=id.34jx5pr"/>
      <w:bookmarkEnd w:id="569"/>
      <w:bookmarkEnd w:id="570"/>
    </w:p>
    <w:p>
      <w:pPr>
        <w:pStyle w:val="Normal11"/>
        <w:spacing w:lineRule="auto" w:line="240" w:before="0" w:after="0"/>
        <w:ind w:firstLine="284"/>
        <w:jc w:val="both"/>
        <w:rPr/>
      </w:pPr>
      <w:r>
        <w:rPr>
          <w:rFonts w:eastAsia="Times New Roman" w:cs="Times New Roman" w:ascii="Times New Roman" w:hAnsi="Times New Roman"/>
        </w:rPr>
        <w:t>7. Надання грантів отримувачам здійснюється Мінекономіки через системно важливі уповноважені банки (далі - уповноважені банки), перелік яких затверджений Національним банком, відповідно до договору про співробітництво між Мінагрополітики, Мінекономіки та уповноваженим банком (далі - договір про співробітництво).</w:t>
      </w:r>
      <w:bookmarkStart w:id="571" w:name="bookmark=id.43ouyld"/>
      <w:bookmarkEnd w:id="571"/>
    </w:p>
    <w:p>
      <w:pPr>
        <w:pStyle w:val="Normal11"/>
        <w:spacing w:lineRule="auto" w:line="240" w:before="0" w:after="0"/>
        <w:ind w:firstLine="284"/>
        <w:jc w:val="both"/>
        <w:rPr/>
      </w:pPr>
      <w:r>
        <w:rPr>
          <w:rFonts w:eastAsia="Times New Roman" w:cs="Times New Roman" w:ascii="Times New Roman" w:hAnsi="Times New Roman"/>
        </w:rPr>
        <w:t>Для виплати грантів отримувачам Мінекономіки відкриває в Казначействі реєстраційний рахунок загального фонду державного бюджету (далі - рахунок).</w:t>
      </w:r>
      <w:bookmarkStart w:id="572" w:name="bookmark=id.2iu58t6"/>
      <w:bookmarkEnd w:id="572"/>
    </w:p>
    <w:p>
      <w:pPr>
        <w:pStyle w:val="Normal11"/>
        <w:spacing w:lineRule="auto" w:line="240" w:before="0" w:after="0"/>
        <w:ind w:firstLine="284"/>
        <w:jc w:val="both"/>
        <w:rPr/>
      </w:pPr>
      <w:r>
        <w:rPr>
          <w:rFonts w:eastAsia="Times New Roman" w:cs="Times New Roman" w:ascii="Times New Roman" w:hAnsi="Times New Roman"/>
        </w:rPr>
        <w:t>8. Для отримання гранту отримувач подає заяву, яка формується отримувачем особисто або у відділенні уповноваженого банку засобами Єдиного державного вебпорталу електронних послуг (далі - Портал Дія) після проходження ним ідентифікації та автентифікації з використанням інтегрованої системи електронної ідентифікації, електронного підпису, що базується на кваліфікованому сертифікаті електронного підпису, та/або інших засобів ідентифікації, які дають змогу однозначно встановити особу заявника.</w:t>
      </w:r>
      <w:bookmarkStart w:id="573" w:name="bookmark=id.xzfj0z"/>
      <w:bookmarkEnd w:id="573"/>
    </w:p>
    <w:p>
      <w:pPr>
        <w:pStyle w:val="Normal11"/>
        <w:spacing w:lineRule="auto" w:line="240" w:before="0" w:after="0"/>
        <w:ind w:firstLine="284"/>
        <w:jc w:val="both"/>
        <w:rPr/>
      </w:pPr>
      <w:r>
        <w:rPr>
          <w:rFonts w:eastAsia="Times New Roman" w:cs="Times New Roman" w:ascii="Times New Roman" w:hAnsi="Times New Roman"/>
        </w:rPr>
        <w:t>Заява формується засобами Порталу Дія в довільній формі, придатній для сприйняття її змісту, відповідно до відомостей, передбачених у </w:t>
      </w:r>
      <w:r>
        <w:fldChar w:fldCharType="begin"/>
      </w:r>
      <w:r>
        <w:rPr>
          <w:u w:val="single"/>
          <w:rFonts w:eastAsia="Times New Roman" w:cs="Times New Roman" w:ascii="Times New Roman" w:hAnsi="Times New Roman"/>
          <w:color w:val="000000"/>
        </w:rPr>
        <w:instrText xml:space="preserve"> HYPERLINK "https://zakon.rada.gov.ua/laws/show/738-2022-п/print" \l "n424"</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додатку 2</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У заяві обов’язково зазначається уповноважений банк на вибір отримувача. До заяви обов’язково додається одним файлом у форматі PDF сканована копія:</w:t>
      </w:r>
    </w:p>
    <w:p>
      <w:pPr>
        <w:pStyle w:val="Normal11"/>
        <w:spacing w:lineRule="auto" w:line="240" w:before="0" w:after="0"/>
        <w:ind w:firstLine="284"/>
        <w:jc w:val="both"/>
        <w:rPr/>
      </w:pPr>
      <w:r>
        <w:rPr>
          <w:rFonts w:eastAsia="Times New Roman" w:cs="Times New Roman" w:ascii="Times New Roman" w:hAnsi="Times New Roman"/>
        </w:rPr>
        <w:t>проекту будівництва модульної теплиці з кошторисною документацією (відповідно до типового проекту), що підписана особою, яка розробила такий проект (далі - розробник);</w:t>
      </w:r>
      <w:bookmarkStart w:id="574" w:name="bookmark=id.2w9b4s7"/>
      <w:bookmarkStart w:id="575" w:name="bookmark=id.4h40uke"/>
      <w:bookmarkEnd w:id="574"/>
      <w:bookmarkEnd w:id="575"/>
    </w:p>
    <w:p>
      <w:pPr>
        <w:pStyle w:val="Normal11"/>
        <w:spacing w:lineRule="auto" w:line="240" w:before="0" w:after="0"/>
        <w:ind w:firstLine="284"/>
        <w:jc w:val="both"/>
        <w:rPr/>
      </w:pPr>
      <w:r>
        <w:rPr>
          <w:rFonts w:eastAsia="Times New Roman" w:cs="Times New Roman" w:ascii="Times New Roman" w:hAnsi="Times New Roman"/>
        </w:rPr>
        <w:t>проекту зрошення (у разі відсутності відповідного розділу з розрахунками в проекті будівництва модульної теплиці) із зазначенням джерела водозабору.</w:t>
      </w:r>
      <w:bookmarkStart w:id="576" w:name="bookmark=id.1belf00"/>
      <w:bookmarkStart w:id="577" w:name="bookmark=id.3ve8xnt"/>
      <w:bookmarkEnd w:id="576"/>
      <w:bookmarkEnd w:id="577"/>
    </w:p>
    <w:p>
      <w:pPr>
        <w:pStyle w:val="Normal11"/>
        <w:spacing w:lineRule="auto" w:line="240" w:before="0" w:after="0"/>
        <w:ind w:firstLine="284"/>
        <w:jc w:val="both"/>
        <w:rPr/>
      </w:pPr>
      <w:r>
        <w:rPr>
          <w:rFonts w:eastAsia="Times New Roman" w:cs="Times New Roman" w:ascii="Times New Roman" w:hAnsi="Times New Roman"/>
        </w:rPr>
        <w:t>Залишаються без розгляду заяви:</w:t>
      </w:r>
      <w:bookmarkStart w:id="578" w:name="bookmark=id.poti3f"/>
      <w:bookmarkStart w:id="579" w:name="bookmark=id.2ajj7vm"/>
      <w:bookmarkEnd w:id="578"/>
      <w:bookmarkEnd w:id="579"/>
    </w:p>
    <w:p>
      <w:pPr>
        <w:pStyle w:val="Normal11"/>
        <w:spacing w:lineRule="auto" w:line="240" w:before="0" w:after="0"/>
        <w:ind w:firstLine="284"/>
        <w:jc w:val="both"/>
        <w:rPr/>
      </w:pPr>
      <w:r>
        <w:rPr>
          <w:rFonts w:eastAsia="Times New Roman" w:cs="Times New Roman" w:ascii="Times New Roman" w:hAnsi="Times New Roman"/>
        </w:rPr>
        <w:t>подані без сканованої копії проекту будівництва модульної теплиці з кошторисною документацією (відповідно до типового проекту), підписаної розробником;</w:t>
      </w:r>
      <w:bookmarkStart w:id="580" w:name="bookmark=id.1otraz1"/>
      <w:bookmarkStart w:id="581" w:name="bookmark=id.39oh0r8"/>
      <w:bookmarkEnd w:id="580"/>
      <w:bookmarkEnd w:id="581"/>
    </w:p>
    <w:p>
      <w:pPr>
        <w:pStyle w:val="Normal11"/>
        <w:spacing w:lineRule="auto" w:line="240" w:before="0" w:after="0"/>
        <w:ind w:firstLine="284"/>
        <w:jc w:val="both"/>
        <w:rPr/>
      </w:pPr>
      <w:r>
        <w:rPr>
          <w:rFonts w:eastAsia="Times New Roman" w:cs="Times New Roman" w:ascii="Times New Roman" w:hAnsi="Times New Roman"/>
        </w:rPr>
        <w:t>з перевищенням заявленої суми, передбаченої </w:t>
      </w:r>
      <w:r>
        <w:fldChar w:fldCharType="begin"/>
      </w:r>
      <w:r>
        <w:rPr>
          <w:u w:val="single"/>
          <w:rFonts w:eastAsia="Times New Roman" w:cs="Times New Roman" w:ascii="Times New Roman" w:hAnsi="Times New Roman"/>
          <w:color w:val="000000"/>
        </w:rPr>
        <w:instrText xml:space="preserve"> HYPERLINK "https://zakon.rada.gov.ua/laws/show/738-2022-п/print" \l "n359"</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пунктом 4</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цього Порядку;</w:t>
      </w:r>
    </w:p>
    <w:p>
      <w:pPr>
        <w:pStyle w:val="Normal11"/>
        <w:spacing w:lineRule="auto" w:line="240" w:before="0" w:after="0"/>
        <w:ind w:firstLine="284"/>
        <w:jc w:val="both"/>
        <w:rPr/>
      </w:pPr>
      <w:r>
        <w:rPr>
          <w:rFonts w:eastAsia="Times New Roman" w:cs="Times New Roman" w:ascii="Times New Roman" w:hAnsi="Times New Roman"/>
        </w:rPr>
        <w:t>які не містять відомості щодо зобов’язання створити певну кількість нових робочих місць відповідно до вимог, передбачених </w:t>
      </w:r>
      <w:r>
        <w:fldChar w:fldCharType="begin"/>
      </w:r>
      <w:r>
        <w:rPr>
          <w:u w:val="single"/>
          <w:rFonts w:eastAsia="Times New Roman" w:cs="Times New Roman" w:ascii="Times New Roman" w:hAnsi="Times New Roman"/>
          <w:color w:val="000000"/>
        </w:rPr>
        <w:instrText xml:space="preserve"> HYPERLINK "https://zakon.rada.gov.ua/laws/show/738-2022-п/print" \l "n359"</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пунктом 4</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цього Порядку;</w:t>
      </w:r>
    </w:p>
    <w:p>
      <w:pPr>
        <w:pStyle w:val="Normal11"/>
        <w:spacing w:lineRule="auto" w:line="240" w:before="0" w:after="0"/>
        <w:ind w:firstLine="284"/>
        <w:jc w:val="both"/>
        <w:rPr/>
      </w:pPr>
      <w:r>
        <w:rPr>
          <w:rFonts w:eastAsia="Times New Roman" w:cs="Times New Roman" w:ascii="Times New Roman" w:hAnsi="Times New Roman"/>
        </w:rPr>
        <w:t>з розробленим на дату подання заяви проектом модульної теплиці на тимчасово окупованих Російською Федерацією територіях України та територіях активних бойових дій, які включені до </w:t>
      </w:r>
      <w:r>
        <w:fldChar w:fldCharType="begin"/>
      </w:r>
      <w:r>
        <w:rPr>
          <w:u w:val="single"/>
          <w:rFonts w:eastAsia="Times New Roman" w:cs="Times New Roman" w:ascii="Times New Roman" w:hAnsi="Times New Roman"/>
          <w:color w:val="000000"/>
        </w:rPr>
        <w:instrText xml:space="preserve"> HYPERLINK "https://zakon.rada.gov.ua/laws/show/z1668-22" \l "n15"</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переліку територій, на яких ведуться (велися) бойові дії або тимчасово окупованих Російською Федерацією</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затвердженого Мінреінтеграції, та для яких не визначена дата завершення бойових дій або тимчасової окупації;</w:t>
      </w:r>
    </w:p>
    <w:p>
      <w:pPr>
        <w:pStyle w:val="Normal11"/>
        <w:spacing w:lineRule="auto" w:line="240" w:before="0" w:after="0"/>
        <w:ind w:firstLine="284"/>
        <w:jc w:val="both"/>
        <w:rPr/>
      </w:pPr>
      <w:r>
        <w:rPr>
          <w:rFonts w:eastAsia="Times New Roman" w:cs="Times New Roman" w:ascii="Times New Roman" w:hAnsi="Times New Roman"/>
        </w:rPr>
        <w:t>з порушенням відсоткового співвідношення розміру гранту до розміру вартості проекту будівництва модульної теплиці, визначеного відповідно до </w:t>
      </w:r>
      <w:r>
        <w:fldChar w:fldCharType="begin"/>
      </w:r>
      <w:r>
        <w:rPr>
          <w:u w:val="single"/>
          <w:rFonts w:eastAsia="Times New Roman" w:cs="Times New Roman" w:ascii="Times New Roman" w:hAnsi="Times New Roman"/>
          <w:color w:val="000000"/>
        </w:rPr>
        <w:instrText xml:space="preserve"> HYPERLINK "https://zakon.rada.gov.ua/laws/show/738-2022-п/print" \l "n360"</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абзацу першого</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пункту 5 цього Порядку;</w:t>
      </w:r>
    </w:p>
    <w:p>
      <w:pPr>
        <w:pStyle w:val="Normal11"/>
        <w:spacing w:lineRule="auto" w:line="240" w:before="0" w:after="0"/>
        <w:ind w:firstLine="284"/>
        <w:jc w:val="both"/>
        <w:rPr/>
      </w:pPr>
      <w:r>
        <w:rPr>
          <w:rFonts w:eastAsia="Times New Roman" w:cs="Times New Roman" w:ascii="Times New Roman" w:hAnsi="Times New Roman"/>
        </w:rPr>
        <w:t>у разі неможливості підтвердити право власності на землі та/або користування землями відповідно до вимог, визначених </w:t>
      </w:r>
      <w:r>
        <w:fldChar w:fldCharType="begin"/>
      </w:r>
      <w:r>
        <w:rPr>
          <w:u w:val="single"/>
          <w:rFonts w:eastAsia="Times New Roman" w:cs="Times New Roman" w:ascii="Times New Roman" w:hAnsi="Times New Roman"/>
          <w:color w:val="000000"/>
        </w:rPr>
        <w:instrText xml:space="preserve"> HYPERLINK "https://zakon.rada.gov.ua/laws/show/738-2022-п/print" \l "n365"</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абзацом четвертим</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пункту 5 цього Порядку.</w:t>
      </w:r>
    </w:p>
    <w:p>
      <w:pPr>
        <w:pStyle w:val="Normal11"/>
        <w:spacing w:lineRule="auto" w:line="240" w:before="0" w:after="0"/>
        <w:ind w:firstLine="284"/>
        <w:jc w:val="both"/>
        <w:rPr/>
      </w:pPr>
      <w:r>
        <w:rPr>
          <w:rFonts w:eastAsia="Times New Roman" w:cs="Times New Roman" w:ascii="Times New Roman" w:hAnsi="Times New Roman"/>
        </w:rPr>
        <w:t>9. Відомості, необхідні для формування заяви, можуть бути отримані шляхом електронної інформаційної взаємодії з інформаційно-комунікаційними системами та публічними електронними реєстрами органів державної влади у встановленому законодавством порядку.</w:t>
      </w:r>
      <w:bookmarkStart w:id="582" w:name="bookmark=id.utdd4w"/>
      <w:bookmarkStart w:id="583" w:name="bookmark=id.3et0vsp"/>
      <w:bookmarkEnd w:id="582"/>
      <w:bookmarkEnd w:id="583"/>
    </w:p>
    <w:p>
      <w:pPr>
        <w:pStyle w:val="Normal11"/>
        <w:spacing w:lineRule="auto" w:line="240" w:before="0" w:after="0"/>
        <w:ind w:firstLine="284"/>
        <w:jc w:val="both"/>
        <w:rPr/>
      </w:pPr>
      <w:r>
        <w:rPr>
          <w:rFonts w:eastAsia="Times New Roman" w:cs="Times New Roman" w:ascii="Times New Roman" w:hAnsi="Times New Roman"/>
        </w:rPr>
        <w:t>Під час формування заяви засобами Порталу Дія з Єдиного державного реєстру юридичних осіб, фізичних осіб - підприємців та громадських формувань отримуються/підтверджуються відомості про суб’єкта господарювання або фізичну особу - підприємця.</w:t>
      </w:r>
      <w:bookmarkStart w:id="584" w:name="bookmark=id.1tyb60i"/>
      <w:bookmarkEnd w:id="584"/>
    </w:p>
    <w:p>
      <w:pPr>
        <w:pStyle w:val="Normal11"/>
        <w:spacing w:lineRule="auto" w:line="240" w:before="0" w:after="0"/>
        <w:ind w:firstLine="284"/>
        <w:jc w:val="both"/>
        <w:rPr/>
      </w:pPr>
      <w:r>
        <w:rPr>
          <w:rFonts w:eastAsia="Times New Roman" w:cs="Times New Roman" w:ascii="Times New Roman" w:hAnsi="Times New Roman"/>
        </w:rPr>
        <w:t>Відповідальність за недостовірність відомостей, що містяться в заяві та в проекті будівництва модульної теплиці з кошторисною документацією, несе отримувач.</w:t>
      </w:r>
      <w:bookmarkStart w:id="585" w:name="bookmark=id.2t38yw4"/>
      <w:bookmarkStart w:id="586" w:name="bookmark=id.4dxyoob"/>
      <w:bookmarkEnd w:id="585"/>
      <w:bookmarkEnd w:id="586"/>
    </w:p>
    <w:p>
      <w:pPr>
        <w:pStyle w:val="Normal11"/>
        <w:spacing w:lineRule="auto" w:line="240" w:before="0" w:after="0"/>
        <w:ind w:firstLine="284"/>
        <w:jc w:val="both"/>
        <w:rPr/>
      </w:pPr>
      <w:r>
        <w:rPr>
          <w:rFonts w:eastAsia="Times New Roman" w:cs="Times New Roman" w:ascii="Times New Roman" w:hAnsi="Times New Roman"/>
        </w:rPr>
        <w:t>Уповноважений банк перевіряє дотримання вимог до отримувачів грантів, визначених у </w:t>
      </w:r>
      <w:r>
        <w:fldChar w:fldCharType="begin"/>
      </w:r>
      <w:r>
        <w:rPr>
          <w:u w:val="single"/>
          <w:rFonts w:eastAsia="Times New Roman" w:cs="Times New Roman" w:ascii="Times New Roman" w:hAnsi="Times New Roman"/>
          <w:color w:val="000000"/>
        </w:rPr>
        <w:instrText xml:space="preserve"> HYPERLINK "https://zakon.rada.gov.ua/laws/show/738-2022-п/print" \l "n350"</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пунктах 3</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і </w:t>
      </w:r>
      <w:r>
        <w:fldChar w:fldCharType="begin"/>
      </w:r>
      <w:r>
        <w:rPr>
          <w:u w:val="single"/>
          <w:rFonts w:eastAsia="Times New Roman" w:cs="Times New Roman" w:ascii="Times New Roman" w:hAnsi="Times New Roman"/>
          <w:color w:val="000000"/>
        </w:rPr>
        <w:instrText xml:space="preserve"> HYPERLINK "https://zakon.rada.gov.ua/laws/show/738-2022-п/print" \l "n360"</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5</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цього Порядку, та вносить заяву такого отримувача до реєстру поданих заяв.</w:t>
      </w:r>
    </w:p>
    <w:p>
      <w:pPr>
        <w:pStyle w:val="Normal11"/>
        <w:spacing w:lineRule="auto" w:line="240" w:before="0" w:after="0"/>
        <w:ind w:firstLine="284"/>
        <w:jc w:val="both"/>
        <w:rPr/>
      </w:pPr>
      <w:r>
        <w:rPr>
          <w:rFonts w:eastAsia="Times New Roman" w:cs="Times New Roman" w:ascii="Times New Roman" w:hAnsi="Times New Roman"/>
        </w:rPr>
        <w:t>Уповноважений банк протягом семи робочих днів з дня надходження заяви від отримувача подає до Мінагрополітики перевірену заяву. У разі фіксації факту невідповідності отримувача вимогам цього Порядку Мінагрополітики інформує отримувача про це протягом п’яти робочих днів засобами Порталу Дія.</w:t>
      </w:r>
      <w:bookmarkStart w:id="587" w:name="bookmark=id.3s86rrq"/>
      <w:bookmarkStart w:id="588" w:name="bookmark=id.27dh1zj"/>
      <w:bookmarkEnd w:id="587"/>
      <w:bookmarkEnd w:id="588"/>
    </w:p>
    <w:p>
      <w:pPr>
        <w:pStyle w:val="Normal11"/>
        <w:spacing w:lineRule="auto" w:line="240" w:before="0" w:after="0"/>
        <w:ind w:firstLine="284"/>
        <w:jc w:val="both"/>
        <w:rPr/>
      </w:pPr>
      <w:r>
        <w:rPr>
          <w:rFonts w:eastAsia="Times New Roman" w:cs="Times New Roman" w:ascii="Times New Roman" w:hAnsi="Times New Roman"/>
        </w:rPr>
        <w:t>Уповноважений банк забезпечує ведення реєстру поданих заяв, а також його зберігання в електронній базі даних протягом трьох років з дня закінчення прийому заяв.</w:t>
      </w:r>
      <w:bookmarkStart w:id="589" w:name="bookmark=id.mirc7c"/>
      <w:bookmarkStart w:id="590" w:name="bookmark=id.36ieuv5"/>
      <w:bookmarkEnd w:id="589"/>
      <w:bookmarkEnd w:id="590"/>
    </w:p>
    <w:p>
      <w:pPr>
        <w:pStyle w:val="Normal11"/>
        <w:spacing w:lineRule="auto" w:line="240" w:before="0" w:after="0"/>
        <w:ind w:firstLine="284"/>
        <w:jc w:val="both"/>
        <w:rPr/>
      </w:pPr>
      <w:r>
        <w:rPr>
          <w:rFonts w:eastAsia="Times New Roman" w:cs="Times New Roman" w:ascii="Times New Roman" w:hAnsi="Times New Roman"/>
        </w:rPr>
        <w:t>10. Після формування заяви засобами Порталу Дія та накладення електронного підпису чи печатки, що базуються на кваліфікованому сертифікаті електронного підпису чи печатки отримувача, заява блокується для редагування та разом із проектом будівництва модульної теплиці з кошторисною документацією передається до Мінагрополітики та у формі переліку відомостей до уповноваженого банку відповідно до договору про інформаційну взаємодію, укладеного між Мінцифри, технічним адміністратором Порталу Дія, Мінагрополітики та уповноваженим банком, яким регулюються питання щодо механізму та каналів інформаційного обміну.</w:t>
      </w:r>
      <w:bookmarkStart w:id="591" w:name="bookmark=id.45ncnqr"/>
      <w:bookmarkStart w:id="592" w:name="bookmark=id.1lnp52y"/>
      <w:bookmarkEnd w:id="591"/>
      <w:bookmarkEnd w:id="592"/>
    </w:p>
    <w:p>
      <w:pPr>
        <w:pStyle w:val="Normal11"/>
        <w:spacing w:lineRule="auto" w:line="240" w:before="0" w:after="0"/>
        <w:ind w:firstLine="284"/>
        <w:jc w:val="both"/>
        <w:rPr/>
      </w:pPr>
      <w:r>
        <w:rPr>
          <w:rFonts w:eastAsia="Times New Roman" w:cs="Times New Roman" w:ascii="Times New Roman" w:hAnsi="Times New Roman"/>
        </w:rPr>
        <w:t>11. Рішення про надання або відмову в наданні гранту приймається Мінагрополітики у визначеному ним порядку протягом десяти робочих днів з дати надходження від уповноваженого банку поданих та перевірених заяв. Рішення оформлюється наказом Мінагрополітики.</w:t>
      </w:r>
      <w:bookmarkStart w:id="593" w:name="bookmark=id.zxx86d"/>
      <w:bookmarkStart w:id="594" w:name="bookmark=id.2ksmxyk"/>
      <w:bookmarkEnd w:id="593"/>
      <w:bookmarkEnd w:id="594"/>
    </w:p>
    <w:p>
      <w:pPr>
        <w:pStyle w:val="Normal11"/>
        <w:spacing w:lineRule="auto" w:line="240" w:before="0" w:after="0"/>
        <w:ind w:firstLine="284"/>
        <w:jc w:val="both"/>
        <w:rPr/>
      </w:pPr>
      <w:r>
        <w:rPr>
          <w:rFonts w:eastAsia="Times New Roman" w:cs="Times New Roman" w:ascii="Times New Roman" w:hAnsi="Times New Roman"/>
        </w:rPr>
        <w:t>Мінагрополітики повідомляє отримувача про прийняте рішення щодо надання або відмови в наданні грантів засобами Порталу Дія.</w:t>
      </w:r>
      <w:bookmarkStart w:id="595" w:name="bookmark=id.3jxkqu6"/>
      <w:bookmarkStart w:id="596" w:name="bookmark=id.1z2v11z"/>
      <w:bookmarkEnd w:id="595"/>
      <w:bookmarkEnd w:id="596"/>
    </w:p>
    <w:p>
      <w:pPr>
        <w:pStyle w:val="Normal11"/>
        <w:spacing w:lineRule="auto" w:line="240" w:before="0" w:after="0"/>
        <w:ind w:firstLine="284"/>
        <w:jc w:val="both"/>
        <w:rPr/>
      </w:pPr>
      <w:r>
        <w:rPr>
          <w:rFonts w:eastAsia="Times New Roman" w:cs="Times New Roman" w:ascii="Times New Roman" w:hAnsi="Times New Roman"/>
        </w:rPr>
        <w:t>Додатково про прийняте рішення щодо надання або відмови в наданні грантів Мінагрополітики повідомляє Мінекономіки, уповноважений банк відповідно до договору інформаційної взаємодії.</w:t>
      </w:r>
      <w:bookmarkStart w:id="597" w:name="bookmark=id.2y7stxl"/>
      <w:bookmarkStart w:id="598" w:name="bookmark=id.4j2ijps"/>
      <w:bookmarkEnd w:id="597"/>
      <w:bookmarkEnd w:id="598"/>
    </w:p>
    <w:p>
      <w:pPr>
        <w:pStyle w:val="Normal11"/>
        <w:spacing w:lineRule="auto" w:line="240" w:before="0" w:after="0"/>
        <w:ind w:firstLine="284"/>
        <w:jc w:val="both"/>
        <w:rPr/>
      </w:pPr>
      <w:r>
        <w:rPr>
          <w:rFonts w:eastAsia="Times New Roman" w:cs="Times New Roman" w:ascii="Times New Roman" w:hAnsi="Times New Roman"/>
        </w:rPr>
        <w:t>У випадках, передбачених цим Порядком, Мінагрополітики шляхом надсилання листа на адресу електронної пошти, зазначеної в заяві, повідомляє отримувачу та уповноваженому банку про залишення заяви без розгляду.</w:t>
      </w:r>
      <w:bookmarkStart w:id="599" w:name="bookmark=id.3xcqmt7"/>
      <w:bookmarkStart w:id="600" w:name="bookmark=id.1dd345e"/>
      <w:bookmarkEnd w:id="599"/>
      <w:bookmarkEnd w:id="600"/>
    </w:p>
    <w:p>
      <w:pPr>
        <w:pStyle w:val="Normal11"/>
        <w:spacing w:lineRule="auto" w:line="240" w:before="0" w:after="0"/>
        <w:ind w:firstLine="284"/>
        <w:jc w:val="both"/>
        <w:rPr/>
      </w:pPr>
      <w:r>
        <w:rPr>
          <w:rFonts w:eastAsia="Times New Roman" w:cs="Times New Roman" w:ascii="Times New Roman" w:hAnsi="Times New Roman"/>
        </w:rPr>
        <w:t>Додатково про залишення заяви без розгляду Мінагрополітики інформує отримувача засобами Порталу Дія.</w:t>
      </w:r>
      <w:bookmarkStart w:id="601" w:name="bookmark=id.2ci0x10"/>
      <w:bookmarkStart w:id="602" w:name="bookmark=id.rnb78t"/>
      <w:bookmarkEnd w:id="601"/>
      <w:bookmarkEnd w:id="602"/>
    </w:p>
    <w:p>
      <w:pPr>
        <w:pStyle w:val="Normal11"/>
        <w:spacing w:lineRule="auto" w:line="240" w:before="0" w:after="0"/>
        <w:ind w:firstLine="284"/>
        <w:jc w:val="both"/>
        <w:rPr/>
      </w:pPr>
      <w:r>
        <w:rPr>
          <w:rFonts w:eastAsia="Times New Roman" w:cs="Times New Roman" w:ascii="Times New Roman" w:hAnsi="Times New Roman"/>
        </w:rPr>
        <w:t>12. Після прийняття Мінагрополітики рішення про надання гранту отримувач не пізніше ніж протягом семи робочих днів з дня отримання інформації про таке рішення укладає у відділенні уповноваженого банку договір про надання гранту у формі приєднання за формою, затвердженою Мінагрополітики, а також відкриває у відділенні уповноваженого банку рахунок (далі - рахунок отримувача) без права його використання на інші цілі, крім оплати рахунків для реалізації поданого проекту будівництва модульної теплиці.</w:t>
      </w:r>
      <w:bookmarkStart w:id="603" w:name="bookmark=id.1qs904f"/>
      <w:bookmarkStart w:id="604" w:name="bookmark=id.3bmypwm"/>
      <w:bookmarkEnd w:id="603"/>
      <w:bookmarkEnd w:id="604"/>
    </w:p>
    <w:p>
      <w:pPr>
        <w:pStyle w:val="Normal11"/>
        <w:spacing w:lineRule="auto" w:line="240" w:before="0" w:after="0"/>
        <w:ind w:firstLine="284"/>
        <w:jc w:val="both"/>
        <w:rPr/>
      </w:pPr>
      <w:r>
        <w:rPr>
          <w:rFonts w:eastAsia="Times New Roman" w:cs="Times New Roman" w:ascii="Times New Roman" w:hAnsi="Times New Roman"/>
        </w:rPr>
        <w:t>Отримувач самостійно протягом 30 календарних днів з дати укладення договору здійснює переказ усієї суми коштів своєї частки співфінансування відповідно до </w:t>
      </w:r>
      <w:r>
        <w:fldChar w:fldCharType="begin"/>
      </w:r>
      <w:r>
        <w:rPr>
          <w:u w:val="single"/>
          <w:rFonts w:eastAsia="Times New Roman" w:cs="Times New Roman" w:ascii="Times New Roman" w:hAnsi="Times New Roman"/>
          <w:color w:val="000000"/>
        </w:rPr>
        <w:instrText xml:space="preserve"> HYPERLINK "https://zakon.rada.gov.ua/laws/show/738-2022-п/print" \l "n360"</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абзацу першого</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пункту 5 цього Порядку на власний рахунок.</w:t>
      </w:r>
    </w:p>
    <w:p>
      <w:pPr>
        <w:pStyle w:val="Normal11"/>
        <w:spacing w:lineRule="auto" w:line="240" w:before="0" w:after="0"/>
        <w:ind w:firstLine="284"/>
        <w:jc w:val="both"/>
        <w:rPr/>
      </w:pPr>
      <w:r>
        <w:rPr>
          <w:rFonts w:eastAsia="Times New Roman" w:cs="Times New Roman" w:ascii="Times New Roman" w:hAnsi="Times New Roman"/>
        </w:rPr>
        <w:t>У разі порушення строків, передбачених </w:t>
      </w:r>
      <w:r>
        <w:fldChar w:fldCharType="begin"/>
      </w:r>
      <w:r>
        <w:rPr>
          <w:u w:val="single"/>
          <w:rFonts w:eastAsia="Times New Roman" w:cs="Times New Roman" w:ascii="Times New Roman" w:hAnsi="Times New Roman"/>
          <w:color w:val="000000"/>
        </w:rPr>
        <w:instrText xml:space="preserve"> HYPERLINK "https://zakon.rada.gov.ua/laws/show/738-2022-п/print" \l "n382"</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абзацами першим</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та </w:t>
      </w:r>
      <w:r>
        <w:fldChar w:fldCharType="begin"/>
      </w:r>
      <w:r>
        <w:rPr>
          <w:u w:val="single"/>
          <w:rFonts w:eastAsia="Times New Roman" w:cs="Times New Roman" w:ascii="Times New Roman" w:hAnsi="Times New Roman"/>
          <w:color w:val="000000"/>
        </w:rPr>
        <w:instrText xml:space="preserve"> HYPERLINK "https://zakon.rada.gov.ua/laws/show/738-2022-п/print" \l "n843"</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другим</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цього пункту, уповноважений банк інформує про це Мінагрополітики наступного робочого дня після завершення такого строку. Мінагрополітики готує рішення про скасування рішення про надання гранту протягом п’яти робочих днів з дати надходження інформації від уповноваженого банку.</w:t>
      </w:r>
    </w:p>
    <w:p>
      <w:pPr>
        <w:pStyle w:val="Normal11"/>
        <w:spacing w:lineRule="auto" w:line="240" w:before="0" w:after="0"/>
        <w:ind w:firstLine="284"/>
        <w:jc w:val="both"/>
        <w:rPr/>
      </w:pPr>
      <w:r>
        <w:rPr>
          <w:rFonts w:eastAsia="Times New Roman" w:cs="Times New Roman" w:ascii="Times New Roman" w:hAnsi="Times New Roman"/>
        </w:rPr>
        <w:t>Про скасування рішення про надання грантів Мінагрополітики повідомляє Мінекономіки, уповноваженому банку (шляхом надсилання листа на офіційну адресу електронної пошти) та отримувачу (шляхом надсилання листа на адресу електронної пошти, зазначену отримувачем у заяві).</w:t>
      </w:r>
      <w:bookmarkStart w:id="605" w:name="bookmark=id.jcp6b9"/>
      <w:bookmarkStart w:id="606" w:name="bookmark=id.247ew3g"/>
      <w:bookmarkEnd w:id="605"/>
      <w:bookmarkEnd w:id="606"/>
    </w:p>
    <w:p>
      <w:pPr>
        <w:pStyle w:val="Normal11"/>
        <w:spacing w:lineRule="auto" w:line="240" w:before="0" w:after="0"/>
        <w:ind w:firstLine="284"/>
        <w:jc w:val="both"/>
        <w:rPr/>
      </w:pPr>
      <w:r>
        <w:rPr>
          <w:rFonts w:eastAsia="Times New Roman" w:cs="Times New Roman" w:ascii="Times New Roman" w:hAnsi="Times New Roman"/>
        </w:rPr>
        <w:t>Уповноважений банк протягом трьох робочих днів з дати зарахування на рахунок отримувача суми коштів, визначеної </w:t>
      </w:r>
      <w:r>
        <w:fldChar w:fldCharType="begin"/>
      </w:r>
      <w:r>
        <w:rPr>
          <w:u w:val="single"/>
          <w:rFonts w:eastAsia="Times New Roman" w:cs="Times New Roman" w:ascii="Times New Roman" w:hAnsi="Times New Roman"/>
          <w:color w:val="000000"/>
        </w:rPr>
        <w:instrText xml:space="preserve"> HYPERLINK "https://zakon.rada.gov.ua/laws/show/738-2022-п/print" \l "n843"</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абзацом другим</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цього пункту, повідомляє Мінагрополітики про необхідність його поповнення коштами гранту шляхом надання Мінагрополітики переліку отримувачів, яким необхідно поповнити рахунок, форму якого затверджує Мінагрополітики.</w:t>
      </w:r>
    </w:p>
    <w:p>
      <w:pPr>
        <w:pStyle w:val="Normal11"/>
        <w:spacing w:lineRule="auto" w:line="240" w:before="0" w:after="0"/>
        <w:ind w:firstLine="284"/>
        <w:jc w:val="both"/>
        <w:rPr/>
      </w:pPr>
      <w:r>
        <w:rPr>
          <w:rFonts w:eastAsia="Times New Roman" w:cs="Times New Roman" w:ascii="Times New Roman" w:hAnsi="Times New Roman"/>
        </w:rPr>
        <w:t>Мінагрополітики на підставі інформації уповноважених банків (реєстру (переліку) отримувачів гранту, яким необхідно поповнити рахунок) щотижня формує заявку на розподіл бюджетних коштів для надання грантів для створення або розвитку тепличного господарства між уповноваженими банками (далі - заявка), яку надсилає Мінекономіки.</w:t>
      </w:r>
      <w:bookmarkStart w:id="607" w:name="bookmark=id.42hahuo"/>
      <w:bookmarkStart w:id="608" w:name="bookmark=id.2hmks2h"/>
      <w:bookmarkEnd w:id="607"/>
      <w:bookmarkEnd w:id="608"/>
    </w:p>
    <w:p>
      <w:pPr>
        <w:pStyle w:val="Normal11"/>
        <w:spacing w:lineRule="auto" w:line="240" w:before="0" w:after="0"/>
        <w:ind w:firstLine="284"/>
        <w:jc w:val="both"/>
        <w:rPr/>
      </w:pPr>
      <w:r>
        <w:rPr>
          <w:rFonts w:eastAsia="Times New Roman" w:cs="Times New Roman" w:ascii="Times New Roman" w:hAnsi="Times New Roman"/>
        </w:rPr>
        <w:t>Мінекономіки перераховує в межах бюджетних асигнувань пропорційно визначеній потребі в грантах кошти на спеціальні рахунки, відкриті в уповноважених банках, для подальшого перерахування їх уповноваженими банками на рахунки отримувачів.</w:t>
      </w:r>
      <w:bookmarkStart w:id="609" w:name="bookmark=id.wrv2aa"/>
      <w:bookmarkEnd w:id="609"/>
    </w:p>
    <w:p>
      <w:pPr>
        <w:pStyle w:val="Normal11"/>
        <w:spacing w:lineRule="auto" w:line="240" w:before="0" w:after="0"/>
        <w:ind w:firstLine="284"/>
        <w:jc w:val="both"/>
        <w:rPr/>
      </w:pPr>
      <w:r>
        <w:rPr>
          <w:rFonts w:eastAsia="Times New Roman" w:cs="Times New Roman" w:ascii="Times New Roman" w:hAnsi="Times New Roman"/>
        </w:rPr>
        <w:t>Мінекономіки перераховує з рахунка, відкритого в Казначействі, уповноваженим банкам бюджетні кошти на підставі договору про співробітництво та заявки.</w:t>
      </w:r>
      <w:bookmarkStart w:id="610" w:name="bookmark=id.3griky3"/>
      <w:bookmarkEnd w:id="610"/>
    </w:p>
    <w:p>
      <w:pPr>
        <w:pStyle w:val="Normal11"/>
        <w:spacing w:lineRule="auto" w:line="240" w:before="0" w:after="0"/>
        <w:ind w:firstLine="284"/>
        <w:jc w:val="both"/>
        <w:rPr/>
      </w:pPr>
      <w:r>
        <w:rPr>
          <w:rFonts w:eastAsia="Times New Roman" w:cs="Times New Roman" w:ascii="Times New Roman" w:hAnsi="Times New Roman"/>
        </w:rPr>
        <w:t>Для перерахування отримувачам гранту уповноважений банк відповідно до умов договору про співробітництво відкриває спеціальний рахунок для перерахування коштів на рахунок отримувача (далі - спеціальний рахунок).</w:t>
      </w:r>
      <w:bookmarkStart w:id="611" w:name="bookmark=id.1vwsv5w"/>
      <w:bookmarkEnd w:id="611"/>
    </w:p>
    <w:p>
      <w:pPr>
        <w:pStyle w:val="Normal11"/>
        <w:spacing w:lineRule="auto" w:line="240" w:before="0" w:after="0"/>
        <w:ind w:firstLine="284"/>
        <w:jc w:val="both"/>
        <w:rPr/>
      </w:pPr>
      <w:r>
        <w:rPr>
          <w:rFonts w:eastAsia="Times New Roman" w:cs="Times New Roman" w:ascii="Times New Roman" w:hAnsi="Times New Roman"/>
        </w:rPr>
        <w:t>Уповноважений банк протягом одного робочого дня з дати перерахування коштів Мінекономіки на спеціальний рахунок здійснює переказ коштів на рахунок отримувача.</w:t>
      </w:r>
      <w:bookmarkStart w:id="612" w:name="bookmark=id.4fwgdtp"/>
      <w:bookmarkEnd w:id="612"/>
    </w:p>
    <w:p>
      <w:pPr>
        <w:pStyle w:val="Normal11"/>
        <w:spacing w:lineRule="auto" w:line="240" w:before="0" w:after="0"/>
        <w:ind w:firstLine="284"/>
        <w:jc w:val="both"/>
        <w:rPr/>
      </w:pPr>
      <w:r>
        <w:rPr>
          <w:rFonts w:eastAsia="Times New Roman" w:cs="Times New Roman" w:ascii="Times New Roman" w:hAnsi="Times New Roman"/>
        </w:rPr>
        <w:t>Наявність на рахунку отримувача всієї суми коштів отримувача є достатньою підставою для забезпечення фінансування проекту будівництва модульної теплиці за відсутності коштів гранту.</w:t>
      </w:r>
      <w:bookmarkStart w:id="613" w:name="bookmark=id.2v1qo1i"/>
      <w:bookmarkEnd w:id="613"/>
    </w:p>
    <w:p>
      <w:pPr>
        <w:pStyle w:val="Normal11"/>
        <w:spacing w:lineRule="auto" w:line="240" w:before="0" w:after="0"/>
        <w:ind w:firstLine="284"/>
        <w:jc w:val="both"/>
        <w:rPr/>
      </w:pPr>
      <w:r>
        <w:rPr>
          <w:rFonts w:eastAsia="Times New Roman" w:cs="Times New Roman" w:ascii="Times New Roman" w:hAnsi="Times New Roman"/>
        </w:rPr>
        <w:t>Перерахування коштів отримувачам, рішення про надання грантів яким прийнято у листопаді - грудні попереднього бюджетного періоду, що не профінансовані, здійснюється у поточному бюджетному періоді у разі наявності бюджетних призначень за бюджетною програмою “Надання грантів для створення або розвитку бізнесу” в межах бюджетних асигнувань за відповідним напрямом.</w:t>
      </w:r>
      <w:bookmarkStart w:id="614" w:name="bookmark=id.3u6ogx4"/>
      <w:bookmarkStart w:id="615" w:name="bookmark=id.1a70y9b"/>
      <w:bookmarkEnd w:id="614"/>
      <w:bookmarkEnd w:id="615"/>
    </w:p>
    <w:p>
      <w:pPr>
        <w:pStyle w:val="Normal11"/>
        <w:spacing w:lineRule="auto" w:line="240" w:before="0" w:after="0"/>
        <w:ind w:firstLine="284"/>
        <w:jc w:val="both"/>
        <w:rPr/>
      </w:pPr>
      <w:r>
        <w:rPr>
          <w:rFonts w:eastAsia="Times New Roman" w:cs="Times New Roman" w:ascii="Times New Roman" w:hAnsi="Times New Roman"/>
        </w:rPr>
        <w:t>Після здійснення оплати витрат, пов’язаних з реалізацією проекту будівництва модульної теплиці, у розмірі 50-55 відсотків перерахованих коштів гранту та повної оплати коштів гранту уповноважений банк перевіряє наявність придбаних матеріалів та обладнання, пов’язаних з реалізацією проекту будівництва модульної теплиці, у спосіб, визначений відповідно до </w:t>
      </w:r>
      <w:r>
        <w:fldChar w:fldCharType="begin"/>
      </w:r>
      <w:r>
        <w:rPr>
          <w:u w:val="single"/>
          <w:rFonts w:eastAsia="Times New Roman" w:cs="Times New Roman" w:ascii="Times New Roman" w:hAnsi="Times New Roman"/>
          <w:color w:val="000000"/>
        </w:rPr>
        <w:instrText xml:space="preserve"> HYPERLINK "https://zakon.rada.gov.ua/laws/show/738-2022-п/print" \l "n405"</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пункту 18</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цього Порядку.</w:t>
      </w:r>
    </w:p>
    <w:p>
      <w:pPr>
        <w:pStyle w:val="Normal11"/>
        <w:spacing w:lineRule="auto" w:line="240" w:before="0" w:after="0"/>
        <w:ind w:firstLine="284"/>
        <w:jc w:val="both"/>
        <w:rPr/>
      </w:pPr>
      <w:r>
        <w:rPr>
          <w:rFonts w:eastAsia="Times New Roman" w:cs="Times New Roman" w:ascii="Times New Roman" w:hAnsi="Times New Roman"/>
        </w:rPr>
        <w:t>12</w:t>
      </w:r>
      <w:r>
        <w:rPr>
          <w:rFonts w:eastAsia="Times New Roman" w:cs="Times New Roman" w:ascii="Times New Roman" w:hAnsi="Times New Roman"/>
          <w:b/>
          <w:vertAlign w:val="superscript"/>
        </w:rPr>
        <w:t>-1</w:t>
      </w:r>
      <w:r>
        <w:rPr>
          <w:rFonts w:eastAsia="Times New Roman" w:cs="Times New Roman" w:ascii="Times New Roman" w:hAnsi="Times New Roman"/>
        </w:rPr>
        <w:t>. Перерахування коштів отримувачам, рішення про надання грантів яким прийнято у 2022 році і які не профінансовані або профінансовані не в повному обсязі за рахунок коштів резервного фонду </w:t>
      </w:r>
      <w:hyperlink r:id="rId30">
        <w:r>
          <w:rPr>
            <w:rFonts w:eastAsia="Times New Roman" w:cs="Times New Roman" w:ascii="Times New Roman" w:hAnsi="Times New Roman"/>
            <w:color w:val="000000"/>
            <w:u w:val="single"/>
          </w:rPr>
          <w:t>державного бюджету</w:t>
        </w:r>
      </w:hyperlink>
      <w:r>
        <w:rPr>
          <w:rFonts w:eastAsia="Times New Roman" w:cs="Times New Roman" w:ascii="Times New Roman" w:hAnsi="Times New Roman"/>
        </w:rPr>
        <w:t>, здійснюється у 2023 році за рахунок коштів загального фонду державного бюджету в межах бюджетних асигнувань, передбачених за бюджетною програмою “Надання грантів для створення або розвитку бізнесу” за відповідним напрямом.</w:t>
      </w:r>
    </w:p>
    <w:p>
      <w:pPr>
        <w:pStyle w:val="Normal11"/>
        <w:spacing w:lineRule="auto" w:line="240" w:before="0" w:after="0"/>
        <w:ind w:firstLine="284"/>
        <w:jc w:val="both"/>
        <w:rPr/>
      </w:pPr>
      <w:r>
        <w:rPr>
          <w:rFonts w:eastAsia="Times New Roman" w:cs="Times New Roman" w:ascii="Times New Roman" w:hAnsi="Times New Roman"/>
        </w:rPr>
        <w:t>Для фінансування таких витрат уповноважений банк надає до 25 січня 2023 р. Мінагрополітики реєстр отримувачів гранту (далі - реєстр) із зазначенням сум недофінансованого гранту.</w:t>
      </w:r>
      <w:bookmarkStart w:id="616" w:name="bookmark=id.1nm6u8c"/>
      <w:bookmarkEnd w:id="616"/>
    </w:p>
    <w:p>
      <w:pPr>
        <w:pStyle w:val="Normal11"/>
        <w:spacing w:lineRule="auto" w:line="240" w:before="0" w:after="0"/>
        <w:ind w:firstLine="284"/>
        <w:jc w:val="both"/>
        <w:rPr/>
      </w:pPr>
      <w:r>
        <w:rPr>
          <w:rFonts w:eastAsia="Times New Roman" w:cs="Times New Roman" w:ascii="Times New Roman" w:hAnsi="Times New Roman"/>
        </w:rPr>
        <w:t>Для отримання коштів гранту у 2023 році за рішеннями про надання грантів, прийнятими у 2022 році, отримувач звертається до Мінагрополітики із заявою (у довільній формі), зазначаючи при цьому обраний спосіб фінансування гранту:</w:t>
      </w:r>
      <w:bookmarkStart w:id="617" w:name="bookmark=id.47lucw5"/>
      <w:bookmarkEnd w:id="617"/>
    </w:p>
    <w:p>
      <w:pPr>
        <w:pStyle w:val="Normal11"/>
        <w:spacing w:lineRule="auto" w:line="240" w:before="0" w:after="0"/>
        <w:ind w:firstLine="284"/>
        <w:jc w:val="both"/>
        <w:rPr/>
      </w:pPr>
      <w:r>
        <w:rPr>
          <w:rFonts w:eastAsia="Times New Roman" w:cs="Times New Roman" w:ascii="Times New Roman" w:hAnsi="Times New Roman"/>
        </w:rPr>
        <w:t>переказ всієї суми гранту або залишку суми гранту, недофінансованого у 2022 році, відповідно до </w:t>
      </w:r>
      <w:r>
        <w:fldChar w:fldCharType="begin"/>
      </w:r>
      <w:r>
        <w:rPr>
          <w:u w:val="single"/>
          <w:rFonts w:eastAsia="Times New Roman" w:cs="Times New Roman" w:ascii="Times New Roman" w:hAnsi="Times New Roman"/>
          <w:color w:val="000000"/>
        </w:rPr>
        <w:instrText xml:space="preserve"> HYPERLINK "https://zakon.rada.gov.ua/laws/show/738-2022-п/print" \l "n382"</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пункту 12</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цього Порядку;</w:t>
      </w:r>
    </w:p>
    <w:p>
      <w:pPr>
        <w:pStyle w:val="Normal11"/>
        <w:spacing w:lineRule="auto" w:line="240" w:before="0" w:after="0"/>
        <w:ind w:firstLine="284"/>
        <w:jc w:val="both"/>
        <w:rPr/>
      </w:pPr>
      <w:r>
        <w:rPr>
          <w:rFonts w:eastAsia="Times New Roman" w:cs="Times New Roman" w:ascii="Times New Roman" w:hAnsi="Times New Roman"/>
        </w:rPr>
        <w:t>переказ суми гранту або залишку суми гранту, недофінансованого у 2022 році, частинами відповідно до поданих платіжних інструкцій отримувача.</w:t>
      </w:r>
      <w:bookmarkStart w:id="618" w:name="bookmark=id.11wexbr"/>
      <w:bookmarkEnd w:id="618"/>
    </w:p>
    <w:p>
      <w:pPr>
        <w:pStyle w:val="Normal11"/>
        <w:spacing w:lineRule="auto" w:line="240" w:before="0" w:after="0"/>
        <w:ind w:firstLine="284"/>
        <w:jc w:val="both"/>
        <w:rPr/>
      </w:pPr>
      <w:r>
        <w:rPr>
          <w:rFonts w:eastAsia="Times New Roman" w:cs="Times New Roman" w:ascii="Times New Roman" w:hAnsi="Times New Roman"/>
        </w:rPr>
        <w:t>У разі коли рішення про надання гранту прийнято Мінагрополітики у 2022 році, а отримувач не розпочав його реалізацію та/або не обрав спосіб фінансування гранту у 2023 році, Мінагрополітики приймає до 30 березня 2024 р. рішення про скасування наказу про надання гранту.</w:t>
      </w:r>
      <w:bookmarkStart w:id="619" w:name="bookmark=id.3lw2fzk"/>
      <w:bookmarkStart w:id="620" w:name="bookmark=id.211cq7d"/>
      <w:bookmarkEnd w:id="619"/>
      <w:bookmarkEnd w:id="620"/>
    </w:p>
    <w:p>
      <w:pPr>
        <w:pStyle w:val="Normal11"/>
        <w:spacing w:lineRule="auto" w:line="240" w:before="0" w:after="0"/>
        <w:ind w:firstLine="284"/>
        <w:jc w:val="both"/>
        <w:rPr/>
      </w:pPr>
      <w:r>
        <w:rPr>
          <w:rFonts w:eastAsia="Times New Roman" w:cs="Times New Roman" w:ascii="Times New Roman" w:hAnsi="Times New Roman"/>
        </w:rPr>
        <w:t>Мінагрополітики протягом десяти робочих днів після надходження оригіналу заяви та реєстру від уповноваженого банку готує рішення про надання гранту за проектами, які не були профінансовані за рішеннями, прийнятими у 2022 році, із зазначенням способу фінансування гранту та з одночасним внесенням змін до рішень, прийнятих у 2022 році.</w:t>
      </w:r>
      <w:bookmarkStart w:id="621" w:name="bookmark=id.4l108v6"/>
      <w:bookmarkEnd w:id="621"/>
    </w:p>
    <w:p>
      <w:pPr>
        <w:pStyle w:val="Normal11"/>
        <w:spacing w:lineRule="auto" w:line="240" w:before="0" w:after="0"/>
        <w:ind w:firstLine="284"/>
        <w:jc w:val="both"/>
        <w:rPr/>
      </w:pPr>
      <w:r>
        <w:rPr>
          <w:rFonts w:eastAsia="Times New Roman" w:cs="Times New Roman" w:ascii="Times New Roman" w:hAnsi="Times New Roman"/>
        </w:rPr>
        <w:t>Мінагрополітики повідомляє про прийняте рішення щодо надання грантів Мінекономіки (шляхом надсилання листа через систему електронної взаємодії), уповноваженому банку (шляхом надсилання листа в паперовій формі) та отримувачу (шляхом надсилання листа на адресу електронної пошти, зазначеної в заяві).</w:t>
      </w:r>
      <w:bookmarkStart w:id="622" w:name="bookmark=id.306aj2z"/>
      <w:bookmarkEnd w:id="622"/>
    </w:p>
    <w:p>
      <w:pPr>
        <w:pStyle w:val="Normal11"/>
        <w:spacing w:lineRule="auto" w:line="240" w:before="0" w:after="0"/>
        <w:ind w:firstLine="284"/>
        <w:jc w:val="both"/>
        <w:rPr/>
      </w:pPr>
      <w:r>
        <w:rPr>
          <w:rFonts w:eastAsia="Times New Roman" w:cs="Times New Roman" w:ascii="Times New Roman" w:hAnsi="Times New Roman"/>
        </w:rPr>
        <w:t>Отримувач не пізніше ніж протягом десяти робочих днів з дня отримання інформації про прийняте рішення щодо надання грантів укладає у відділенні уповноваженого банку договір про надання гранту у формі приєднання за формою, затвердженою Мінагрополітики.</w:t>
      </w:r>
      <w:bookmarkStart w:id="623" w:name="bookmark=id.1fbktas"/>
      <w:bookmarkEnd w:id="623"/>
    </w:p>
    <w:p>
      <w:pPr>
        <w:pStyle w:val="Normal11"/>
        <w:spacing w:lineRule="auto" w:line="240" w:before="0" w:after="0"/>
        <w:ind w:firstLine="284"/>
        <w:jc w:val="both"/>
        <w:rPr/>
      </w:pPr>
      <w:r>
        <w:rPr>
          <w:rFonts w:eastAsia="Times New Roman" w:cs="Times New Roman" w:ascii="Times New Roman" w:hAnsi="Times New Roman"/>
        </w:rPr>
        <w:t>У випадку фінансування гранту частинами відповідно до поданих платіжних інструкцій отримувача уповноважений банк приймає від отримувача платіжну інструкцію про переказ коштів на витрати, пов’язані з реалізацією проекту будівництва модульної теплиці, за умови наявності на рахунку отримувача суми, необхідної для перерахування, відповідно до пропорційного співвідношення суми запиту гранту та частки власних та/або кредитних коштів отримувача, що зазначені у заяві отримувача.</w:t>
      </w:r>
      <w:bookmarkStart w:id="624" w:name="bookmark=id.3zb8byl"/>
      <w:bookmarkEnd w:id="624"/>
    </w:p>
    <w:p>
      <w:pPr>
        <w:pStyle w:val="Normal11"/>
        <w:spacing w:lineRule="auto" w:line="240" w:before="0" w:after="0"/>
        <w:ind w:firstLine="284"/>
        <w:jc w:val="both"/>
        <w:rPr/>
      </w:pPr>
      <w:r>
        <w:rPr>
          <w:rFonts w:eastAsia="Times New Roman" w:cs="Times New Roman" w:ascii="Times New Roman" w:hAnsi="Times New Roman"/>
        </w:rPr>
        <w:t>У разі наявності суми коштів на рахунку отримувача, визначеної </w:t>
      </w:r>
      <w:r>
        <w:fldChar w:fldCharType="begin"/>
      </w:r>
      <w:r>
        <w:rPr>
          <w:u w:val="single"/>
          <w:rFonts w:eastAsia="Times New Roman" w:cs="Times New Roman" w:ascii="Times New Roman" w:hAnsi="Times New Roman"/>
          <w:color w:val="000000"/>
        </w:rPr>
        <w:instrText xml:space="preserve"> HYPERLINK "https://zakon.rada.gov.ua/laws/show/738-2022-п/print" \l "n859"</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абзацом десятим</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цього пункту, уповноважений банк протягом трьох робочих днів з дати поповнення коштів отримувачем повідомляє Мінагрополітики про необхідність його поповнення сумою за рахунок гранту, з наданням Мінагрополітики переліку отримувачів, яким необхідно поповнити рахунок, форму якого затверджує Мінагрополітики.</w:t>
      </w:r>
    </w:p>
    <w:p>
      <w:pPr>
        <w:pStyle w:val="Normal11"/>
        <w:spacing w:lineRule="auto" w:line="240" w:before="0" w:after="0"/>
        <w:ind w:firstLine="284"/>
        <w:jc w:val="both"/>
        <w:rPr/>
      </w:pPr>
      <w:r>
        <w:rPr>
          <w:rFonts w:eastAsia="Times New Roman" w:cs="Times New Roman" w:ascii="Times New Roman" w:hAnsi="Times New Roman"/>
        </w:rPr>
        <w:t>Мінагрополітики на підставі інформації уповноважених банків (переліку отримувачів щодо поповнення рахунків) щотижня формує заявку, яку надсилає Мінекономіки.</w:t>
      </w:r>
      <w:bookmarkStart w:id="625" w:name="bookmark=id.3dlgf20"/>
      <w:bookmarkEnd w:id="625"/>
    </w:p>
    <w:p>
      <w:pPr>
        <w:pStyle w:val="Normal11"/>
        <w:spacing w:lineRule="auto" w:line="240" w:before="0" w:after="0"/>
        <w:ind w:firstLine="284"/>
        <w:jc w:val="both"/>
        <w:rPr/>
      </w:pPr>
      <w:r>
        <w:rPr>
          <w:rFonts w:eastAsia="Times New Roman" w:cs="Times New Roman" w:ascii="Times New Roman" w:hAnsi="Times New Roman"/>
        </w:rPr>
        <w:t>Мінекономіки перераховує в межах бюджетних асигнувань пропорційно визначеній потребі в грантах кошти на спеціальні рахунки, відкриті в уповноважених банках, для подальшого перерахування їх уповноваженими банками на рахунки отримувачів.</w:t>
      </w:r>
      <w:bookmarkStart w:id="626" w:name="bookmark=id.1sqqp9t"/>
      <w:bookmarkEnd w:id="626"/>
    </w:p>
    <w:p>
      <w:pPr>
        <w:pStyle w:val="Normal11"/>
        <w:spacing w:lineRule="auto" w:line="240" w:before="0" w:after="0"/>
        <w:ind w:firstLine="284"/>
        <w:jc w:val="both"/>
        <w:rPr/>
      </w:pPr>
      <w:r>
        <w:rPr>
          <w:rFonts w:eastAsia="Times New Roman" w:cs="Times New Roman" w:ascii="Times New Roman" w:hAnsi="Times New Roman"/>
        </w:rPr>
        <w:t>У випадку фінансування гранту всією сумою перерахування коштів отримувачу здійснюється відповідно до </w:t>
      </w:r>
      <w:r>
        <w:fldChar w:fldCharType="begin"/>
      </w:r>
      <w:r>
        <w:rPr>
          <w:u w:val="single"/>
          <w:rFonts w:eastAsia="Times New Roman" w:cs="Times New Roman" w:ascii="Times New Roman" w:hAnsi="Times New Roman"/>
          <w:color w:val="000000"/>
        </w:rPr>
        <w:instrText xml:space="preserve"> HYPERLINK "https://zakon.rada.gov.ua/laws/show/738-2022-п/print" \l "n382"</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пункту 12</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цього Порядку.</w:t>
      </w:r>
    </w:p>
    <w:p>
      <w:pPr>
        <w:pStyle w:val="Normal11"/>
        <w:spacing w:lineRule="auto" w:line="240" w:before="0" w:after="0"/>
        <w:ind w:firstLine="284"/>
        <w:jc w:val="both"/>
        <w:rPr/>
      </w:pPr>
      <w:r>
        <w:rPr>
          <w:rFonts w:eastAsia="Times New Roman" w:cs="Times New Roman" w:ascii="Times New Roman" w:hAnsi="Times New Roman"/>
        </w:rPr>
        <w:t>13. Уповноважений банк веде облік рахунків отримувачів і спеціального рахунка та щомісяця до 5 числа подає інформацію про відкриття/невідкриття рахунка та використання коштів в електронній або паперовій формі до Мінекономіки.</w:t>
      </w:r>
      <w:bookmarkStart w:id="627" w:name="bookmark=id.3r0mb11"/>
      <w:bookmarkStart w:id="628" w:name="bookmark=id.170ysd8"/>
      <w:bookmarkEnd w:id="627"/>
      <w:bookmarkEnd w:id="628"/>
    </w:p>
    <w:p>
      <w:pPr>
        <w:pStyle w:val="Normal11"/>
        <w:spacing w:lineRule="auto" w:line="240" w:before="0" w:after="0"/>
        <w:ind w:firstLine="284"/>
        <w:jc w:val="both"/>
        <w:rPr/>
      </w:pPr>
      <w:r>
        <w:rPr>
          <w:rFonts w:eastAsia="Times New Roman" w:cs="Times New Roman" w:ascii="Times New Roman" w:hAnsi="Times New Roman"/>
        </w:rPr>
        <w:t>Гранти спрямовуються уповноваженому банку для подальшого зарахування їх на рахунок отримувача після надання уповноваженим банком підтвердження про виконання отримувачем норм </w:t>
      </w:r>
      <w:r>
        <w:fldChar w:fldCharType="begin"/>
      </w:r>
      <w:r>
        <w:rPr>
          <w:u w:val="single"/>
          <w:rFonts w:eastAsia="Times New Roman" w:cs="Times New Roman" w:ascii="Times New Roman" w:hAnsi="Times New Roman"/>
          <w:color w:val="000000"/>
        </w:rPr>
        <w:instrText xml:space="preserve"> HYPERLINK "https://zakon.rada.gov.ua/laws/show/738-2022-п/print" \l "n843"</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абзацу другого</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пункту 12 та </w:t>
      </w:r>
      <w:r>
        <w:fldChar w:fldCharType="begin"/>
      </w:r>
      <w:r>
        <w:rPr>
          <w:u w:val="single"/>
          <w:rFonts w:eastAsia="Times New Roman" w:cs="Times New Roman" w:ascii="Times New Roman" w:hAnsi="Times New Roman"/>
          <w:color w:val="000000"/>
        </w:rPr>
        <w:instrText xml:space="preserve"> HYPERLINK "https://zakon.rada.gov.ua/laws/show/738-2022-п/print" \l "n859"</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абзацу дев’ятого</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пункту 12</w:t>
      </w:r>
      <w:r>
        <w:rPr>
          <w:rFonts w:eastAsia="Times New Roman" w:cs="Times New Roman" w:ascii="Times New Roman" w:hAnsi="Times New Roman"/>
          <w:b/>
          <w:vertAlign w:val="superscript"/>
        </w:rPr>
        <w:t>-1</w:t>
      </w:r>
      <w:r>
        <w:rPr>
          <w:rFonts w:eastAsia="Times New Roman" w:cs="Times New Roman" w:ascii="Times New Roman" w:hAnsi="Times New Roman"/>
        </w:rPr>
        <w:t> цього Порядку.</w:t>
      </w:r>
    </w:p>
    <w:p>
      <w:pPr>
        <w:pStyle w:val="Normal11"/>
        <w:spacing w:lineRule="auto" w:line="240" w:before="0" w:after="0"/>
        <w:ind w:firstLine="284"/>
        <w:jc w:val="both"/>
        <w:rPr/>
      </w:pPr>
      <w:r>
        <w:rPr>
          <w:rFonts w:eastAsia="Times New Roman" w:cs="Times New Roman" w:ascii="Times New Roman" w:hAnsi="Times New Roman"/>
        </w:rPr>
        <w:t>14. Оплата витрат, пов’язаних із реалізацією проекту будівництва модульної теплиці, проводиться уповноваженим банком на підставі рахунків-фактури (рахунок, квитанція, накладна тощо) та договору, укладеного між отримувачем і постачальником (продавцем) обладнання та матеріалів. Такий договір обов’язково повинен містити положення про сплату штрафних санкцій постачальником (продавцем) за порушення ним строків постачання обладнання та матеріалів.</w:t>
      </w:r>
      <w:bookmarkStart w:id="629" w:name="bookmark=id.1kg4oc9"/>
      <w:bookmarkStart w:id="630" w:name="bookmark=id.35aue4g"/>
      <w:bookmarkEnd w:id="629"/>
      <w:bookmarkEnd w:id="630"/>
    </w:p>
    <w:p>
      <w:pPr>
        <w:pStyle w:val="Normal11"/>
        <w:spacing w:lineRule="auto" w:line="240" w:before="0" w:after="0"/>
        <w:ind w:firstLine="284"/>
        <w:jc w:val="both"/>
        <w:rPr/>
      </w:pPr>
      <w:r>
        <w:rPr>
          <w:rFonts w:eastAsia="Times New Roman" w:cs="Times New Roman" w:ascii="Times New Roman" w:hAnsi="Times New Roman"/>
        </w:rPr>
        <w:t>Якщо вартість матеріалів та обладнання, зазначена в договорі, вища вартості, яка зазначена у проекті (кошторисі) будівництва модульної теплиці, зокрема на різницю податку на додану вартість, отримувач повинен забезпечити доплату такої різниці за рахунок власних коштів.</w:t>
      </w:r>
      <w:bookmarkStart w:id="631" w:name="bookmark=id.44fs702"/>
      <w:bookmarkStart w:id="632" w:name="bookmark=id.2jl2h7v"/>
      <w:bookmarkEnd w:id="631"/>
      <w:bookmarkEnd w:id="632"/>
    </w:p>
    <w:p>
      <w:pPr>
        <w:pStyle w:val="Normal11"/>
        <w:spacing w:lineRule="auto" w:line="240" w:before="0" w:after="0"/>
        <w:ind w:firstLine="284"/>
        <w:jc w:val="both"/>
        <w:rPr/>
      </w:pPr>
      <w:r>
        <w:rPr>
          <w:rFonts w:eastAsia="Times New Roman" w:cs="Times New Roman" w:ascii="Times New Roman" w:hAnsi="Times New Roman"/>
        </w:rPr>
        <w:t>Оплата витрат, пов’язаних з реалізацією проекту будівництва модульної теплиці, проводиться у період не більше 12 місяців з моменту зарахування гранту на рахунок декільком постачальникам (продавцям) матеріалів та обладнання, які зареєстровані в Єдиному державному реєстрі юридичних осіб, фізичних осіб - підприємців та громадських формувань не менше ніж 12 повних місяців до моменту отримання рішення про надання гранту, у межах вартості проекту будівництва модульної теплиці.</w:t>
      </w:r>
      <w:bookmarkStart w:id="633" w:name="bookmark=id.3iq0a3h"/>
      <w:bookmarkStart w:id="634" w:name="bookmark=id.yqcrfo"/>
      <w:bookmarkEnd w:id="633"/>
      <w:bookmarkEnd w:id="634"/>
    </w:p>
    <w:p>
      <w:pPr>
        <w:pStyle w:val="Normal11"/>
        <w:spacing w:lineRule="auto" w:line="240" w:before="0" w:after="0"/>
        <w:ind w:firstLine="284"/>
        <w:jc w:val="both"/>
        <w:rPr/>
      </w:pPr>
      <w:r>
        <w:rPr>
          <w:rFonts w:eastAsia="Times New Roman" w:cs="Times New Roman" w:ascii="Times New Roman" w:hAnsi="Times New Roman"/>
        </w:rPr>
        <w:t>Невикористаний залишок коштів на рахунку отримувача після завершення 12 місяців з моменту зарахування гранту на такий рахунок повертається на спеціальний рахунок уповноваженого банку для подальшого перерахування коштів на рахунок Мінекономіки з метою повернення до державного бюджету.</w:t>
      </w:r>
      <w:bookmarkStart w:id="635" w:name="bookmark=id.4huy2z3"/>
      <w:bookmarkStart w:id="636" w:name="bookmark=id.1xvakba"/>
      <w:bookmarkEnd w:id="635"/>
      <w:bookmarkEnd w:id="636"/>
    </w:p>
    <w:p>
      <w:pPr>
        <w:pStyle w:val="Normal11"/>
        <w:spacing w:lineRule="auto" w:line="240" w:before="0" w:after="0"/>
        <w:ind w:firstLine="284"/>
        <w:jc w:val="both"/>
        <w:rPr/>
      </w:pPr>
      <w:r>
        <w:rPr>
          <w:rFonts w:eastAsia="Times New Roman" w:cs="Times New Roman" w:ascii="Times New Roman" w:hAnsi="Times New Roman"/>
        </w:rPr>
        <w:t>Уповноважений банк забезпечує супровід видаткових операцій отримувача з рахунка виключно відповідно до проекту будівництва модульної теплиці та кошторису, який є невід’ємною частиною проекту будівництва модульної теплиці.</w:t>
      </w:r>
      <w:bookmarkStart w:id="637" w:name="bookmark=id.1c5inep"/>
      <w:bookmarkStart w:id="638" w:name="bookmark=id.2x08d6w"/>
      <w:bookmarkEnd w:id="637"/>
      <w:bookmarkEnd w:id="638"/>
    </w:p>
    <w:p>
      <w:pPr>
        <w:pStyle w:val="Normal11"/>
        <w:spacing w:lineRule="auto" w:line="240" w:before="0" w:after="0"/>
        <w:ind w:firstLine="284"/>
        <w:jc w:val="both"/>
        <w:rPr/>
      </w:pPr>
      <w:r>
        <w:rPr>
          <w:rFonts w:eastAsia="Times New Roman" w:cs="Times New Roman" w:ascii="Times New Roman" w:hAnsi="Times New Roman"/>
        </w:rPr>
        <w:t>Зміни до поданого проекту будівництва модульної теплиці протягом його реалізації з моменту його подання через Портал Дія не вносяться.</w:t>
      </w:r>
      <w:bookmarkStart w:id="639" w:name="bookmark=id.3w5662i"/>
      <w:bookmarkStart w:id="640" w:name="bookmark=id.2baggab"/>
      <w:bookmarkEnd w:id="639"/>
      <w:bookmarkEnd w:id="640"/>
    </w:p>
    <w:p>
      <w:pPr>
        <w:pStyle w:val="Normal11"/>
        <w:spacing w:lineRule="auto" w:line="240" w:before="0" w:after="0"/>
        <w:ind w:firstLine="284"/>
        <w:jc w:val="both"/>
        <w:rPr/>
      </w:pPr>
      <w:r>
        <w:rPr>
          <w:rFonts w:eastAsia="Times New Roman" w:cs="Times New Roman" w:ascii="Times New Roman" w:hAnsi="Times New Roman"/>
        </w:rPr>
        <w:t>15. Строк реалізації проекту будівництва модульної теплиці не повинен перевищувати 12 місяців з часу отримання бюджетних коштів.</w:t>
      </w:r>
      <w:bookmarkStart w:id="641" w:name="bookmark=id.3afe95x"/>
      <w:bookmarkStart w:id="642" w:name="bookmark=id.qfqqi4"/>
      <w:bookmarkEnd w:id="641"/>
      <w:bookmarkEnd w:id="642"/>
    </w:p>
    <w:p>
      <w:pPr>
        <w:pStyle w:val="Normal11"/>
        <w:spacing w:lineRule="auto" w:line="240" w:before="0" w:after="0"/>
        <w:ind w:firstLine="284"/>
        <w:jc w:val="both"/>
        <w:rPr/>
      </w:pPr>
      <w:r>
        <w:rPr>
          <w:rFonts w:eastAsia="Times New Roman" w:cs="Times New Roman" w:ascii="Times New Roman" w:hAnsi="Times New Roman"/>
        </w:rPr>
        <w:t>16. За підсумками реалізації проекту будівництва модульної теплиці отримувач зобов’язується:</w:t>
      </w:r>
      <w:bookmarkStart w:id="643" w:name="bookmark=id.1pkojdq"/>
      <w:bookmarkStart w:id="644" w:name="bookmark=id.49kc21j"/>
      <w:bookmarkEnd w:id="643"/>
      <w:bookmarkEnd w:id="644"/>
    </w:p>
    <w:p>
      <w:pPr>
        <w:pStyle w:val="Normal11"/>
        <w:spacing w:lineRule="auto" w:line="240" w:before="0" w:after="0"/>
        <w:ind w:firstLine="284"/>
        <w:jc w:val="both"/>
        <w:rPr/>
      </w:pPr>
      <w:r>
        <w:rPr>
          <w:rFonts w:eastAsia="Times New Roman" w:cs="Times New Roman" w:ascii="Times New Roman" w:hAnsi="Times New Roman"/>
        </w:rPr>
        <w:t>створити не менше чотирьох постійних та 10 сезонних нових робочих місць на 1 гектар модульних теплиць після введення об’єкта будівництва в експлуатацію, що підтверджується копією поданого до органів ДПС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за останні звітні періоди. Період працевлаштування сезонних працівників має становити не менш як вісім місяців протягом року;</w:t>
      </w:r>
      <w:bookmarkStart w:id="645" w:name="bookmark=id.2opmc9c"/>
      <w:bookmarkStart w:id="646" w:name="bookmark=id.13uwmh5"/>
      <w:bookmarkEnd w:id="645"/>
      <w:bookmarkEnd w:id="646"/>
    </w:p>
    <w:p>
      <w:pPr>
        <w:pStyle w:val="Normal11"/>
        <w:spacing w:lineRule="auto" w:line="240" w:before="0" w:after="0"/>
        <w:ind w:firstLine="284"/>
        <w:jc w:val="both"/>
        <w:rPr/>
      </w:pPr>
      <w:r>
        <w:rPr>
          <w:rFonts w:eastAsia="Times New Roman" w:cs="Times New Roman" w:ascii="Times New Roman" w:hAnsi="Times New Roman"/>
        </w:rPr>
        <w:t>забезпечити модульну теплицю джерелом водозабору та зрошенням;</w:t>
      </w:r>
      <w:bookmarkStart w:id="647" w:name="bookmark=id.22zufcr"/>
      <w:bookmarkStart w:id="648" w:name="bookmark=id.3nuk54y"/>
      <w:bookmarkEnd w:id="647"/>
      <w:bookmarkEnd w:id="648"/>
    </w:p>
    <w:p>
      <w:pPr>
        <w:pStyle w:val="Normal11"/>
        <w:spacing w:lineRule="auto" w:line="240" w:before="0" w:after="0"/>
        <w:ind w:firstLine="284"/>
        <w:jc w:val="both"/>
        <w:rPr/>
      </w:pPr>
      <w:r>
        <w:rPr>
          <w:rFonts w:eastAsia="Times New Roman" w:cs="Times New Roman" w:ascii="Times New Roman" w:hAnsi="Times New Roman"/>
        </w:rPr>
        <w:t>провадити підприємницьку діяльність з дати закінчення реалізації проекту будівництва модульної теплиці протягом не менше трьох років та сплачувати протягом трьох років з дати початку провадження діяльності до державного бюджету податки та збори, зокрема пов’язані із працевлаштуванням працівників. У разі продажу модульної теплиці зобов’язання, зазначені в цьому пункті, переходять до нового власника. Новий власник зобов’язаний укласти з Мінагрополітики договір про надання гранту у формі приєднання, аналогічний за змістом первинному договору.</w:t>
      </w:r>
      <w:bookmarkStart w:id="649" w:name="bookmark=id.i54pkk"/>
      <w:bookmarkStart w:id="650" w:name="bookmark=id.324s88d"/>
      <w:bookmarkEnd w:id="649"/>
      <w:bookmarkEnd w:id="650"/>
    </w:p>
    <w:p>
      <w:pPr>
        <w:pStyle w:val="Normal11"/>
        <w:spacing w:lineRule="auto" w:line="240" w:before="0" w:after="0"/>
        <w:ind w:firstLine="284"/>
        <w:jc w:val="both"/>
        <w:rPr/>
      </w:pPr>
      <w:r>
        <w:rPr>
          <w:rFonts w:eastAsia="Times New Roman" w:cs="Times New Roman" w:ascii="Times New Roman" w:hAnsi="Times New Roman"/>
        </w:rPr>
        <w:t>У разі порушення отримувачем вимог цього пункту він зобов’язується повернути різницю між фактично використаною сумою гранту та фактично сплаченими податками та зборами внаслідок реалізації проекту будівництва модульної теплиці до державного бюджету не пізніше останнього робочого дня місяця, в якому спливає три роки з дати початку реалізації проекту будівництва модульної теплиці.</w:t>
      </w:r>
      <w:bookmarkStart w:id="651" w:name="bookmark=id.419q13z"/>
      <w:bookmarkStart w:id="652" w:name="bookmark=id.1ha2ig6"/>
      <w:bookmarkEnd w:id="651"/>
      <w:bookmarkEnd w:id="652"/>
    </w:p>
    <w:p>
      <w:pPr>
        <w:pStyle w:val="Normal11"/>
        <w:spacing w:lineRule="auto" w:line="240" w:before="0" w:after="0"/>
        <w:ind w:firstLine="284"/>
        <w:jc w:val="both"/>
        <w:rPr/>
      </w:pPr>
      <w:r>
        <w:rPr>
          <w:rFonts w:eastAsia="Times New Roman" w:cs="Times New Roman" w:ascii="Times New Roman" w:hAnsi="Times New Roman"/>
        </w:rPr>
        <w:t>У разі коли отримувач коштів фактично сплатив податки і збори за результатами реалізації проекту будівництва модульної теплиці (єдиний соціальний внесок на загальнообов’язкове державне соціальне страхування, податок на прибуток підприємств, податок на доходи фізичних осіб, податок на додану вартість, єдиний податок та земельний податок) на суму не менш як 50 відсотків отриманого гранту раніше трирічного строку, проект будівництва модульної теплиці підлягає зняттю з контролю, а відповідний договір вважається виконаним, про що уповноважений банк протягом п’яти робочих днів інформує листом отримувача та Мінагрополітики. Для підтвердження фактичної сплати податків і зборів на суму не менш як 50 відсотків отриманого гранту раніше трирічного строку отримувач гранту надає уповноваженому банку лист у довільній формі та засвідчені отримувачем в установленому порядку копії підтвердних документів з розрахунком фактично сплачених таких податків і зборів. Крім того, реалізація проекту будівництва модульної теплиці підлягає зняттю з контролю, а відповідний договір вважається припиненим, якщо модульна теплиця повністю зруйнована внаслідок надзвичайної ситуації техногенного або природного характеру, що виникла на відповідній території та класифікована в установленому порядку.</w:t>
      </w:r>
      <w:bookmarkStart w:id="653" w:name="bookmark=id.vkaljl"/>
      <w:bookmarkStart w:id="654" w:name="bookmark=id.2gf0bbs"/>
      <w:bookmarkEnd w:id="653"/>
      <w:bookmarkEnd w:id="654"/>
    </w:p>
    <w:p>
      <w:pPr>
        <w:pStyle w:val="Normal11"/>
        <w:spacing w:lineRule="auto" w:line="240" w:before="0" w:after="0"/>
        <w:ind w:firstLine="284"/>
        <w:jc w:val="both"/>
        <w:rPr/>
      </w:pPr>
      <w:r>
        <w:rPr>
          <w:rFonts w:eastAsia="Times New Roman" w:cs="Times New Roman" w:ascii="Times New Roman" w:hAnsi="Times New Roman"/>
        </w:rPr>
        <w:t>Отримувач має право звернутися до Мінагрополітики із заявою про скасування рішення про надання гранту за формою, визначеною Мінагрополітики. У разі отримання гранту отримувач повертає суму отриманого гранту до уповноваженого банку, який протягом наступного робочого дня перераховує її на рахунок Мінекономіки для подальшого спрямування до державного бюджету або покриття відповідних витрат у поточному бюджетному періоді за бюджетною програмою “Надання грантів для створення або розвитку бізнесу” з урахуванням цільового призначення гранту.</w:t>
      </w:r>
      <w:bookmarkStart w:id="655" w:name="bookmark=id.1up8ef7"/>
      <w:bookmarkStart w:id="656" w:name="bookmark=id.3fjy47e"/>
      <w:bookmarkEnd w:id="655"/>
      <w:bookmarkEnd w:id="656"/>
    </w:p>
    <w:p>
      <w:pPr>
        <w:pStyle w:val="Normal11"/>
        <w:spacing w:lineRule="auto" w:line="240" w:before="0" w:after="0"/>
        <w:ind w:firstLine="284"/>
        <w:jc w:val="both"/>
        <w:rPr/>
      </w:pPr>
      <w:r>
        <w:rPr>
          <w:rFonts w:eastAsia="Times New Roman" w:cs="Times New Roman" w:ascii="Times New Roman" w:hAnsi="Times New Roman"/>
        </w:rPr>
        <w:t>Для скасування рішення про надання гранту отримувач має звернутися до уповноваженого банку за довідкою про суму коштів отриманого гранту, яку необхідно повернути до державного бюджету.</w:t>
      </w:r>
      <w:bookmarkStart w:id="657" w:name="bookmark=id.4eovx30"/>
      <w:bookmarkStart w:id="658" w:name="bookmark=id.2tu67at"/>
      <w:bookmarkEnd w:id="657"/>
      <w:bookmarkEnd w:id="658"/>
    </w:p>
    <w:p>
      <w:pPr>
        <w:pStyle w:val="Normal11"/>
        <w:spacing w:lineRule="auto" w:line="240" w:before="0" w:after="0"/>
        <w:ind w:firstLine="284"/>
        <w:jc w:val="both"/>
        <w:rPr/>
      </w:pPr>
      <w:r>
        <w:rPr>
          <w:rFonts w:eastAsia="Times New Roman" w:cs="Times New Roman" w:ascii="Times New Roman" w:hAnsi="Times New Roman"/>
        </w:rPr>
        <w:t>На підставі отриманої від уповноваженого банку довідки про суму отриманого гранту, яка надається протягом п’яти робочих днів з дати звернення за нею, отримувач протягом п’яти робочих днів з дати отримання довідки повертає на спеціальний рахунок уповноваженого банку зазначену у довідці суму отриманого гранту для подальшого її перерахування на рахунок Мінекономіки з метою повернення до державного бюджету або покриття відповідних витрат у поточному бюджетному періоді за бюджетною програмою “Надання грантів для створення або розвитку бізнесу” з урахуванням цільового призначення гранту.</w:t>
      </w:r>
      <w:bookmarkStart w:id="659" w:name="bookmark=id.18zghim"/>
      <w:bookmarkStart w:id="660" w:name="bookmark=id.3sz406f"/>
      <w:bookmarkEnd w:id="659"/>
      <w:bookmarkEnd w:id="660"/>
    </w:p>
    <w:p>
      <w:pPr>
        <w:pStyle w:val="Normal11"/>
        <w:spacing w:lineRule="auto" w:line="240" w:before="0" w:after="0"/>
        <w:ind w:firstLine="284"/>
        <w:jc w:val="both"/>
        <w:rPr/>
      </w:pPr>
      <w:r>
        <w:rPr>
          <w:rFonts w:eastAsia="Times New Roman" w:cs="Times New Roman" w:ascii="Times New Roman" w:hAnsi="Times New Roman"/>
        </w:rPr>
        <w:t>Разом із заявою про скасування рішення про надання гранту отримувач подає до Мінагрополітики оригінал довідки про суму отриманого гранту та платіжну інструкцію про повернення коштів. Мінагрополітики протягом десяти робочих днів з дати надходження зазначених документів приймає рішення про скасування рішення про надання гранту.</w:t>
      </w:r>
      <w:bookmarkStart w:id="661" w:name="bookmark=id.n9okm1"/>
      <w:bookmarkStart w:id="662" w:name="bookmark=id.284eae8"/>
      <w:bookmarkEnd w:id="661"/>
      <w:bookmarkEnd w:id="662"/>
    </w:p>
    <w:p>
      <w:pPr>
        <w:pStyle w:val="Normal11"/>
        <w:spacing w:lineRule="auto" w:line="240" w:before="0" w:after="0"/>
        <w:ind w:firstLine="284"/>
        <w:jc w:val="both"/>
        <w:rPr/>
      </w:pPr>
      <w:r>
        <w:rPr>
          <w:rFonts w:eastAsia="Times New Roman" w:cs="Times New Roman" w:ascii="Times New Roman" w:hAnsi="Times New Roman"/>
        </w:rPr>
        <w:t>Мінагрополітики повідомляє про прийняте рішення про надання, відмову в наданні або про скасування рішення про надання грантів Мінекономіки, уповноваженому банку (шляхом надсилання листа на офіційну адресу електронної пошти) та отримувачу (шляхом надсилання листа на адресу електронної пошти, зазначену отримувачем у заяві).</w:t>
      </w:r>
      <w:bookmarkStart w:id="663" w:name="bookmark=id.1memdhn"/>
      <w:bookmarkStart w:id="664" w:name="bookmark=id.379c39u"/>
      <w:bookmarkEnd w:id="663"/>
      <w:bookmarkEnd w:id="664"/>
    </w:p>
    <w:p>
      <w:pPr>
        <w:pStyle w:val="Normal11"/>
        <w:spacing w:lineRule="auto" w:line="240" w:before="0" w:after="0"/>
        <w:ind w:firstLine="284"/>
        <w:jc w:val="both"/>
        <w:rPr/>
      </w:pPr>
      <w:r>
        <w:rPr>
          <w:rFonts w:eastAsia="Times New Roman" w:cs="Times New Roman" w:ascii="Times New Roman" w:hAnsi="Times New Roman"/>
        </w:rPr>
        <w:t>Отримувач має право закрити банківський рахунок в уповноваженому банку за умови прийняття Мінагрополітики рішення про скасування рішення про надання гранту та (або) після зняття з контролю проекту будівництва модульної теплиці відповідно до </w:t>
      </w:r>
      <w:r>
        <w:fldChar w:fldCharType="begin"/>
      </w:r>
      <w:r>
        <w:rPr>
          <w:u w:val="single"/>
          <w:rFonts w:eastAsia="Times New Roman" w:cs="Times New Roman" w:ascii="Times New Roman" w:hAnsi="Times New Roman"/>
          <w:color w:val="000000"/>
        </w:rPr>
        <w:instrText xml:space="preserve"> HYPERLINK "https://zakon.rada.gov.ua/laws/show/738-2022-п/print" \l "n403"</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абзацу шостого</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пункту 16 цього Порядку.</w:t>
      </w:r>
    </w:p>
    <w:p>
      <w:pPr>
        <w:pStyle w:val="Normal11"/>
        <w:spacing w:lineRule="auto" w:line="240" w:before="0" w:after="0"/>
        <w:ind w:firstLine="284"/>
        <w:jc w:val="both"/>
        <w:rPr/>
      </w:pPr>
      <w:r>
        <w:rPr>
          <w:rFonts w:eastAsia="Times New Roman" w:cs="Times New Roman" w:ascii="Times New Roman" w:hAnsi="Times New Roman"/>
        </w:rPr>
        <w:t>17. У разі встановлення органами, уповноваженими здійснювати контроль за використанням бюджетних коштів, факту нецільового використання грантів і порушення вимог цього Порядку надання отримувачу будь-якої державної фінансової підтримки припиняється з моменту встановлення такого факту та протягом поточного і десятьох наступних бюджетних періодів, а гранти повертаються до державного бюджету.</w:t>
      </w:r>
      <w:bookmarkStart w:id="665" w:name="bookmark=id.10ougl2"/>
      <w:bookmarkEnd w:id="665"/>
    </w:p>
    <w:p>
      <w:pPr>
        <w:pStyle w:val="Normal11"/>
        <w:spacing w:lineRule="auto" w:line="240" w:before="0" w:after="0"/>
        <w:ind w:firstLine="284"/>
        <w:jc w:val="both"/>
        <w:rPr/>
      </w:pPr>
      <w:r>
        <w:rPr>
          <w:rFonts w:eastAsia="Times New Roman" w:cs="Times New Roman" w:ascii="Times New Roman" w:hAnsi="Times New Roman"/>
        </w:rPr>
        <w:t>18. Уповноважений банк під час реалізації проекту будівництва модульної теплиці та протягом трьох років з дати його завершення проводить моніторинг стану будівництва модульної теплиці (один раз на півріччя) та стану провадження діяльності (один раз на рік до 15 квітня).</w:t>
      </w:r>
      <w:bookmarkStart w:id="666" w:name="bookmark=id.1zts9go"/>
      <w:bookmarkStart w:id="667" w:name="bookmark=id.3kohz8v"/>
      <w:bookmarkEnd w:id="666"/>
      <w:bookmarkEnd w:id="667"/>
    </w:p>
    <w:p>
      <w:pPr>
        <w:pStyle w:val="Normal11"/>
        <w:spacing w:lineRule="auto" w:line="240" w:before="0" w:after="0"/>
        <w:ind w:firstLine="284"/>
        <w:jc w:val="both"/>
        <w:rPr/>
      </w:pPr>
      <w:r>
        <w:rPr>
          <w:rFonts w:eastAsia="Times New Roman" w:cs="Times New Roman" w:ascii="Times New Roman" w:hAnsi="Times New Roman"/>
        </w:rPr>
        <w:t>Для здійснення моніторингу провадження діяльності отримувач надає уповноваженому банку довідку в довільній формі щодо кількості створених нових робочих місць (постійних/сезонних), фактично сплачених податків і зборів (єдиного соціального внеску на загальнообов’язкове державне соціальне страхування, податку на прибуток підприємств, податку на доходи фізичних осіб, податку на додану вартість, єдиного податку та земельного податку), що підтверджується, зокрема, копією поданого до органів ДПС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за останні звітні періоди, кількості виробленої та реалізованої продукції відповідно до проекту будівництва модульної теплиці.</w:t>
      </w:r>
      <w:bookmarkStart w:id="668" w:name="bookmark=id.2yyq2ca"/>
      <w:bookmarkStart w:id="669" w:name="bookmark=id.4jtfs4h"/>
      <w:bookmarkEnd w:id="668"/>
      <w:bookmarkEnd w:id="669"/>
    </w:p>
    <w:p>
      <w:pPr>
        <w:pStyle w:val="Normal11"/>
        <w:spacing w:lineRule="auto" w:line="240" w:before="0" w:after="0"/>
        <w:ind w:firstLine="284"/>
        <w:jc w:val="both"/>
        <w:rPr/>
      </w:pPr>
      <w:r>
        <w:rPr>
          <w:rFonts w:eastAsia="Times New Roman" w:cs="Times New Roman" w:ascii="Times New Roman" w:hAnsi="Times New Roman"/>
        </w:rPr>
        <w:t>Моніторинг стану будівництва модульної теплиці уповноважений банк може здійснювати з використанням Національної інфраструктури геопросторових даних під час реалізації проекту будівництва модульної теплиці та протягом трьох років після його завершення.</w:t>
      </w:r>
      <w:bookmarkStart w:id="670" w:name="bookmark=id.3y3nv7w"/>
      <w:bookmarkStart w:id="671" w:name="bookmark=id.1e40ck3"/>
      <w:bookmarkEnd w:id="670"/>
      <w:bookmarkEnd w:id="671"/>
    </w:p>
    <w:p>
      <w:pPr>
        <w:pStyle w:val="Normal11"/>
        <w:spacing w:lineRule="auto" w:line="240" w:before="0" w:after="0"/>
        <w:ind w:firstLine="284"/>
        <w:jc w:val="both"/>
        <w:rPr/>
      </w:pPr>
      <w:r>
        <w:rPr>
          <w:rFonts w:eastAsia="Times New Roman" w:cs="Times New Roman" w:ascii="Times New Roman" w:hAnsi="Times New Roman"/>
        </w:rPr>
        <w:t>Під час проведення моніторингу уповноважений банк має право застосовувати фото- і відеофіксацію.</w:t>
      </w:r>
      <w:bookmarkStart w:id="672" w:name="bookmark=id.2d8y5fp"/>
      <w:bookmarkEnd w:id="672"/>
    </w:p>
    <w:p>
      <w:pPr>
        <w:pStyle w:val="Normal11"/>
        <w:spacing w:lineRule="auto" w:line="240" w:before="0" w:after="0"/>
        <w:ind w:firstLine="284"/>
        <w:jc w:val="both"/>
        <w:rPr/>
      </w:pPr>
      <w:r>
        <w:rPr>
          <w:rFonts w:eastAsia="Times New Roman" w:cs="Times New Roman" w:ascii="Times New Roman" w:hAnsi="Times New Roman"/>
        </w:rPr>
        <w:t>За результатами моніторингу уповноважений банк інформує Мінагрополітики про результати реалізації проекту будівництва модульної теплиці (стан будівництва, кількість виробленої та реалізованої продукції, кількість створених робочих місць, обсяг сплачених податків та зборів тощо).</w:t>
      </w:r>
      <w:bookmarkStart w:id="673" w:name="bookmark=id.se8fni"/>
      <w:bookmarkEnd w:id="673"/>
    </w:p>
    <w:p>
      <w:pPr>
        <w:pStyle w:val="Normal11"/>
        <w:spacing w:lineRule="auto" w:line="240" w:before="0" w:after="0"/>
        <w:ind w:firstLine="284"/>
        <w:jc w:val="both"/>
        <w:rPr/>
      </w:pPr>
      <w:r>
        <w:rPr>
          <w:rFonts w:eastAsia="Times New Roman" w:cs="Times New Roman" w:ascii="Times New Roman" w:hAnsi="Times New Roman"/>
        </w:rPr>
        <w:t>Інформація про результати моніторингу оприлюднюється на офіційному веб-сайті Мінагрополітики протягом 10 робочих днів з дати її надходження від уповноваженого банку.</w:t>
      </w:r>
      <w:bookmarkStart w:id="674" w:name="bookmark=id.1rj68j4"/>
      <w:bookmarkStart w:id="675" w:name="bookmark=id.3cdvybb"/>
      <w:bookmarkEnd w:id="674"/>
      <w:bookmarkEnd w:id="675"/>
    </w:p>
    <w:p>
      <w:pPr>
        <w:pStyle w:val="Normal11"/>
        <w:spacing w:lineRule="auto" w:line="240" w:before="0" w:after="0"/>
        <w:ind w:firstLine="284"/>
        <w:jc w:val="both"/>
        <w:rPr/>
      </w:pPr>
      <w:r>
        <w:rPr>
          <w:rFonts w:eastAsia="Times New Roman" w:cs="Times New Roman" w:ascii="Times New Roman" w:hAnsi="Times New Roman"/>
        </w:rPr>
        <w:t>З метою перевірки наявності придбаних матеріалів у межах оплати витрат, пов’язаних з реалізацією проекту будівництва модульної теплиці, отримувач гранту після здійснення таких оплат у розмірі 50-55 відсотків перерахованих коштів гранту та повної оплати коштів гранту протягом 10 робочих днів з дати надходження матеріалів та обладнання надає уповноваженому банку письмове повідомлення про їх придбання в межах здійснених оплат витрат.</w:t>
      </w:r>
      <w:bookmarkStart w:id="676" w:name="bookmark=id.2qo41eq"/>
      <w:bookmarkStart w:id="677" w:name="bookmark=id.4bitr6x"/>
      <w:bookmarkEnd w:id="676"/>
      <w:bookmarkEnd w:id="677"/>
    </w:p>
    <w:p>
      <w:pPr>
        <w:pStyle w:val="Normal11"/>
        <w:spacing w:lineRule="auto" w:line="240" w:before="0" w:after="0"/>
        <w:ind w:firstLine="284"/>
        <w:jc w:val="both"/>
        <w:rPr/>
      </w:pPr>
      <w:r>
        <w:rPr>
          <w:rFonts w:eastAsia="Times New Roman" w:cs="Times New Roman" w:ascii="Times New Roman" w:hAnsi="Times New Roman"/>
        </w:rPr>
        <w:t>Письмове повідомлення має містити засвідчену отримувачем в установленому порядку копію первинного документа (видаткової накладної) на придбані матеріали та обладнання і фотофіксацію всіх придбаних матеріалів та обладнання в межах здійснених оплат витрат із зазначенням дати здійснення фотофіксації.</w:t>
      </w:r>
      <w:bookmarkStart w:id="678" w:name="bookmark=id.3pt1uac"/>
      <w:bookmarkStart w:id="679" w:name="bookmark=id.15tebmj"/>
      <w:bookmarkEnd w:id="678"/>
      <w:bookmarkEnd w:id="679"/>
    </w:p>
    <w:p>
      <w:pPr>
        <w:pStyle w:val="Normal11"/>
        <w:spacing w:lineRule="auto" w:line="240" w:before="0" w:after="0"/>
        <w:ind w:firstLine="284"/>
        <w:jc w:val="both"/>
        <w:rPr/>
      </w:pPr>
      <w:r>
        <w:rPr>
          <w:rFonts w:eastAsia="Times New Roman" w:cs="Times New Roman" w:ascii="Times New Roman" w:hAnsi="Times New Roman"/>
        </w:rPr>
        <w:t>У разі відсутності в уповноваженого банку письмового повідомлення про придбання матеріалів та обладнання в межах здійснених оплат витрат, пов’язаних з реалізацією проекту будівництва модульної теплиці (копії видаткової накладної на придбані матеріали та обладнання і фотофіксації всіх придбаних матеріалів та обладнання), уповноважений банк інформує про це Мінагрополітики, а подальша оплата витрат коштів гранту не здійснюється.</w:t>
      </w:r>
      <w:bookmarkStart w:id="680" w:name="bookmark=id.24yc4i5"/>
      <w:bookmarkStart w:id="681" w:name="bookmark=id.k3mepy"/>
      <w:bookmarkEnd w:id="680"/>
      <w:bookmarkEnd w:id="681"/>
    </w:p>
    <w:p>
      <w:pPr>
        <w:pStyle w:val="Normal11"/>
        <w:spacing w:lineRule="auto" w:line="240" w:before="0" w:after="0"/>
        <w:ind w:firstLine="284"/>
        <w:jc w:val="both"/>
        <w:rPr/>
      </w:pPr>
      <w:r>
        <w:rPr>
          <w:rFonts w:eastAsia="Times New Roman" w:cs="Times New Roman" w:ascii="Times New Roman" w:hAnsi="Times New Roman"/>
        </w:rPr>
        <w:t>Уповноважений банк на вимогу Мінагрополітики зобов’язаний подавати інформацію про структуру платежів та перелік отримувачів коштів.</w:t>
      </w:r>
      <w:bookmarkStart w:id="682" w:name="bookmark=id.3439xdr"/>
      <w:bookmarkEnd w:id="682"/>
    </w:p>
    <w:p>
      <w:pPr>
        <w:pStyle w:val="Normal11"/>
        <w:spacing w:lineRule="auto" w:line="240" w:before="0" w:after="0"/>
        <w:ind w:firstLine="284"/>
        <w:jc w:val="both"/>
        <w:rPr/>
      </w:pPr>
      <w:r>
        <w:rPr>
          <w:rFonts w:eastAsia="Times New Roman" w:cs="Times New Roman" w:ascii="Times New Roman" w:hAnsi="Times New Roman"/>
        </w:rPr>
        <w:t>Інформація подається Мінагрополітики щомісяця до 10 числа. Мінагрополітики подає Мінекономіки узагальнену інформацію щомісяця до 15 числа.</w:t>
      </w:r>
      <w:bookmarkStart w:id="683" w:name="bookmark=id.1j8k7lk"/>
      <w:bookmarkEnd w:id="683"/>
    </w:p>
    <w:p>
      <w:pPr>
        <w:pStyle w:val="Normal11"/>
        <w:spacing w:lineRule="auto" w:line="240" w:before="0" w:after="0"/>
        <w:ind w:firstLine="284"/>
        <w:jc w:val="both"/>
        <w:rPr/>
      </w:pPr>
      <w:r>
        <w:rPr>
          <w:rFonts w:eastAsia="Times New Roman" w:cs="Times New Roman" w:ascii="Times New Roman" w:hAnsi="Times New Roman"/>
        </w:rPr>
        <w:t>19. Під час провадження діяльності після завершення будівництва модульної теплиці отримувач має право застрахувати своє виробництво (продукцію) від настання ризиків природного характеру та свою частку вкладених у будівництво коштів на випадок впливу воєнних дій на території України.</w:t>
      </w:r>
      <w:bookmarkStart w:id="684" w:name="bookmark=id.4387q9d"/>
      <w:bookmarkEnd w:id="684"/>
    </w:p>
    <w:p>
      <w:pPr>
        <w:pStyle w:val="Normal11"/>
        <w:spacing w:lineRule="auto" w:line="240" w:before="0" w:after="0"/>
        <w:ind w:firstLine="284"/>
        <w:jc w:val="both"/>
        <w:rPr/>
      </w:pPr>
      <w:r>
        <w:rPr>
          <w:rFonts w:eastAsia="Times New Roman" w:cs="Times New Roman" w:ascii="Times New Roman" w:hAnsi="Times New Roman"/>
        </w:rPr>
        <w:t>20. Операції, пов’язані з використанням бюджетних коштів, здійснюються відповідно до Порядку казначейського обслуговування державного бюджету за витратами, затвердженого в установленому законодавством порядку.</w:t>
      </w:r>
      <w:bookmarkStart w:id="685" w:name="bookmark=id.2idi0h6"/>
      <w:bookmarkEnd w:id="685"/>
    </w:p>
    <w:p>
      <w:pPr>
        <w:pStyle w:val="Normal11"/>
        <w:spacing w:lineRule="auto" w:line="240" w:before="0" w:after="0"/>
        <w:ind w:firstLine="284"/>
        <w:jc w:val="both"/>
        <w:rPr/>
      </w:pPr>
      <w:r>
        <w:rPr>
          <w:rFonts w:eastAsia="Times New Roman" w:cs="Times New Roman" w:ascii="Times New Roman" w:hAnsi="Times New Roman"/>
        </w:rPr>
        <w:t>21. Відображення в первинному та бухгалтерському обліку інформації про отримані (створені) оборотні і необоротні активи, а також відкриття рахунків, реєстрація та облік бюджетних зобов’язань в органах Казначейства та операції, пов’язані з використанням бюджетних коштів, здійснюються в порядку, встановленому законодавством.</w:t>
      </w:r>
      <w:bookmarkStart w:id="686" w:name="bookmark=id.xisaoz"/>
      <w:bookmarkEnd w:id="686"/>
    </w:p>
    <w:p>
      <w:pPr>
        <w:pStyle w:val="Normal11"/>
        <w:spacing w:lineRule="auto" w:line="240" w:before="0" w:after="0"/>
        <w:ind w:firstLine="284"/>
        <w:jc w:val="both"/>
        <w:rPr/>
      </w:pPr>
      <w:r>
        <w:rPr>
          <w:rFonts w:eastAsia="Times New Roman" w:cs="Times New Roman" w:ascii="Times New Roman" w:hAnsi="Times New Roman"/>
        </w:rPr>
        <w:t>22. Погашення бюджетної кредиторської заборгованості, зареєстрованої в органах Казначейства на 1 січня 2023 р., здійснюється за рахунок коштів загального фонду </w:t>
      </w:r>
      <w:hyperlink r:id="rId31">
        <w:r>
          <w:rPr>
            <w:rFonts w:eastAsia="Times New Roman" w:cs="Times New Roman" w:ascii="Times New Roman" w:hAnsi="Times New Roman"/>
            <w:color w:val="000000"/>
            <w:u w:val="single"/>
          </w:rPr>
          <w:t>державного бюджету</w:t>
        </w:r>
      </w:hyperlink>
      <w:r>
        <w:rPr>
          <w:rFonts w:eastAsia="Times New Roman" w:cs="Times New Roman" w:ascii="Times New Roman" w:hAnsi="Times New Roman"/>
        </w:rPr>
        <w:t>, передбачених у 2023 році, в межах обсягу відкритих бюджетних асигнувань.</w:t>
      </w:r>
    </w:p>
    <w:p>
      <w:pPr>
        <w:pStyle w:val="Normal11"/>
        <w:spacing w:lineRule="auto" w:line="240" w:before="0" w:after="0"/>
        <w:ind w:firstLine="284"/>
        <w:jc w:val="both"/>
        <w:rPr/>
      </w:pPr>
      <w:r>
        <w:rPr>
          <w:rFonts w:eastAsia="Times New Roman" w:cs="Times New Roman" w:ascii="Times New Roman" w:hAnsi="Times New Roman"/>
        </w:rPr>
        <w:t>Операції, пов’язані з використанням бюджетних коштів, здійснюються в установленому законодавством порядку.</w:t>
      </w:r>
      <w:bookmarkStart w:id="687" w:name="bookmark=id.1wnq3kl"/>
      <w:bookmarkStart w:id="688" w:name="bookmark=id.4gndm8e"/>
      <w:bookmarkEnd w:id="687"/>
      <w:bookmarkEnd w:id="688"/>
    </w:p>
    <w:p>
      <w:pPr>
        <w:pStyle w:val="Normal11"/>
        <w:spacing w:lineRule="auto" w:line="240" w:before="0" w:after="0"/>
        <w:ind w:firstLine="284"/>
        <w:jc w:val="both"/>
        <w:rPr/>
      </w:pPr>
      <w:r>
        <w:rPr>
          <w:rFonts w:eastAsia="Times New Roman" w:cs="Times New Roman" w:ascii="Times New Roman" w:hAnsi="Times New Roman"/>
        </w:rPr>
        <w:t>23. Мінекономіки після закінчення бюджетного періоду подає Мінфіну інформацію про стан виконання результативних показників із результатами аналізу, поясненнями, висновками щодо їх виконання у визначені законодавством строки.</w:t>
      </w:r>
      <w:bookmarkStart w:id="689" w:name="bookmark=id.2vsnwg7"/>
      <w:bookmarkEnd w:id="689"/>
    </w:p>
    <w:p>
      <w:pPr>
        <w:pStyle w:val="Normal11"/>
        <w:spacing w:lineRule="auto" w:line="240" w:before="0" w:after="0"/>
        <w:ind w:firstLine="284"/>
        <w:jc w:val="both"/>
        <w:rPr/>
      </w:pPr>
      <w:r>
        <w:rPr>
          <w:rFonts w:eastAsia="Times New Roman" w:cs="Times New Roman" w:ascii="Times New Roman" w:hAnsi="Times New Roman"/>
        </w:rPr>
        <w:t>Складення і подання фінансової та бюджетної звітності про використання бюджетних коштів, а також контроль за їх цільовим і ефективним використанням здійснюються в установленому законодавством порядку.</w:t>
      </w:r>
    </w:p>
    <w:p>
      <w:pPr>
        <w:pStyle w:val="Normal11"/>
        <w:spacing w:lineRule="auto" w:line="240" w:before="0" w:after="0"/>
        <w:ind w:firstLine="284"/>
        <w:jc w:val="both"/>
        <w:rPr/>
      </w:pPr>
      <w:r>
        <w:rPr/>
        <mc:AlternateContent>
          <mc:Choice Requires="wps">
            <w:drawing>
              <wp:inline distT="0" distB="0" distL="0" distR="0">
                <wp:extent cx="635" cy="12700"/>
                <wp:effectExtent l="0" t="0" r="0" b="0"/>
                <wp:docPr id="176" name="Shape 5"/>
                <a:graphic xmlns:a="http://schemas.openxmlformats.org/drawingml/2006/main">
                  <a:graphicData uri="http://schemas.microsoft.com/office/word/2010/wordprocessingShape">
                    <wps:wsp>
                      <wps:cNvSpPr/>
                      <wps:spPr>
                        <a:xfrm>
                          <a:off x="0" y="0"/>
                          <a:ext cx="720" cy="12600"/>
                        </a:xfrm>
                        <a:prstGeom prst="rect">
                          <a:avLst/>
                        </a:prstGeom>
                        <a:solidFill>
                          <a:srgbClr val="000000"/>
                        </a:solidFill>
                        <a:ln w="0">
                          <a:noFill/>
                        </a:ln>
                      </wps:spPr>
                      <wps:style>
                        <a:lnRef idx="0"/>
                        <a:fillRef idx="0"/>
                        <a:effectRef idx="0"/>
                        <a:fontRef idx="minor"/>
                      </wps:style>
                      <wps:txbx>
                        <w:txbxContent>
                          <w:p>
                            <w:pPr>
                              <w:pStyle w:val="Style16"/>
                              <w:spacing w:lineRule="exact" w:line="240" w:before="0" w:after="0"/>
                              <w:ind w:hanging="0" w:left="0" w:right="0"/>
                              <w:jc w:val="left"/>
                              <w:rPr/>
                            </w:pPr>
                            <w:r>
                              <w:rPr/>
                            </w:r>
                          </w:p>
                        </w:txbxContent>
                      </wps:txbx>
                      <wps:bodyPr tIns="0" bIns="0" anchor="ctr">
                        <a:noAutofit/>
                      </wps:bodyPr>
                    </wps:wsp>
                  </a:graphicData>
                </a:graphic>
              </wp:inline>
            </w:drawing>
          </mc:Choice>
          <mc:Fallback>
            <w:pict>
              <v:rect id="shape_0" ID="Shape 5" path="m0,0l-2147483645,0l-2147483645,-2147483646l0,-2147483646xe" fillcolor="black" stroked="f" o:allowincell="f" style="position:absolute;margin-left:0pt;margin-top:-1.05pt;width:0pt;height:0.95pt;mso-wrap-style:none;v-text-anchor:middle;mso-position-vertical:top">
                <v:fill o:detectmouseclick="t" type="solid" color2="white"/>
                <v:stroke color="#3465a4" joinstyle="round" endcap="flat"/>
                <v:textbox>
                  <w:txbxContent>
                    <w:p>
                      <w:pPr>
                        <w:pStyle w:val="Style16"/>
                        <w:spacing w:lineRule="exact" w:line="240" w:before="0" w:after="0"/>
                        <w:ind w:hanging="0" w:left="0" w:right="0"/>
                        <w:jc w:val="left"/>
                        <w:rPr/>
                      </w:pPr>
                      <w:r>
                        <w:rPr/>
                      </w:r>
                    </w:p>
                  </w:txbxContent>
                </v:textbox>
                <w10:wrap type="square"/>
              </v:rect>
            </w:pict>
          </mc:Fallback>
        </mc:AlternateContent>
      </w:r>
      <w:bookmarkStart w:id="690" w:name="bookmark=id.1axy6o0"/>
      <w:bookmarkEnd w:id="690"/>
    </w:p>
    <w:p>
      <w:pPr>
        <w:pStyle w:val="Normal11"/>
        <w:spacing w:lineRule="auto" w:line="240" w:before="0" w:after="160"/>
        <w:ind w:firstLine="284"/>
        <w:jc w:val="both"/>
        <w:rPr/>
      </w:pPr>
      <w:r>
        <w:rPr>
          <w:rFonts w:eastAsia="Times New Roman" w:cs="Times New Roman" w:ascii="Times New Roman" w:hAnsi="Times New Roman"/>
        </w:rPr>
        <w:br/>
      </w:r>
      <w:bookmarkStart w:id="691" w:name="bookmark=id.3uxlpbt"/>
      <w:bookmarkEnd w:id="691"/>
    </w:p>
    <w:tbl>
      <w:tblPr>
        <w:tblStyle w:val="Table14"/>
        <w:tblW w:w="9637" w:type="dxa"/>
        <w:jc w:val="right"/>
        <w:tblInd w:w="0" w:type="dxa"/>
        <w:tblLayout w:type="fixed"/>
        <w:tblCellMar>
          <w:top w:w="0" w:type="dxa"/>
          <w:left w:w="108" w:type="dxa"/>
          <w:bottom w:w="0" w:type="dxa"/>
          <w:right w:w="108" w:type="dxa"/>
        </w:tblCellMar>
        <w:tblLook w:val="0400"/>
      </w:tblPr>
      <w:tblGrid>
        <w:gridCol w:w="4482"/>
        <w:gridCol w:w="5154"/>
      </w:tblGrid>
      <w:tr>
        <w:trPr/>
        <w:tc>
          <w:tcPr>
            <w:tcW w:w="4482" w:type="dxa"/>
            <w:tcBorders/>
          </w:tcPr>
          <w:p>
            <w:pPr>
              <w:pStyle w:val="Normal11"/>
              <w:spacing w:lineRule="auto" w:line="240" w:before="0" w:after="160"/>
              <w:ind w:firstLine="284"/>
              <w:jc w:val="both"/>
              <w:rPr>
                <w:rFonts w:ascii="Times New Roman" w:hAnsi="Times New Roman" w:eastAsia="Times New Roman" w:cs="Times New Roman"/>
              </w:rPr>
            </w:pPr>
            <w:r>
              <w:rPr>
                <w:rFonts w:eastAsia="Times New Roman" w:cs="Times New Roman" w:ascii="Times New Roman" w:hAnsi="Times New Roman"/>
              </w:rPr>
            </w:r>
          </w:p>
        </w:tc>
        <w:tc>
          <w:tcPr>
            <w:tcW w:w="5154" w:type="dxa"/>
            <w:tcBorders/>
          </w:tcPr>
          <w:p>
            <w:pPr>
              <w:pStyle w:val="Normal11"/>
              <w:spacing w:lineRule="auto" w:line="240" w:before="0" w:after="160"/>
              <w:ind w:firstLine="284"/>
              <w:jc w:val="right"/>
              <w:rPr>
                <w:rFonts w:ascii="Times New Roman" w:hAnsi="Times New Roman" w:eastAsia="Times New Roman" w:cs="Times New Roman"/>
              </w:rPr>
            </w:pPr>
            <w:r>
              <w:rPr>
                <w:rFonts w:eastAsia="Times New Roman" w:cs="Times New Roman" w:ascii="Times New Roman" w:hAnsi="Times New Roman"/>
              </w:rPr>
            </w:r>
          </w:p>
          <w:p>
            <w:pPr>
              <w:pStyle w:val="Normal11"/>
              <w:spacing w:lineRule="auto" w:line="240" w:before="0" w:after="160"/>
              <w:ind w:firstLine="284"/>
              <w:jc w:val="right"/>
              <w:rPr>
                <w:rFonts w:ascii="Times New Roman" w:hAnsi="Times New Roman" w:eastAsia="Times New Roman" w:cs="Times New Roman"/>
              </w:rPr>
            </w:pPr>
            <w:r>
              <w:rPr>
                <w:rFonts w:eastAsia="Times New Roman" w:cs="Times New Roman" w:ascii="Times New Roman" w:hAnsi="Times New Roman"/>
              </w:rPr>
            </w:r>
          </w:p>
          <w:p>
            <w:pPr>
              <w:pStyle w:val="Normal11"/>
              <w:spacing w:lineRule="auto" w:line="240" w:before="0" w:after="160"/>
              <w:ind w:firstLine="284"/>
              <w:jc w:val="right"/>
              <w:rPr>
                <w:rFonts w:ascii="Times New Roman" w:hAnsi="Times New Roman" w:eastAsia="Times New Roman" w:cs="Times New Roman"/>
              </w:rPr>
            </w:pPr>
            <w:r>
              <w:rPr>
                <w:rFonts w:eastAsia="Times New Roman" w:cs="Times New Roman" w:ascii="Times New Roman" w:hAnsi="Times New Roman"/>
              </w:rPr>
            </w:r>
          </w:p>
          <w:p>
            <w:pPr>
              <w:pStyle w:val="Normal11"/>
              <w:spacing w:lineRule="auto" w:line="240" w:before="0" w:after="160"/>
              <w:ind w:firstLine="284"/>
              <w:jc w:val="right"/>
              <w:rPr>
                <w:rFonts w:ascii="Times New Roman" w:hAnsi="Times New Roman" w:eastAsia="Times New Roman" w:cs="Times New Roman"/>
              </w:rPr>
            </w:pPr>
            <w:r>
              <w:rPr>
                <w:rFonts w:eastAsia="Times New Roman" w:cs="Times New Roman" w:ascii="Times New Roman" w:hAnsi="Times New Roman"/>
              </w:rPr>
            </w:r>
          </w:p>
          <w:p>
            <w:pPr>
              <w:pStyle w:val="Normal11"/>
              <w:spacing w:lineRule="auto" w:line="240" w:before="0" w:after="160"/>
              <w:ind w:firstLine="284"/>
              <w:jc w:val="right"/>
              <w:rPr/>
            </w:pPr>
            <w:r>
              <w:rPr>
                <w:rFonts w:eastAsia="Times New Roman" w:cs="Times New Roman" w:ascii="Times New Roman" w:hAnsi="Times New Roman"/>
              </w:rPr>
              <w:t>Додаток 1</w:t>
              <w:br/>
              <w:t>до Порядку надання грантів для</w:t>
              <w:br/>
              <w:t>створення або розвитку тепличного</w:t>
              <w:br/>
              <w:t>господарства</w:t>
            </w:r>
            <w:bookmarkStart w:id="692" w:name="bookmark=id.2a2vzjm"/>
            <w:bookmarkEnd w:id="692"/>
          </w:p>
        </w:tc>
      </w:tr>
    </w:tbl>
    <w:p>
      <w:pPr>
        <w:pStyle w:val="Normal11"/>
        <w:spacing w:lineRule="auto" w:line="240" w:before="0" w:after="160"/>
        <w:ind w:firstLine="284"/>
        <w:jc w:val="center"/>
        <w:rPr/>
      </w:pPr>
      <w:r>
        <w:rPr>
          <w:rFonts w:eastAsia="Times New Roman" w:cs="Times New Roman" w:ascii="Times New Roman" w:hAnsi="Times New Roman"/>
          <w:b/>
        </w:rPr>
        <w:t>КІЛЬКІСТЬ</w:t>
      </w:r>
      <w:r>
        <w:rPr>
          <w:rFonts w:eastAsia="Times New Roman" w:cs="Times New Roman" w:ascii="Times New Roman" w:hAnsi="Times New Roman"/>
        </w:rPr>
        <w:br/>
      </w:r>
      <w:r>
        <w:rPr>
          <w:rFonts w:eastAsia="Times New Roman" w:cs="Times New Roman" w:ascii="Times New Roman" w:hAnsi="Times New Roman"/>
          <w:b/>
        </w:rPr>
        <w:t>теплиць, запланованих до будівництва в розрізі регіонів</w:t>
      </w:r>
      <w:bookmarkStart w:id="693" w:name="bookmark=id.p869rf"/>
      <w:bookmarkEnd w:id="693"/>
    </w:p>
    <w:tbl>
      <w:tblPr>
        <w:tblStyle w:val="Table15"/>
        <w:tblW w:w="9637" w:type="dxa"/>
        <w:jc w:val="left"/>
        <w:tblInd w:w="-120" w:type="dxa"/>
        <w:tblLayout w:type="fixed"/>
        <w:tblCellMar>
          <w:top w:w="0" w:type="dxa"/>
          <w:left w:w="108" w:type="dxa"/>
          <w:bottom w:w="0" w:type="dxa"/>
          <w:right w:w="108" w:type="dxa"/>
        </w:tblCellMar>
        <w:tblLook w:val="0400"/>
      </w:tblPr>
      <w:tblGrid>
        <w:gridCol w:w="5450"/>
        <w:gridCol w:w="4186"/>
      </w:tblGrid>
      <w:tr>
        <w:trPr/>
        <w:tc>
          <w:tcPr>
            <w:tcW w:w="5450" w:type="dxa"/>
            <w:tcBorders>
              <w:top w:val="single" w:sz="6" w:space="0" w:color="000000"/>
              <w:bottom w:val="single" w:sz="6" w:space="0" w:color="000000"/>
              <w:right w:val="single" w:sz="6" w:space="0" w:color="000000"/>
            </w:tcBorders>
          </w:tcPr>
          <w:p>
            <w:pPr>
              <w:pStyle w:val="Normal11"/>
              <w:spacing w:lineRule="auto" w:line="240" w:before="0" w:after="160"/>
              <w:ind w:firstLine="284"/>
              <w:jc w:val="both"/>
              <w:rPr/>
            </w:pPr>
            <w:r>
              <w:rPr>
                <w:rFonts w:eastAsia="Times New Roman" w:cs="Times New Roman" w:ascii="Times New Roman" w:hAnsi="Times New Roman"/>
              </w:rPr>
              <w:t>Область</w:t>
            </w:r>
          </w:p>
        </w:tc>
        <w:tc>
          <w:tcPr>
            <w:tcW w:w="4186" w:type="dxa"/>
            <w:tcBorders>
              <w:top w:val="single" w:sz="6" w:space="0" w:color="000000"/>
              <w:left w:val="single" w:sz="6" w:space="0" w:color="000000"/>
              <w:bottom w:val="single" w:sz="6" w:space="0" w:color="000000"/>
            </w:tcBorders>
          </w:tcPr>
          <w:p>
            <w:pPr>
              <w:pStyle w:val="Normal11"/>
              <w:spacing w:lineRule="auto" w:line="240" w:before="0" w:after="160"/>
              <w:ind w:firstLine="284"/>
              <w:jc w:val="both"/>
              <w:rPr/>
            </w:pPr>
            <w:r>
              <w:rPr>
                <w:rFonts w:eastAsia="Times New Roman" w:cs="Times New Roman" w:ascii="Times New Roman" w:hAnsi="Times New Roman"/>
              </w:rPr>
              <w:t>Кількість теплиць</w:t>
            </w:r>
          </w:p>
        </w:tc>
      </w:tr>
      <w:tr>
        <w:trPr>
          <w:trHeight w:val="240" w:hRule="atLeast"/>
        </w:trPr>
        <w:tc>
          <w:tcPr>
            <w:tcW w:w="5450" w:type="dxa"/>
            <w:tcBorders>
              <w:top w:val="single" w:sz="6"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Вінницька область</w:t>
            </w:r>
          </w:p>
        </w:tc>
        <w:tc>
          <w:tcPr>
            <w:tcW w:w="4186" w:type="dxa"/>
            <w:tcBorders>
              <w:top w:val="single" w:sz="6"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47</w:t>
            </w:r>
          </w:p>
        </w:tc>
      </w:tr>
      <w:tr>
        <w:trPr>
          <w:trHeight w:val="240" w:hRule="atLeast"/>
        </w:trPr>
        <w:tc>
          <w:tcPr>
            <w:tcW w:w="5450"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Волинська область</w:t>
            </w:r>
          </w:p>
        </w:tc>
        <w:tc>
          <w:tcPr>
            <w:tcW w:w="4186"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30</w:t>
            </w:r>
          </w:p>
        </w:tc>
      </w:tr>
      <w:tr>
        <w:trPr>
          <w:trHeight w:val="240" w:hRule="atLeast"/>
        </w:trPr>
        <w:tc>
          <w:tcPr>
            <w:tcW w:w="5450"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Дніпропетровська область</w:t>
            </w:r>
          </w:p>
        </w:tc>
        <w:tc>
          <w:tcPr>
            <w:tcW w:w="4186"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95</w:t>
            </w:r>
          </w:p>
        </w:tc>
      </w:tr>
      <w:tr>
        <w:trPr>
          <w:trHeight w:val="240" w:hRule="atLeast"/>
        </w:trPr>
        <w:tc>
          <w:tcPr>
            <w:tcW w:w="5450"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Донецька область</w:t>
            </w:r>
          </w:p>
        </w:tc>
        <w:tc>
          <w:tcPr>
            <w:tcW w:w="4186"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13</w:t>
            </w:r>
          </w:p>
        </w:tc>
      </w:tr>
      <w:tr>
        <w:trPr>
          <w:trHeight w:val="240" w:hRule="atLeast"/>
        </w:trPr>
        <w:tc>
          <w:tcPr>
            <w:tcW w:w="5450"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Житомирська область</w:t>
            </w:r>
          </w:p>
        </w:tc>
        <w:tc>
          <w:tcPr>
            <w:tcW w:w="4186"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36</w:t>
            </w:r>
          </w:p>
        </w:tc>
      </w:tr>
      <w:tr>
        <w:trPr>
          <w:trHeight w:val="240" w:hRule="atLeast"/>
        </w:trPr>
        <w:tc>
          <w:tcPr>
            <w:tcW w:w="5450"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Закарпатська область</w:t>
            </w:r>
          </w:p>
        </w:tc>
        <w:tc>
          <w:tcPr>
            <w:tcW w:w="4186"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38</w:t>
            </w:r>
          </w:p>
        </w:tc>
      </w:tr>
      <w:tr>
        <w:trPr>
          <w:trHeight w:val="240" w:hRule="atLeast"/>
        </w:trPr>
        <w:tc>
          <w:tcPr>
            <w:tcW w:w="5450"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Запорізька область</w:t>
            </w:r>
          </w:p>
        </w:tc>
        <w:tc>
          <w:tcPr>
            <w:tcW w:w="4186"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25</w:t>
            </w:r>
          </w:p>
        </w:tc>
      </w:tr>
      <w:tr>
        <w:trPr>
          <w:trHeight w:val="240" w:hRule="atLeast"/>
        </w:trPr>
        <w:tc>
          <w:tcPr>
            <w:tcW w:w="5450"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Івано-Франківська область</w:t>
            </w:r>
          </w:p>
        </w:tc>
        <w:tc>
          <w:tcPr>
            <w:tcW w:w="4186"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41</w:t>
            </w:r>
          </w:p>
        </w:tc>
      </w:tr>
      <w:tr>
        <w:trPr>
          <w:trHeight w:val="240" w:hRule="atLeast"/>
        </w:trPr>
        <w:tc>
          <w:tcPr>
            <w:tcW w:w="5450"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Київська область</w:t>
            </w:r>
          </w:p>
        </w:tc>
        <w:tc>
          <w:tcPr>
            <w:tcW w:w="4186"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143</w:t>
            </w:r>
          </w:p>
        </w:tc>
      </w:tr>
      <w:tr>
        <w:trPr>
          <w:trHeight w:val="240" w:hRule="atLeast"/>
        </w:trPr>
        <w:tc>
          <w:tcPr>
            <w:tcW w:w="5450"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Кіровоградська область</w:t>
            </w:r>
          </w:p>
        </w:tc>
        <w:tc>
          <w:tcPr>
            <w:tcW w:w="4186"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28</w:t>
            </w:r>
          </w:p>
        </w:tc>
      </w:tr>
      <w:tr>
        <w:trPr>
          <w:trHeight w:val="240" w:hRule="atLeast"/>
        </w:trPr>
        <w:tc>
          <w:tcPr>
            <w:tcW w:w="5450"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Луганська область</w:t>
            </w:r>
          </w:p>
        </w:tc>
        <w:tc>
          <w:tcPr>
            <w:tcW w:w="4186"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8</w:t>
            </w:r>
          </w:p>
        </w:tc>
      </w:tr>
      <w:tr>
        <w:trPr>
          <w:trHeight w:val="240" w:hRule="atLeast"/>
        </w:trPr>
        <w:tc>
          <w:tcPr>
            <w:tcW w:w="5450"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Львівська область</w:t>
            </w:r>
          </w:p>
        </w:tc>
        <w:tc>
          <w:tcPr>
            <w:tcW w:w="4186"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75</w:t>
            </w:r>
          </w:p>
        </w:tc>
      </w:tr>
      <w:tr>
        <w:trPr>
          <w:trHeight w:val="240" w:hRule="atLeast"/>
        </w:trPr>
        <w:tc>
          <w:tcPr>
            <w:tcW w:w="5450"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Миколаївська область</w:t>
            </w:r>
          </w:p>
        </w:tc>
        <w:tc>
          <w:tcPr>
            <w:tcW w:w="4186"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32</w:t>
            </w:r>
          </w:p>
        </w:tc>
      </w:tr>
      <w:tr>
        <w:trPr>
          <w:trHeight w:val="240" w:hRule="atLeast"/>
        </w:trPr>
        <w:tc>
          <w:tcPr>
            <w:tcW w:w="5450"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Одеська область</w:t>
            </w:r>
          </w:p>
        </w:tc>
        <w:tc>
          <w:tcPr>
            <w:tcW w:w="4186"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68</w:t>
            </w:r>
          </w:p>
        </w:tc>
      </w:tr>
      <w:tr>
        <w:trPr>
          <w:trHeight w:val="240" w:hRule="atLeast"/>
        </w:trPr>
        <w:tc>
          <w:tcPr>
            <w:tcW w:w="5450"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Полтавська область</w:t>
            </w:r>
          </w:p>
        </w:tc>
        <w:tc>
          <w:tcPr>
            <w:tcW w:w="4186"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43</w:t>
            </w:r>
          </w:p>
        </w:tc>
      </w:tr>
      <w:tr>
        <w:trPr>
          <w:trHeight w:val="240" w:hRule="atLeast"/>
        </w:trPr>
        <w:tc>
          <w:tcPr>
            <w:tcW w:w="5450"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Рівненська область</w:t>
            </w:r>
          </w:p>
        </w:tc>
        <w:tc>
          <w:tcPr>
            <w:tcW w:w="4186"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33</w:t>
            </w:r>
          </w:p>
        </w:tc>
      </w:tr>
      <w:tr>
        <w:trPr>
          <w:trHeight w:val="240" w:hRule="atLeast"/>
        </w:trPr>
        <w:tc>
          <w:tcPr>
            <w:tcW w:w="5450"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Сумська область</w:t>
            </w:r>
          </w:p>
        </w:tc>
        <w:tc>
          <w:tcPr>
            <w:tcW w:w="4186"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30</w:t>
            </w:r>
          </w:p>
        </w:tc>
      </w:tr>
      <w:tr>
        <w:trPr>
          <w:trHeight w:val="240" w:hRule="atLeast"/>
        </w:trPr>
        <w:tc>
          <w:tcPr>
            <w:tcW w:w="5450"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Тернопільська область</w:t>
            </w:r>
          </w:p>
        </w:tc>
        <w:tc>
          <w:tcPr>
            <w:tcW w:w="4186"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31</w:t>
            </w:r>
          </w:p>
        </w:tc>
      </w:tr>
      <w:tr>
        <w:trPr>
          <w:trHeight w:val="240" w:hRule="atLeast"/>
        </w:trPr>
        <w:tc>
          <w:tcPr>
            <w:tcW w:w="5450"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Харківська область</w:t>
            </w:r>
          </w:p>
        </w:tc>
        <w:tc>
          <w:tcPr>
            <w:tcW w:w="4186"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40</w:t>
            </w:r>
          </w:p>
        </w:tc>
      </w:tr>
      <w:tr>
        <w:trPr>
          <w:trHeight w:val="240" w:hRule="atLeast"/>
        </w:trPr>
        <w:tc>
          <w:tcPr>
            <w:tcW w:w="5450"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Херсонська область</w:t>
            </w:r>
          </w:p>
        </w:tc>
        <w:tc>
          <w:tcPr>
            <w:tcW w:w="4186"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14</w:t>
            </w:r>
          </w:p>
        </w:tc>
      </w:tr>
      <w:tr>
        <w:trPr>
          <w:trHeight w:val="240" w:hRule="atLeast"/>
        </w:trPr>
        <w:tc>
          <w:tcPr>
            <w:tcW w:w="5450"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Хмельницька область</w:t>
            </w:r>
          </w:p>
        </w:tc>
        <w:tc>
          <w:tcPr>
            <w:tcW w:w="4186"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38</w:t>
            </w:r>
          </w:p>
        </w:tc>
      </w:tr>
      <w:tr>
        <w:trPr>
          <w:trHeight w:val="240" w:hRule="atLeast"/>
        </w:trPr>
        <w:tc>
          <w:tcPr>
            <w:tcW w:w="5450"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Черкаська область</w:t>
            </w:r>
          </w:p>
        </w:tc>
        <w:tc>
          <w:tcPr>
            <w:tcW w:w="4186"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36</w:t>
            </w:r>
          </w:p>
        </w:tc>
      </w:tr>
      <w:tr>
        <w:trPr>
          <w:trHeight w:val="240" w:hRule="atLeast"/>
        </w:trPr>
        <w:tc>
          <w:tcPr>
            <w:tcW w:w="5450"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Чернівецька область</w:t>
            </w:r>
          </w:p>
        </w:tc>
        <w:tc>
          <w:tcPr>
            <w:tcW w:w="4186"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27</w:t>
            </w:r>
          </w:p>
        </w:tc>
      </w:tr>
      <w:tr>
        <w:trPr>
          <w:trHeight w:val="240" w:hRule="atLeast"/>
        </w:trPr>
        <w:tc>
          <w:tcPr>
            <w:tcW w:w="5450"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Чернігівська область</w:t>
            </w:r>
          </w:p>
        </w:tc>
        <w:tc>
          <w:tcPr>
            <w:tcW w:w="4186"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29</w:t>
            </w:r>
          </w:p>
        </w:tc>
      </w:tr>
      <w:tr>
        <w:trPr>
          <w:trHeight w:val="240" w:hRule="atLeast"/>
        </w:trPr>
        <w:tc>
          <w:tcPr>
            <w:tcW w:w="5450"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______</w:t>
              <w:br/>
              <w:t>Усього</w:t>
            </w:r>
          </w:p>
        </w:tc>
        <w:tc>
          <w:tcPr>
            <w:tcW w:w="4186"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1 000</w:t>
            </w:r>
            <w:bookmarkStart w:id="694" w:name="bookmark=id.397tsf8"/>
            <w:bookmarkEnd w:id="694"/>
          </w:p>
        </w:tc>
      </w:tr>
    </w:tbl>
    <w:p>
      <w:pPr>
        <w:pStyle w:val="Normal11"/>
        <w:spacing w:lineRule="auto" w:line="240" w:before="0" w:after="0"/>
        <w:ind w:firstLine="284"/>
        <w:jc w:val="both"/>
        <w:rPr/>
      </w:pPr>
      <w:r>
        <w:rPr>
          <w:rFonts w:eastAsia="Times New Roman" w:cs="Times New Roman" w:ascii="Times New Roman" w:hAnsi="Times New Roman"/>
          <w:i/>
        </w:rPr>
        <w:t>{Додаток 1 із змінами, внесеними згідно з Постановою КМ </w:t>
      </w:r>
      <w:r>
        <w:fldChar w:fldCharType="begin"/>
      </w:r>
      <w:r>
        <w:rPr>
          <w:i/>
          <w:u w:val="single"/>
          <w:rFonts w:eastAsia="Times New Roman" w:cs="Times New Roman" w:ascii="Times New Roman" w:hAnsi="Times New Roman"/>
          <w:color w:val="000000"/>
        </w:rPr>
        <w:instrText xml:space="preserve"> HYPERLINK "https://zakon.rada.gov.ua/laws/show/241-2024-п" \l "n146"</w:instrText>
      </w:r>
      <w:r>
        <w:rPr>
          <w:i/>
          <w:u w:val="single"/>
          <w:rFonts w:eastAsia="Times New Roman" w:cs="Times New Roman" w:ascii="Times New Roman" w:hAnsi="Times New Roman"/>
          <w:color w:val="000000"/>
        </w:rPr>
        <w:fldChar w:fldCharType="separate"/>
      </w:r>
      <w:r>
        <w:rPr>
          <w:rFonts w:eastAsia="Times New Roman" w:cs="Times New Roman" w:ascii="Times New Roman" w:hAnsi="Times New Roman"/>
          <w:i/>
          <w:color w:val="000000"/>
          <w:u w:val="single"/>
        </w:rPr>
        <w:t>№ 241 від 01.03.2024</w:t>
      </w:r>
      <w:r>
        <w:rPr>
          <w:i/>
          <w:u w:val="single"/>
          <w:rFonts w:eastAsia="Times New Roman" w:cs="Times New Roman" w:ascii="Times New Roman" w:hAnsi="Times New Roman"/>
          <w:color w:val="000000"/>
        </w:rPr>
        <w:fldChar w:fldCharType="end"/>
      </w:r>
      <w:r>
        <w:rPr>
          <w:rFonts w:eastAsia="Times New Roman" w:cs="Times New Roman" w:ascii="Times New Roman" w:hAnsi="Times New Roman"/>
          <w:i/>
        </w:rPr>
        <w:t>}</w:t>
      </w:r>
    </w:p>
    <w:p>
      <w:pPr>
        <w:pStyle w:val="Normal11"/>
        <w:spacing w:lineRule="auto" w:line="240" w:before="0" w:after="160"/>
        <w:ind w:firstLine="284"/>
        <w:jc w:val="both"/>
        <w:rPr/>
      </w:pPr>
      <w:r>
        <w:rPr/>
        <mc:AlternateContent>
          <mc:Choice Requires="wps">
            <w:drawing>
              <wp:inline distT="0" distB="0" distL="0" distR="0">
                <wp:extent cx="635" cy="12700"/>
                <wp:effectExtent l="0" t="0" r="0" b="0"/>
                <wp:docPr id="177" name="Shape 2"/>
                <a:graphic xmlns:a="http://schemas.openxmlformats.org/drawingml/2006/main">
                  <a:graphicData uri="http://schemas.microsoft.com/office/word/2010/wordprocessingShape">
                    <wps:wsp>
                      <wps:cNvSpPr/>
                      <wps:spPr>
                        <a:xfrm>
                          <a:off x="0" y="0"/>
                          <a:ext cx="720" cy="12600"/>
                        </a:xfrm>
                        <a:prstGeom prst="rect">
                          <a:avLst/>
                        </a:prstGeom>
                        <a:solidFill>
                          <a:srgbClr val="000000"/>
                        </a:solidFill>
                        <a:ln w="0">
                          <a:noFill/>
                        </a:ln>
                      </wps:spPr>
                      <wps:style>
                        <a:lnRef idx="0"/>
                        <a:fillRef idx="0"/>
                        <a:effectRef idx="0"/>
                        <a:fontRef idx="minor"/>
                      </wps:style>
                      <wps:txbx>
                        <w:txbxContent>
                          <w:p>
                            <w:pPr>
                              <w:pStyle w:val="Style16"/>
                              <w:spacing w:lineRule="exact" w:line="240" w:before="0" w:after="0"/>
                              <w:ind w:hanging="0" w:left="0" w:right="0"/>
                              <w:jc w:val="left"/>
                              <w:rPr/>
                            </w:pPr>
                            <w:r>
                              <w:rPr/>
                            </w:r>
                          </w:p>
                        </w:txbxContent>
                      </wps:txbx>
                      <wps:bodyPr tIns="0" bIns="0" anchor="ctr">
                        <a:noAutofit/>
                      </wps:bodyPr>
                    </wps:wsp>
                  </a:graphicData>
                </a:graphic>
              </wp:inline>
            </w:drawing>
          </mc:Choice>
          <mc:Fallback>
            <w:pict>
              <v:rect id="shape_0" ID="Shape 2" path="m0,0l-2147483645,0l-2147483645,-2147483646l0,-2147483646xe" fillcolor="black" stroked="f" o:allowincell="f" style="position:absolute;margin-left:0pt;margin-top:-1.05pt;width:0pt;height:0.95pt;mso-wrap-style:none;v-text-anchor:middle;mso-position-vertical:top">
                <v:fill o:detectmouseclick="t" type="solid" color2="white"/>
                <v:stroke color="#3465a4" joinstyle="round" endcap="flat"/>
                <v:textbox>
                  <w:txbxContent>
                    <w:p>
                      <w:pPr>
                        <w:pStyle w:val="Style16"/>
                        <w:spacing w:lineRule="exact" w:line="240" w:before="0" w:after="0"/>
                        <w:ind w:hanging="0" w:left="0" w:right="0"/>
                        <w:jc w:val="left"/>
                        <w:rPr/>
                      </w:pPr>
                      <w:r>
                        <w:rPr/>
                      </w:r>
                    </w:p>
                  </w:txbxContent>
                </v:textbox>
                <w10:wrap type="square"/>
              </v:rect>
            </w:pict>
          </mc:Fallback>
        </mc:AlternateContent>
      </w:r>
      <w:bookmarkStart w:id="695" w:name="bookmark=id.48crlau"/>
      <w:bookmarkStart w:id="696" w:name="bookmark=id.1od42n1"/>
      <w:bookmarkEnd w:id="695"/>
      <w:bookmarkEnd w:id="696"/>
    </w:p>
    <w:tbl>
      <w:tblPr>
        <w:tblStyle w:val="Table16"/>
        <w:tblW w:w="9637" w:type="dxa"/>
        <w:jc w:val="left"/>
        <w:tblInd w:w="-111" w:type="dxa"/>
        <w:tblLayout w:type="fixed"/>
        <w:tblCellMar>
          <w:top w:w="0" w:type="dxa"/>
          <w:left w:w="108" w:type="dxa"/>
          <w:bottom w:w="0" w:type="dxa"/>
          <w:right w:w="108" w:type="dxa"/>
        </w:tblCellMar>
        <w:tblLook w:val="0400"/>
      </w:tblPr>
      <w:tblGrid>
        <w:gridCol w:w="4482"/>
        <w:gridCol w:w="5154"/>
      </w:tblGrid>
      <w:tr>
        <w:trPr/>
        <w:tc>
          <w:tcPr>
            <w:tcW w:w="4482"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rFonts w:ascii="Times New Roman" w:hAnsi="Times New Roman" w:eastAsia="Times New Roman" w:cs="Times New Roman"/>
              </w:rPr>
            </w:pPr>
            <w:r>
              <w:rPr>
                <w:rFonts w:eastAsia="Times New Roman" w:cs="Times New Roman" w:ascii="Times New Roman" w:hAnsi="Times New Roman"/>
              </w:rPr>
            </w:r>
          </w:p>
        </w:tc>
        <w:tc>
          <w:tcPr>
            <w:tcW w:w="5154" w:type="dxa"/>
            <w:tcBorders>
              <w:top w:val="single" w:sz="4" w:space="0" w:color="000000"/>
              <w:left w:val="single" w:sz="4" w:space="0" w:color="000000"/>
              <w:bottom w:val="single" w:sz="4" w:space="0" w:color="000000"/>
              <w:right w:val="single" w:sz="4" w:space="0" w:color="000000"/>
            </w:tcBorders>
          </w:tcPr>
          <w:p>
            <w:pPr>
              <w:pStyle w:val="Normal11"/>
              <w:spacing w:lineRule="auto" w:line="240" w:before="0" w:after="160"/>
              <w:ind w:firstLine="284"/>
              <w:jc w:val="both"/>
              <w:rPr/>
            </w:pPr>
            <w:r>
              <w:rPr>
                <w:rFonts w:eastAsia="Times New Roman" w:cs="Times New Roman" w:ascii="Times New Roman" w:hAnsi="Times New Roman"/>
              </w:rPr>
              <w:t>Додаток 2</w:t>
              <w:br/>
              <w:t>до Порядку надання грантів для</w:t>
              <w:br/>
              <w:t>створення або розвитку тепличного</w:t>
              <w:br/>
              <w:t>господарства</w:t>
            </w:r>
          </w:p>
        </w:tc>
      </w:tr>
    </w:tbl>
    <w:p>
      <w:pPr>
        <w:pStyle w:val="Normal11"/>
        <w:spacing w:lineRule="auto" w:line="240" w:before="0" w:after="0"/>
        <w:ind w:firstLine="284"/>
        <w:jc w:val="center"/>
        <w:rPr>
          <w:rFonts w:ascii="Times New Roman" w:hAnsi="Times New Roman" w:eastAsia="Times New Roman" w:cs="Times New Roman"/>
          <w:b/>
        </w:rPr>
      </w:pPr>
      <w:r>
        <w:rPr>
          <w:rFonts w:eastAsia="Times New Roman" w:cs="Times New Roman" w:ascii="Times New Roman" w:hAnsi="Times New Roman"/>
          <w:b/>
        </w:rPr>
      </w:r>
      <w:bookmarkStart w:id="697" w:name="bookmark=id.2ni1vin"/>
      <w:bookmarkStart w:id="698" w:name="bookmark=id.2ni1vin"/>
      <w:bookmarkEnd w:id="698"/>
    </w:p>
    <w:p>
      <w:pPr>
        <w:pStyle w:val="Normal11"/>
        <w:spacing w:lineRule="auto" w:line="240" w:before="0" w:after="0"/>
        <w:ind w:firstLine="284"/>
        <w:jc w:val="center"/>
        <w:rPr>
          <w:rFonts w:ascii="Times New Roman" w:hAnsi="Times New Roman" w:eastAsia="Times New Roman" w:cs="Times New Roman"/>
          <w:b/>
        </w:rPr>
      </w:pPr>
      <w:r>
        <w:rPr>
          <w:rFonts w:eastAsia="Times New Roman" w:cs="Times New Roman" w:ascii="Times New Roman" w:hAnsi="Times New Roman"/>
          <w:b/>
        </w:rPr>
      </w:r>
      <w:bookmarkStart w:id="699" w:name="bookmark=id.2ni1vin"/>
      <w:bookmarkStart w:id="700" w:name="bookmark=id.2ni1vin_Copy_1"/>
      <w:bookmarkStart w:id="701" w:name="bookmark=id.2ni1vin"/>
      <w:bookmarkStart w:id="702" w:name="bookmark=id.2ni1vin_Copy_1"/>
      <w:bookmarkEnd w:id="701"/>
      <w:bookmarkEnd w:id="702"/>
    </w:p>
    <w:p>
      <w:pPr>
        <w:pStyle w:val="Normal11"/>
        <w:spacing w:lineRule="auto" w:line="240" w:before="0" w:after="0"/>
        <w:ind w:firstLine="284"/>
        <w:jc w:val="center"/>
        <w:rPr/>
      </w:pPr>
      <w:bookmarkStart w:id="703" w:name="bookmark=id.2ni1vin_Copy_1"/>
      <w:bookmarkEnd w:id="703"/>
      <w:r>
        <w:rPr>
          <w:rFonts w:eastAsia="Times New Roman" w:cs="Times New Roman" w:ascii="Times New Roman" w:hAnsi="Times New Roman"/>
          <w:b/>
        </w:rPr>
        <w:t>ЗАЯВА</w:t>
      </w:r>
      <w:r>
        <w:rPr>
          <w:rFonts w:eastAsia="Times New Roman" w:cs="Times New Roman" w:ascii="Times New Roman" w:hAnsi="Times New Roman"/>
        </w:rPr>
        <w:br/>
      </w:r>
      <w:r>
        <w:rPr>
          <w:rFonts w:eastAsia="Times New Roman" w:cs="Times New Roman" w:ascii="Times New Roman" w:hAnsi="Times New Roman"/>
          <w:b/>
        </w:rPr>
        <w:t>на отримання гранту для будівництва модульної теплиці</w:t>
      </w:r>
      <w:bookmarkStart w:id="704" w:name="bookmark=id.12nc5qg"/>
      <w:bookmarkEnd w:id="704"/>
    </w:p>
    <w:p>
      <w:pPr>
        <w:pStyle w:val="Normal11"/>
        <w:spacing w:lineRule="auto" w:line="240" w:before="0" w:after="0"/>
        <w:ind w:firstLine="284"/>
        <w:jc w:val="both"/>
        <w:rPr/>
      </w:pPr>
      <w:r>
        <w:rPr>
          <w:rFonts w:eastAsia="Times New Roman" w:cs="Times New Roman" w:ascii="Times New Roman" w:hAnsi="Times New Roman"/>
        </w:rPr>
        <w:t>У заяві для фізичних осіб - підприємців зазначаються такі відомості:</w:t>
      </w:r>
      <w:bookmarkStart w:id="705" w:name="bookmark=id.3mmzoe9"/>
      <w:bookmarkEnd w:id="705"/>
    </w:p>
    <w:p>
      <w:pPr>
        <w:pStyle w:val="Normal11"/>
        <w:spacing w:lineRule="auto" w:line="240" w:before="0" w:after="0"/>
        <w:ind w:firstLine="284"/>
        <w:jc w:val="both"/>
        <w:rPr/>
      </w:pPr>
      <w:r>
        <w:rPr>
          <w:rFonts w:eastAsia="Times New Roman" w:cs="Times New Roman" w:ascii="Times New Roman" w:hAnsi="Times New Roman"/>
        </w:rPr>
        <w:t>прізвище, власне ім’я, по батькові (за наявності);</w:t>
      </w:r>
      <w:bookmarkStart w:id="706" w:name="bookmark=id.21s9ym2"/>
      <w:bookmarkEnd w:id="706"/>
    </w:p>
    <w:p>
      <w:pPr>
        <w:pStyle w:val="Normal11"/>
        <w:spacing w:lineRule="auto" w:line="240" w:before="0" w:after="0"/>
        <w:ind w:firstLine="284"/>
        <w:jc w:val="both"/>
        <w:rPr/>
      </w:pPr>
      <w:r>
        <w:rPr>
          <w:rFonts w:eastAsia="Times New Roman" w:cs="Times New Roman" w:ascii="Times New Roman" w:hAnsi="Times New Roman"/>
        </w:rPr>
        <w:t>дата народження;</w:t>
      </w:r>
      <w:bookmarkStart w:id="707" w:name="bookmark=id.gxk8tv"/>
      <w:bookmarkEnd w:id="707"/>
    </w:p>
    <w:p>
      <w:pPr>
        <w:pStyle w:val="Normal11"/>
        <w:spacing w:lineRule="auto" w:line="240" w:before="0" w:after="0"/>
        <w:ind w:firstLine="284"/>
        <w:jc w:val="both"/>
        <w:rPr/>
      </w:pPr>
      <w:r>
        <w:rPr>
          <w:rFonts w:eastAsia="Times New Roman" w:cs="Times New Roman" w:ascii="Times New Roman" w:hAnsi="Times New Roman"/>
        </w:rPr>
        <w:t>зареєстроване місце проживання;</w:t>
      </w:r>
      <w:bookmarkStart w:id="708" w:name="bookmark=id.30x7rho"/>
      <w:bookmarkEnd w:id="708"/>
    </w:p>
    <w:p>
      <w:pPr>
        <w:pStyle w:val="Normal11"/>
        <w:spacing w:lineRule="auto" w:line="240" w:before="0" w:after="0"/>
        <w:ind w:firstLine="284"/>
        <w:jc w:val="both"/>
        <w:rPr/>
      </w:pPr>
      <w:r>
        <w:rPr>
          <w:rFonts w:eastAsia="Times New Roman" w:cs="Times New Roman" w:ascii="Times New Roman" w:hAnsi="Times New Roman"/>
        </w:rPr>
        <w:t>місце провадження господарської діяльності;</w:t>
      </w:r>
      <w:bookmarkStart w:id="709" w:name="bookmark=id.1g2i1ph"/>
      <w:bookmarkEnd w:id="709"/>
    </w:p>
    <w:p>
      <w:pPr>
        <w:pStyle w:val="Normal11"/>
        <w:spacing w:lineRule="auto" w:line="240" w:before="0" w:after="0"/>
        <w:ind w:firstLine="284"/>
        <w:jc w:val="both"/>
        <w:rPr/>
      </w:pPr>
      <w:r>
        <w:rPr>
          <w:rFonts w:eastAsia="Times New Roman" w:cs="Times New Roman" w:ascii="Times New Roman" w:hAnsi="Times New Roman"/>
        </w:rPr>
        <w:t>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податковий орган та мають відмітку в паспорті про право здійснювати платежі за серією та номером паспорта);</w:t>
      </w:r>
      <w:bookmarkStart w:id="710" w:name="bookmark=id.4025kda"/>
      <w:bookmarkEnd w:id="710"/>
    </w:p>
    <w:p>
      <w:pPr>
        <w:pStyle w:val="Normal11"/>
        <w:spacing w:lineRule="auto" w:line="240" w:before="0" w:after="0"/>
        <w:ind w:firstLine="284"/>
        <w:jc w:val="both"/>
        <w:rPr/>
      </w:pPr>
      <w:r>
        <w:rPr>
          <w:rFonts w:eastAsia="Times New Roman" w:cs="Times New Roman" w:ascii="Times New Roman" w:hAnsi="Times New Roman"/>
        </w:rPr>
        <w:t>серія та/або номер паспорта;</w:t>
      </w:r>
      <w:bookmarkStart w:id="711" w:name="bookmark=id.2f7ful3"/>
      <w:bookmarkEnd w:id="711"/>
    </w:p>
    <w:p>
      <w:pPr>
        <w:pStyle w:val="Normal11"/>
        <w:spacing w:lineRule="auto" w:line="240" w:before="0" w:after="0"/>
        <w:ind w:firstLine="284"/>
        <w:jc w:val="both"/>
        <w:rPr/>
      </w:pPr>
      <w:r>
        <w:rPr>
          <w:rFonts w:eastAsia="Times New Roman" w:cs="Times New Roman" w:ascii="Times New Roman" w:hAnsi="Times New Roman"/>
        </w:rPr>
        <w:t>контактні дані отримувача (номер телефону, адреса електронної пошти);</w:t>
      </w:r>
      <w:bookmarkStart w:id="712" w:name="bookmark=id.ucq4sw"/>
      <w:bookmarkEnd w:id="712"/>
    </w:p>
    <w:p>
      <w:pPr>
        <w:pStyle w:val="Normal11"/>
        <w:spacing w:lineRule="auto" w:line="240" w:before="0" w:after="0"/>
        <w:ind w:firstLine="284"/>
        <w:jc w:val="both"/>
        <w:rPr/>
      </w:pPr>
      <w:r>
        <w:rPr>
          <w:rFonts w:eastAsia="Times New Roman" w:cs="Times New Roman" w:ascii="Times New Roman" w:hAnsi="Times New Roman"/>
        </w:rPr>
        <w:t>дата реєстрації в Єдиному державному реєстрі юридичних осіб, фізичних осіб - підприємців та громадських формувань;</w:t>
      </w:r>
      <w:bookmarkStart w:id="713" w:name="bookmark=id.3ecdngp"/>
      <w:bookmarkEnd w:id="713"/>
    </w:p>
    <w:p>
      <w:pPr>
        <w:pStyle w:val="Normal11"/>
        <w:spacing w:lineRule="auto" w:line="240" w:before="0" w:after="0"/>
        <w:ind w:firstLine="284"/>
        <w:jc w:val="both"/>
        <w:rPr/>
      </w:pPr>
      <w:r>
        <w:rPr>
          <w:rFonts w:eastAsia="Times New Roman" w:cs="Times New Roman" w:ascii="Times New Roman" w:hAnsi="Times New Roman"/>
        </w:rPr>
        <w:t>основний вид економічної діяльності;</w:t>
      </w:r>
      <w:bookmarkStart w:id="714" w:name="bookmark=id.1thnxoi"/>
      <w:bookmarkEnd w:id="714"/>
    </w:p>
    <w:p>
      <w:pPr>
        <w:pStyle w:val="Normal11"/>
        <w:spacing w:lineRule="auto" w:line="240" w:before="0" w:after="0"/>
        <w:ind w:firstLine="284"/>
        <w:jc w:val="both"/>
        <w:rPr/>
      </w:pPr>
      <w:r>
        <w:rPr>
          <w:rFonts w:eastAsia="Times New Roman" w:cs="Times New Roman" w:ascii="Times New Roman" w:hAnsi="Times New Roman"/>
        </w:rPr>
        <w:t>інші види економічної діяльності (за наявності);</w:t>
      </w:r>
      <w:bookmarkStart w:id="715" w:name="bookmark=id.4dhbgcb"/>
      <w:bookmarkEnd w:id="715"/>
    </w:p>
    <w:p>
      <w:pPr>
        <w:pStyle w:val="Normal11"/>
        <w:spacing w:lineRule="auto" w:line="240" w:before="0" w:after="0"/>
        <w:ind w:firstLine="284"/>
        <w:jc w:val="both"/>
        <w:rPr/>
      </w:pPr>
      <w:r>
        <w:rPr>
          <w:rFonts w:eastAsia="Times New Roman" w:cs="Times New Roman" w:ascii="Times New Roman" w:hAnsi="Times New Roman"/>
        </w:rPr>
        <w:t>найменування уповноваженого банку;</w:t>
      </w:r>
      <w:bookmarkStart w:id="716" w:name="bookmark=id.2smlqk4"/>
      <w:bookmarkEnd w:id="716"/>
    </w:p>
    <w:p>
      <w:pPr>
        <w:pStyle w:val="Normal11"/>
        <w:spacing w:lineRule="auto" w:line="240" w:before="0" w:after="0"/>
        <w:ind w:firstLine="284"/>
        <w:jc w:val="both"/>
        <w:rPr/>
      </w:pPr>
      <w:r>
        <w:rPr>
          <w:rFonts w:eastAsia="Times New Roman" w:cs="Times New Roman" w:ascii="Times New Roman" w:hAnsi="Times New Roman"/>
        </w:rPr>
        <w:t>сума запиту гранту (гривень);</w:t>
      </w:r>
      <w:bookmarkStart w:id="717" w:name="bookmark=id.17rw0rx"/>
      <w:bookmarkEnd w:id="717"/>
    </w:p>
    <w:p>
      <w:pPr>
        <w:pStyle w:val="Normal11"/>
        <w:spacing w:lineRule="auto" w:line="240" w:before="0" w:after="0"/>
        <w:ind w:firstLine="284"/>
        <w:jc w:val="both"/>
        <w:rPr/>
      </w:pPr>
      <w:r>
        <w:rPr>
          <w:rFonts w:eastAsia="Times New Roman" w:cs="Times New Roman" w:ascii="Times New Roman" w:hAnsi="Times New Roman"/>
        </w:rPr>
        <w:t>частка власних та/або кредитних коштів у проекті будівництва модульної теплиці (гривень);</w:t>
      </w:r>
      <w:bookmarkStart w:id="718" w:name="bookmark=id.3rrjjfq"/>
      <w:bookmarkEnd w:id="718"/>
    </w:p>
    <w:p>
      <w:pPr>
        <w:pStyle w:val="Normal11"/>
        <w:spacing w:lineRule="auto" w:line="240" w:before="0" w:after="0"/>
        <w:ind w:firstLine="284"/>
        <w:jc w:val="both"/>
        <w:rPr/>
      </w:pPr>
      <w:r>
        <w:rPr>
          <w:rFonts w:eastAsia="Times New Roman" w:cs="Times New Roman" w:ascii="Times New Roman" w:hAnsi="Times New Roman"/>
        </w:rPr>
        <w:t>загальна вартість проекту будівництва модульної теплиці з урахуванням коштів гранту (гривень);</w:t>
      </w:r>
      <w:bookmarkStart w:id="719" w:name="bookmark=id.26wttnj"/>
      <w:bookmarkEnd w:id="719"/>
    </w:p>
    <w:p>
      <w:pPr>
        <w:pStyle w:val="Normal11"/>
        <w:spacing w:lineRule="auto" w:line="240" w:before="0" w:after="0"/>
        <w:ind w:firstLine="284"/>
        <w:jc w:val="both"/>
        <w:rPr/>
      </w:pPr>
      <w:r>
        <w:rPr>
          <w:rFonts w:eastAsia="Times New Roman" w:cs="Times New Roman" w:ascii="Times New Roman" w:hAnsi="Times New Roman"/>
        </w:rPr>
        <w:t>запланована кількість найманих працівників;</w:t>
      </w:r>
      <w:bookmarkStart w:id="720" w:name="bookmark=id.m243vc"/>
      <w:bookmarkEnd w:id="720"/>
    </w:p>
    <w:p>
      <w:pPr>
        <w:pStyle w:val="Normal11"/>
        <w:spacing w:lineRule="auto" w:line="240" w:before="0" w:after="0"/>
        <w:ind w:firstLine="284"/>
        <w:jc w:val="both"/>
        <w:rPr/>
      </w:pPr>
      <w:r>
        <w:rPr>
          <w:rFonts w:eastAsia="Times New Roman" w:cs="Times New Roman" w:ascii="Times New Roman" w:hAnsi="Times New Roman"/>
        </w:rPr>
        <w:t>місце розташування проекту будівництва модульної теплиці;</w:t>
      </w:r>
      <w:bookmarkStart w:id="721" w:name="bookmark=id.361rmj5"/>
      <w:bookmarkEnd w:id="721"/>
    </w:p>
    <w:p>
      <w:pPr>
        <w:pStyle w:val="Normal11"/>
        <w:spacing w:lineRule="auto" w:line="240" w:before="0" w:after="0"/>
        <w:ind w:firstLine="284"/>
        <w:jc w:val="both"/>
        <w:rPr/>
      </w:pPr>
      <w:r>
        <w:rPr>
          <w:rFonts w:eastAsia="Times New Roman" w:cs="Times New Roman" w:ascii="Times New Roman" w:hAnsi="Times New Roman"/>
        </w:rPr>
        <w:t>кадастровий номер земельної ділянки (ділянок), на яку (які) право власності та/або користування підтверджено належними правовстановлюючими документами;</w:t>
      </w:r>
      <w:bookmarkStart w:id="722" w:name="bookmark=id.1l71wqy"/>
      <w:bookmarkEnd w:id="722"/>
    </w:p>
    <w:p>
      <w:pPr>
        <w:pStyle w:val="Normal11"/>
        <w:spacing w:lineRule="auto" w:line="240" w:before="0" w:after="0"/>
        <w:ind w:firstLine="284"/>
        <w:jc w:val="both"/>
        <w:rPr/>
      </w:pPr>
      <w:r>
        <w:rPr>
          <w:rFonts w:eastAsia="Times New Roman" w:cs="Times New Roman" w:ascii="Times New Roman" w:hAnsi="Times New Roman"/>
        </w:rPr>
        <w:t>строк оренди землі (за наявності);</w:t>
      </w:r>
      <w:bookmarkStart w:id="723" w:name="bookmark=id.456pfer"/>
      <w:bookmarkEnd w:id="723"/>
    </w:p>
    <w:p>
      <w:pPr>
        <w:pStyle w:val="Normal11"/>
        <w:spacing w:lineRule="auto" w:line="240" w:before="0" w:after="0"/>
        <w:ind w:firstLine="284"/>
        <w:jc w:val="both"/>
        <w:rPr/>
      </w:pPr>
      <w:r>
        <w:rPr>
          <w:rFonts w:eastAsia="Times New Roman" w:cs="Times New Roman" w:ascii="Times New Roman" w:hAnsi="Times New Roman"/>
        </w:rPr>
        <w:t>площа модульної теплиці (гектарів);</w:t>
      </w:r>
      <w:bookmarkStart w:id="724" w:name="bookmark=id.2kbzpmk"/>
      <w:bookmarkEnd w:id="724"/>
    </w:p>
    <w:p>
      <w:pPr>
        <w:pStyle w:val="Normal11"/>
        <w:spacing w:lineRule="auto" w:line="240" w:before="0" w:after="0"/>
        <w:ind w:firstLine="284"/>
        <w:jc w:val="both"/>
        <w:rPr/>
      </w:pPr>
      <w:r>
        <w:rPr>
          <w:rFonts w:eastAsia="Times New Roman" w:cs="Times New Roman" w:ascii="Times New Roman" w:hAnsi="Times New Roman"/>
        </w:rPr>
        <w:t>строк реалізації проекту фінансування (місяців);</w:t>
      </w:r>
      <w:bookmarkStart w:id="725" w:name="bookmark=id.zh9zud"/>
      <w:bookmarkEnd w:id="725"/>
    </w:p>
    <w:p>
      <w:pPr>
        <w:pStyle w:val="Normal11"/>
        <w:spacing w:lineRule="auto" w:line="240" w:before="0" w:after="0"/>
        <w:ind w:firstLine="284"/>
        <w:jc w:val="both"/>
        <w:rPr/>
      </w:pPr>
      <w:r>
        <w:rPr>
          <w:rFonts w:eastAsia="Times New Roman" w:cs="Times New Roman" w:ascii="Times New Roman" w:hAnsi="Times New Roman"/>
        </w:rPr>
        <w:t>відмітка про належність отримувача та/або членів його сім’ї до політично значущих осіб;</w:t>
      </w:r>
      <w:bookmarkStart w:id="726" w:name="bookmark=id.3jgxii6"/>
      <w:bookmarkEnd w:id="726"/>
    </w:p>
    <w:p>
      <w:pPr>
        <w:pStyle w:val="Normal11"/>
        <w:spacing w:lineRule="auto" w:line="240" w:before="0" w:after="0"/>
        <w:ind w:firstLine="284"/>
        <w:jc w:val="both"/>
        <w:rPr/>
      </w:pPr>
      <w:r>
        <w:rPr>
          <w:rFonts w:eastAsia="Times New Roman" w:cs="Times New Roman" w:ascii="Times New Roman" w:hAnsi="Times New Roman"/>
        </w:rPr>
        <w:t>відомості про юридичну особу - у разі, коли отримувач та/або члени його сім’ї є засновниками юридичної особи:</w:t>
      </w:r>
      <w:bookmarkStart w:id="727" w:name="bookmark=id.1ym7spz"/>
      <w:bookmarkEnd w:id="727"/>
    </w:p>
    <w:p>
      <w:pPr>
        <w:pStyle w:val="Normal11"/>
        <w:spacing w:lineRule="auto" w:line="240" w:before="0" w:after="0"/>
        <w:ind w:firstLine="284"/>
        <w:jc w:val="both"/>
        <w:rPr/>
      </w:pPr>
      <w:r>
        <w:rPr>
          <w:rFonts w:eastAsia="Times New Roman" w:cs="Times New Roman" w:ascii="Times New Roman" w:hAnsi="Times New Roman"/>
        </w:rPr>
        <w:t>- найменування юридичної особи, у тому числі скорочене (за наявності);</w:t>
      </w:r>
      <w:bookmarkStart w:id="728" w:name="bookmark=id.4ilvbds"/>
      <w:bookmarkEnd w:id="728"/>
    </w:p>
    <w:p>
      <w:pPr>
        <w:pStyle w:val="Normal11"/>
        <w:spacing w:lineRule="auto" w:line="240" w:before="0" w:after="0"/>
        <w:ind w:firstLine="284"/>
        <w:jc w:val="both"/>
        <w:rPr/>
      </w:pPr>
      <w:r>
        <w:rPr>
          <w:rFonts w:eastAsia="Times New Roman" w:cs="Times New Roman" w:ascii="Times New Roman" w:hAnsi="Times New Roman"/>
        </w:rPr>
        <w:t>- ідентифікаційний код юридичної особи в Єдиному державному реєстрі підприємств і організацій України;</w:t>
      </w:r>
      <w:bookmarkStart w:id="729" w:name="bookmark=id.2xr5lll"/>
      <w:bookmarkEnd w:id="729"/>
    </w:p>
    <w:p>
      <w:pPr>
        <w:pStyle w:val="Normal11"/>
        <w:spacing w:lineRule="auto" w:line="240" w:before="0" w:after="0"/>
        <w:ind w:firstLine="284"/>
        <w:jc w:val="both"/>
        <w:rPr/>
      </w:pPr>
      <w:r>
        <w:rPr>
          <w:rFonts w:eastAsia="Times New Roman" w:cs="Times New Roman" w:ascii="Times New Roman" w:hAnsi="Times New Roman"/>
        </w:rPr>
        <w:t>відомості про корпорацію - у разі, коли отримувач та/або члени його сім’ї є засновниками корпорацій:</w:t>
      </w:r>
      <w:bookmarkStart w:id="730" w:name="bookmark=id.1cwfvte"/>
      <w:bookmarkEnd w:id="730"/>
    </w:p>
    <w:p>
      <w:pPr>
        <w:pStyle w:val="Normal11"/>
        <w:spacing w:lineRule="auto" w:line="240" w:before="0" w:after="0"/>
        <w:ind w:firstLine="284"/>
        <w:jc w:val="both"/>
        <w:rPr/>
      </w:pPr>
      <w:r>
        <w:rPr>
          <w:rFonts w:eastAsia="Times New Roman" w:cs="Times New Roman" w:ascii="Times New Roman" w:hAnsi="Times New Roman"/>
        </w:rPr>
        <w:t>- найменування юридичної особи, у тому числі скорочене (за наявності);</w:t>
      </w:r>
      <w:bookmarkStart w:id="731" w:name="bookmark=id.3ww3eh7"/>
      <w:bookmarkEnd w:id="731"/>
    </w:p>
    <w:p>
      <w:pPr>
        <w:pStyle w:val="Normal11"/>
        <w:spacing w:lineRule="auto" w:line="240" w:before="0" w:after="0"/>
        <w:ind w:firstLine="284"/>
        <w:jc w:val="both"/>
        <w:rPr/>
      </w:pPr>
      <w:r>
        <w:rPr>
          <w:rFonts w:eastAsia="Times New Roman" w:cs="Times New Roman" w:ascii="Times New Roman" w:hAnsi="Times New Roman"/>
        </w:rPr>
        <w:t>- ідентифікаційний код юридичної особи в Єдиному державному реєстрі підприємств і організацій України).</w:t>
      </w:r>
      <w:bookmarkStart w:id="732" w:name="bookmark=id.2c1dop0"/>
      <w:bookmarkEnd w:id="732"/>
    </w:p>
    <w:p>
      <w:pPr>
        <w:pStyle w:val="Normal11"/>
        <w:spacing w:lineRule="auto" w:line="240" w:before="0" w:after="0"/>
        <w:ind w:firstLine="284"/>
        <w:jc w:val="both"/>
        <w:rPr/>
      </w:pPr>
      <w:r>
        <w:rPr>
          <w:rFonts w:eastAsia="Times New Roman" w:cs="Times New Roman" w:ascii="Times New Roman" w:hAnsi="Times New Roman"/>
        </w:rPr>
        <w:t>У заяві для отримувачів, які мають статус юридичних осіб, зазначаються такі відомості:</w:t>
      </w:r>
      <w:bookmarkStart w:id="733" w:name="bookmark=id.r6nywt"/>
      <w:bookmarkEnd w:id="733"/>
    </w:p>
    <w:p>
      <w:pPr>
        <w:pStyle w:val="Normal11"/>
        <w:spacing w:lineRule="auto" w:line="240" w:before="0" w:after="0"/>
        <w:ind w:firstLine="284"/>
        <w:jc w:val="both"/>
        <w:rPr/>
      </w:pPr>
      <w:r>
        <w:rPr>
          <w:rFonts w:eastAsia="Times New Roman" w:cs="Times New Roman" w:ascii="Times New Roman" w:hAnsi="Times New Roman"/>
        </w:rPr>
        <w:t>прізвище, власне ім’я, по батькові (за наявності) керівника;</w:t>
      </w:r>
      <w:bookmarkStart w:id="734" w:name="bookmark=id.3b6bhkm"/>
      <w:bookmarkEnd w:id="734"/>
    </w:p>
    <w:p>
      <w:pPr>
        <w:pStyle w:val="Normal11"/>
        <w:spacing w:lineRule="auto" w:line="240" w:before="0" w:after="0"/>
        <w:ind w:firstLine="284"/>
        <w:jc w:val="both"/>
        <w:rPr/>
      </w:pPr>
      <w:r>
        <w:rPr>
          <w:rFonts w:eastAsia="Times New Roman" w:cs="Times New Roman" w:ascii="Times New Roman" w:hAnsi="Times New Roman"/>
        </w:rPr>
        <w:t>найменування юридичної особи, у тому числі скорочене (за наявності);</w:t>
      </w:r>
      <w:bookmarkStart w:id="735" w:name="bookmark=id.1qblrsf"/>
      <w:bookmarkEnd w:id="735"/>
    </w:p>
    <w:p>
      <w:pPr>
        <w:pStyle w:val="Normal11"/>
        <w:spacing w:lineRule="auto" w:line="240" w:before="0" w:after="0"/>
        <w:ind w:firstLine="284"/>
        <w:jc w:val="both"/>
        <w:rPr/>
      </w:pPr>
      <w:r>
        <w:rPr>
          <w:rFonts w:eastAsia="Times New Roman" w:cs="Times New Roman" w:ascii="Times New Roman" w:hAnsi="Times New Roman"/>
        </w:rPr>
        <w:t>дата реєстрації;</w:t>
      </w:r>
      <w:bookmarkStart w:id="736" w:name="bookmark=id.4ab9ag8"/>
      <w:bookmarkEnd w:id="736"/>
    </w:p>
    <w:p>
      <w:pPr>
        <w:pStyle w:val="Normal11"/>
        <w:spacing w:lineRule="auto" w:line="240" w:before="0" w:after="0"/>
        <w:ind w:firstLine="284"/>
        <w:jc w:val="both"/>
        <w:rPr/>
      </w:pPr>
      <w:r>
        <w:rPr>
          <w:rFonts w:eastAsia="Times New Roman" w:cs="Times New Roman" w:ascii="Times New Roman" w:hAnsi="Times New Roman"/>
        </w:rPr>
        <w:t>ідентифікаційний код юридичної особи згідно з Єдиним державним реєстром підприємств і організацій України;</w:t>
      </w:r>
      <w:bookmarkStart w:id="737" w:name="bookmark=id.2pgjko1"/>
      <w:bookmarkEnd w:id="737"/>
    </w:p>
    <w:p>
      <w:pPr>
        <w:pStyle w:val="Normal11"/>
        <w:spacing w:lineRule="auto" w:line="240" w:before="0" w:after="0"/>
        <w:ind w:firstLine="284"/>
        <w:jc w:val="both"/>
        <w:rPr/>
      </w:pPr>
      <w:r>
        <w:rPr>
          <w:rFonts w:eastAsia="Times New Roman" w:cs="Times New Roman" w:ascii="Times New Roman" w:hAnsi="Times New Roman"/>
        </w:rPr>
        <w:t>організаційно-правова форма;</w:t>
      </w:r>
      <w:bookmarkStart w:id="738" w:name="bookmark=id.14ltuvu"/>
      <w:bookmarkEnd w:id="738"/>
    </w:p>
    <w:p>
      <w:pPr>
        <w:pStyle w:val="Normal11"/>
        <w:spacing w:lineRule="auto" w:line="240" w:before="0" w:after="0"/>
        <w:ind w:firstLine="284"/>
        <w:jc w:val="both"/>
        <w:rPr/>
      </w:pPr>
      <w:r>
        <w:rPr>
          <w:rFonts w:eastAsia="Times New Roman" w:cs="Times New Roman" w:ascii="Times New Roman" w:hAnsi="Times New Roman"/>
        </w:rPr>
        <w:t>юридична адреса юридичної особи;</w:t>
      </w:r>
      <w:bookmarkStart w:id="739" w:name="bookmark=id.3olhdjn"/>
      <w:bookmarkEnd w:id="739"/>
    </w:p>
    <w:p>
      <w:pPr>
        <w:pStyle w:val="Normal11"/>
        <w:spacing w:lineRule="auto" w:line="240" w:before="0" w:after="0"/>
        <w:ind w:firstLine="284"/>
        <w:jc w:val="both"/>
        <w:rPr/>
      </w:pPr>
      <w:r>
        <w:rPr>
          <w:rFonts w:eastAsia="Times New Roman" w:cs="Times New Roman" w:ascii="Times New Roman" w:hAnsi="Times New Roman"/>
        </w:rPr>
        <w:t>основний вид економічної діяльності;</w:t>
      </w:r>
      <w:bookmarkStart w:id="740" w:name="bookmark=id.23qrnrg"/>
      <w:bookmarkEnd w:id="740"/>
    </w:p>
    <w:p>
      <w:pPr>
        <w:pStyle w:val="Normal11"/>
        <w:spacing w:lineRule="auto" w:line="240" w:before="0" w:after="0"/>
        <w:ind w:firstLine="284"/>
        <w:jc w:val="both"/>
        <w:rPr/>
      </w:pPr>
      <w:r>
        <w:rPr>
          <w:rFonts w:eastAsia="Times New Roman" w:cs="Times New Roman" w:ascii="Times New Roman" w:hAnsi="Times New Roman"/>
        </w:rPr>
        <w:t>інші види економічної діяльності (за наявності);</w:t>
      </w:r>
      <w:bookmarkStart w:id="741" w:name="bookmark=id.iw1xz9"/>
      <w:bookmarkEnd w:id="741"/>
    </w:p>
    <w:p>
      <w:pPr>
        <w:pStyle w:val="Normal11"/>
        <w:spacing w:lineRule="auto" w:line="240" w:before="0" w:after="0"/>
        <w:ind w:firstLine="284"/>
        <w:jc w:val="both"/>
        <w:rPr/>
      </w:pPr>
      <w:r>
        <w:rPr>
          <w:rFonts w:eastAsia="Times New Roman" w:cs="Times New Roman" w:ascii="Times New Roman" w:hAnsi="Times New Roman"/>
        </w:rPr>
        <w:t>відомості про засновників;</w:t>
      </w:r>
      <w:bookmarkStart w:id="742" w:name="bookmark=id.32vpgn2"/>
      <w:bookmarkEnd w:id="742"/>
    </w:p>
    <w:p>
      <w:pPr>
        <w:pStyle w:val="Normal11"/>
        <w:spacing w:lineRule="auto" w:line="240" w:before="0" w:after="0"/>
        <w:ind w:firstLine="284"/>
        <w:jc w:val="both"/>
        <w:rPr/>
      </w:pPr>
      <w:r>
        <w:rPr>
          <w:rFonts w:eastAsia="Times New Roman" w:cs="Times New Roman" w:ascii="Times New Roman" w:hAnsi="Times New Roman"/>
        </w:rPr>
        <w:t>відомості про кінцевих бенефіціарних власників;</w:t>
      </w:r>
      <w:bookmarkStart w:id="743" w:name="bookmark=id.1i0zquv"/>
      <w:bookmarkEnd w:id="743"/>
    </w:p>
    <w:p>
      <w:pPr>
        <w:pStyle w:val="Normal11"/>
        <w:spacing w:lineRule="auto" w:line="240" w:before="0" w:after="0"/>
        <w:ind w:firstLine="284"/>
        <w:jc w:val="both"/>
        <w:rPr/>
      </w:pPr>
      <w:r>
        <w:rPr>
          <w:rFonts w:eastAsia="Times New Roman" w:cs="Times New Roman" w:ascii="Times New Roman" w:hAnsi="Times New Roman"/>
        </w:rPr>
        <w:t>найменування уповноваженого банку;</w:t>
      </w:r>
      <w:bookmarkStart w:id="744" w:name="bookmark=id.420n9io"/>
      <w:bookmarkEnd w:id="744"/>
    </w:p>
    <w:p>
      <w:pPr>
        <w:pStyle w:val="Normal11"/>
        <w:spacing w:lineRule="auto" w:line="240" w:before="0" w:after="0"/>
        <w:ind w:firstLine="284"/>
        <w:jc w:val="both"/>
        <w:rPr/>
      </w:pPr>
      <w:r>
        <w:rPr>
          <w:rFonts w:eastAsia="Times New Roman" w:cs="Times New Roman" w:ascii="Times New Roman" w:hAnsi="Times New Roman"/>
        </w:rPr>
        <w:t>сума запиту гранту (гривень);</w:t>
      </w:r>
      <w:bookmarkStart w:id="745" w:name="bookmark=id.2h5xjqh"/>
      <w:bookmarkEnd w:id="745"/>
    </w:p>
    <w:p>
      <w:pPr>
        <w:pStyle w:val="Normal11"/>
        <w:spacing w:lineRule="auto" w:line="240" w:before="0" w:after="0"/>
        <w:ind w:firstLine="284"/>
        <w:jc w:val="both"/>
        <w:rPr/>
      </w:pPr>
      <w:r>
        <w:rPr>
          <w:rFonts w:eastAsia="Times New Roman" w:cs="Times New Roman" w:ascii="Times New Roman" w:hAnsi="Times New Roman"/>
        </w:rPr>
        <w:t>частка власних та/або кредитних коштів у проекті будівництва модульної теплиці (гривень);</w:t>
      </w:r>
      <w:bookmarkStart w:id="746" w:name="bookmark=id.wb7tya"/>
      <w:bookmarkEnd w:id="746"/>
    </w:p>
    <w:p>
      <w:pPr>
        <w:pStyle w:val="Normal11"/>
        <w:spacing w:lineRule="auto" w:line="240" w:before="0" w:after="0"/>
        <w:ind w:firstLine="284"/>
        <w:jc w:val="both"/>
        <w:rPr/>
      </w:pPr>
      <w:r>
        <w:rPr>
          <w:rFonts w:eastAsia="Times New Roman" w:cs="Times New Roman" w:ascii="Times New Roman" w:hAnsi="Times New Roman"/>
        </w:rPr>
        <w:t>загальна вартість проекту будівництва модульної теплиці з урахуванням коштів гранту (гривень);</w:t>
      </w:r>
      <w:bookmarkStart w:id="747" w:name="bookmark=id.3gavcm3"/>
      <w:bookmarkEnd w:id="747"/>
    </w:p>
    <w:p>
      <w:pPr>
        <w:pStyle w:val="Normal11"/>
        <w:spacing w:lineRule="auto" w:line="240" w:before="0" w:after="0"/>
        <w:ind w:firstLine="284"/>
        <w:jc w:val="both"/>
        <w:rPr/>
      </w:pPr>
      <w:r>
        <w:rPr>
          <w:rFonts w:eastAsia="Times New Roman" w:cs="Times New Roman" w:ascii="Times New Roman" w:hAnsi="Times New Roman"/>
        </w:rPr>
        <w:t>запланована кількість найманих працівників;</w:t>
      </w:r>
      <w:bookmarkStart w:id="748" w:name="bookmark=id.1vg5mtw"/>
      <w:bookmarkEnd w:id="748"/>
    </w:p>
    <w:p>
      <w:pPr>
        <w:pStyle w:val="Normal11"/>
        <w:spacing w:lineRule="auto" w:line="240" w:before="0" w:after="0"/>
        <w:ind w:firstLine="284"/>
        <w:jc w:val="both"/>
        <w:rPr/>
      </w:pPr>
      <w:r>
        <w:rPr>
          <w:rFonts w:eastAsia="Times New Roman" w:cs="Times New Roman" w:ascii="Times New Roman" w:hAnsi="Times New Roman"/>
        </w:rPr>
        <w:t>місце розташування проекту будівництва модульної теплиці;</w:t>
      </w:r>
      <w:bookmarkStart w:id="749" w:name="bookmark=id.4fft5hp"/>
      <w:bookmarkEnd w:id="749"/>
    </w:p>
    <w:p>
      <w:pPr>
        <w:pStyle w:val="Normal11"/>
        <w:spacing w:lineRule="auto" w:line="240" w:before="0" w:after="0"/>
        <w:ind w:firstLine="284"/>
        <w:jc w:val="both"/>
        <w:rPr/>
      </w:pPr>
      <w:r>
        <w:rPr>
          <w:rFonts w:eastAsia="Times New Roman" w:cs="Times New Roman" w:ascii="Times New Roman" w:hAnsi="Times New Roman"/>
        </w:rPr>
        <w:t>кадастровий номер земельної ділянки (ділянок), на яку (які) право власності та/або користування підтверджено належними правовстановлюючими документами;</w:t>
      </w:r>
      <w:bookmarkStart w:id="750" w:name="bookmark=id.2ul3fpi"/>
      <w:bookmarkEnd w:id="750"/>
    </w:p>
    <w:p>
      <w:pPr>
        <w:pStyle w:val="Normal11"/>
        <w:spacing w:lineRule="auto" w:line="240" w:before="0" w:after="0"/>
        <w:ind w:firstLine="284"/>
        <w:jc w:val="both"/>
        <w:rPr/>
      </w:pPr>
      <w:r>
        <w:rPr>
          <w:rFonts w:eastAsia="Times New Roman" w:cs="Times New Roman" w:ascii="Times New Roman" w:hAnsi="Times New Roman"/>
        </w:rPr>
        <w:t>строк оренди землі (за наявності);</w:t>
      </w:r>
      <w:bookmarkStart w:id="751" w:name="bookmark=id.19qdpxb"/>
      <w:bookmarkEnd w:id="751"/>
    </w:p>
    <w:p>
      <w:pPr>
        <w:pStyle w:val="Normal11"/>
        <w:spacing w:lineRule="auto" w:line="240" w:before="0" w:after="0"/>
        <w:ind w:firstLine="284"/>
        <w:jc w:val="both"/>
        <w:rPr/>
      </w:pPr>
      <w:r>
        <w:rPr>
          <w:rFonts w:eastAsia="Times New Roman" w:cs="Times New Roman" w:ascii="Times New Roman" w:hAnsi="Times New Roman"/>
        </w:rPr>
        <w:t>площа модульної теплиці (гектарів);</w:t>
      </w:r>
      <w:bookmarkStart w:id="752" w:name="bookmark=id.3tq18l4"/>
      <w:bookmarkEnd w:id="752"/>
    </w:p>
    <w:p>
      <w:pPr>
        <w:pStyle w:val="Normal11"/>
        <w:spacing w:lineRule="auto" w:line="240" w:before="0" w:after="0"/>
        <w:ind w:firstLine="284"/>
        <w:jc w:val="both"/>
        <w:rPr/>
      </w:pPr>
      <w:r>
        <w:rPr>
          <w:rFonts w:eastAsia="Times New Roman" w:cs="Times New Roman" w:ascii="Times New Roman" w:hAnsi="Times New Roman"/>
        </w:rPr>
        <w:t>строк реалізації проекту фінансування (місяців);</w:t>
      </w:r>
      <w:bookmarkStart w:id="753" w:name="bookmark=id.28vbisx"/>
      <w:bookmarkEnd w:id="753"/>
    </w:p>
    <w:p>
      <w:pPr>
        <w:pStyle w:val="Normal11"/>
        <w:spacing w:lineRule="auto" w:line="240" w:before="0" w:after="0"/>
        <w:ind w:firstLine="284"/>
        <w:jc w:val="both"/>
        <w:rPr/>
      </w:pPr>
      <w:r>
        <w:rPr>
          <w:rFonts w:eastAsia="Times New Roman" w:cs="Times New Roman" w:ascii="Times New Roman" w:hAnsi="Times New Roman"/>
        </w:rPr>
        <w:t>відмітка про належність керівника, засновників, кінцевих бенефіціарних власників до політично значущих осіб;</w:t>
      </w:r>
      <w:bookmarkStart w:id="754" w:name="bookmark=id.o0lt0q"/>
      <w:bookmarkEnd w:id="754"/>
    </w:p>
    <w:p>
      <w:pPr>
        <w:pStyle w:val="Normal11"/>
        <w:spacing w:lineRule="auto" w:line="240" w:before="0" w:after="0"/>
        <w:ind w:firstLine="284"/>
        <w:jc w:val="both"/>
        <w:rPr/>
      </w:pPr>
      <w:r>
        <w:rPr>
          <w:rFonts w:eastAsia="Times New Roman" w:cs="Times New Roman" w:ascii="Times New Roman" w:hAnsi="Times New Roman"/>
        </w:rPr>
        <w:t>відомості про юридичну особу - у разі, коли керівник, засновники, кінцеві бенефіціарні власники є засновниками інших юридичних осіб:</w:t>
      </w:r>
      <w:bookmarkStart w:id="755" w:name="bookmark=id.3809boj"/>
      <w:bookmarkEnd w:id="755"/>
    </w:p>
    <w:p>
      <w:pPr>
        <w:pStyle w:val="Normal11"/>
        <w:spacing w:lineRule="auto" w:line="240" w:before="0" w:after="0"/>
        <w:ind w:firstLine="284"/>
        <w:jc w:val="both"/>
        <w:rPr/>
      </w:pPr>
      <w:r>
        <w:rPr>
          <w:rFonts w:eastAsia="Times New Roman" w:cs="Times New Roman" w:ascii="Times New Roman" w:hAnsi="Times New Roman"/>
        </w:rPr>
        <w:t>- найменування юридичної особи, у тому числі скорочене (за наявності);</w:t>
      </w:r>
      <w:bookmarkStart w:id="756" w:name="bookmark=id.1n5jlwc"/>
      <w:bookmarkEnd w:id="756"/>
    </w:p>
    <w:p>
      <w:pPr>
        <w:pStyle w:val="Normal11"/>
        <w:spacing w:lineRule="auto" w:line="240" w:before="0" w:after="0"/>
        <w:ind w:firstLine="284"/>
        <w:jc w:val="both"/>
        <w:rPr/>
      </w:pPr>
      <w:r>
        <w:rPr>
          <w:rFonts w:eastAsia="Times New Roman" w:cs="Times New Roman" w:ascii="Times New Roman" w:hAnsi="Times New Roman"/>
        </w:rPr>
        <w:t>- ідентифікаційний код юридичної особи в Єдиному державному реєстрі підприємств і організацій України;</w:t>
      </w:r>
      <w:bookmarkStart w:id="757" w:name="bookmark=id.47574k5"/>
      <w:bookmarkEnd w:id="757"/>
    </w:p>
    <w:p>
      <w:pPr>
        <w:pStyle w:val="Normal11"/>
        <w:spacing w:lineRule="auto" w:line="240" w:before="0" w:after="0"/>
        <w:ind w:firstLine="284"/>
        <w:jc w:val="both"/>
        <w:rPr/>
      </w:pPr>
      <w:r>
        <w:rPr>
          <w:rFonts w:eastAsia="Times New Roman" w:cs="Times New Roman" w:ascii="Times New Roman" w:hAnsi="Times New Roman"/>
        </w:rPr>
        <w:t>відомості про корпорацію - у разі, коли керівник, засновники, кінцеві бенефіціарні власники є засновниками корпорацій:</w:t>
      </w:r>
      <w:bookmarkStart w:id="758" w:name="bookmark=id.2mahery"/>
      <w:bookmarkEnd w:id="758"/>
    </w:p>
    <w:p>
      <w:pPr>
        <w:pStyle w:val="Normal11"/>
        <w:spacing w:lineRule="auto" w:line="240" w:before="0" w:after="0"/>
        <w:ind w:firstLine="284"/>
        <w:jc w:val="both"/>
        <w:rPr/>
      </w:pPr>
      <w:r>
        <w:rPr>
          <w:rFonts w:eastAsia="Times New Roman" w:cs="Times New Roman" w:ascii="Times New Roman" w:hAnsi="Times New Roman"/>
        </w:rPr>
        <w:t>- найменування юридичної особи, у тому числі скорочене (за наявності);</w:t>
      </w:r>
      <w:bookmarkStart w:id="759" w:name="bookmark=id.11frozr"/>
      <w:bookmarkEnd w:id="759"/>
    </w:p>
    <w:p>
      <w:pPr>
        <w:pStyle w:val="Normal11"/>
        <w:spacing w:lineRule="auto" w:line="240" w:before="0" w:after="0"/>
        <w:ind w:firstLine="284"/>
        <w:jc w:val="both"/>
        <w:rPr/>
      </w:pPr>
      <w:r>
        <w:rPr>
          <w:rFonts w:eastAsia="Times New Roman" w:cs="Times New Roman" w:ascii="Times New Roman" w:hAnsi="Times New Roman"/>
        </w:rPr>
        <w:t>- ідентифікаційний код юридичної особи в Єдиному державному реєстрі підприємств і організацій України).</w:t>
      </w:r>
    </w:p>
    <w:p>
      <w:pPr>
        <w:pStyle w:val="Normal11"/>
        <w:spacing w:lineRule="auto" w:line="240" w:before="0" w:after="0"/>
        <w:ind w:firstLine="284"/>
        <w:jc w:val="both"/>
        <w:rPr/>
      </w:pPr>
      <w:r>
        <w:rPr/>
        <mc:AlternateContent>
          <mc:Choice Requires="wps">
            <w:drawing>
              <wp:inline distT="0" distB="0" distL="0" distR="0">
                <wp:extent cx="635" cy="12700"/>
                <wp:effectExtent l="0" t="0" r="0" b="0"/>
                <wp:docPr id="178" name="Shape 3"/>
                <a:graphic xmlns:a="http://schemas.openxmlformats.org/drawingml/2006/main">
                  <a:graphicData uri="http://schemas.microsoft.com/office/word/2010/wordprocessingShape">
                    <wps:wsp>
                      <wps:cNvSpPr/>
                      <wps:spPr>
                        <a:xfrm>
                          <a:off x="0" y="0"/>
                          <a:ext cx="720" cy="12600"/>
                        </a:xfrm>
                        <a:prstGeom prst="rect">
                          <a:avLst/>
                        </a:prstGeom>
                        <a:solidFill>
                          <a:srgbClr val="000000"/>
                        </a:solidFill>
                        <a:ln w="0">
                          <a:noFill/>
                        </a:ln>
                      </wps:spPr>
                      <wps:style>
                        <a:lnRef idx="0"/>
                        <a:fillRef idx="0"/>
                        <a:effectRef idx="0"/>
                        <a:fontRef idx="minor"/>
                      </wps:style>
                      <wps:txbx>
                        <w:txbxContent>
                          <w:p>
                            <w:pPr>
                              <w:pStyle w:val="Style16"/>
                              <w:spacing w:lineRule="exact" w:line="240" w:before="0" w:after="0"/>
                              <w:ind w:hanging="0" w:left="0" w:right="0"/>
                              <w:jc w:val="left"/>
                              <w:rPr/>
                            </w:pPr>
                            <w:r>
                              <w:rPr/>
                            </w:r>
                          </w:p>
                        </w:txbxContent>
                      </wps:txbx>
                      <wps:bodyPr tIns="0" bIns="0" anchor="ctr">
                        <a:noAutofit/>
                      </wps:bodyPr>
                    </wps:wsp>
                  </a:graphicData>
                </a:graphic>
              </wp:inline>
            </w:drawing>
          </mc:Choice>
          <mc:Fallback>
            <w:pict>
              <v:rect id="shape_0" ID="Shape 3" path="m0,0l-2147483645,0l-2147483645,-2147483646l0,-2147483646xe" fillcolor="black" stroked="f" o:allowincell="f" style="position:absolute;margin-left:0pt;margin-top:-1.05pt;width:0pt;height:0.95pt;mso-wrap-style:none;v-text-anchor:middle;mso-position-vertical:top">
                <v:fill o:detectmouseclick="t" type="solid" color2="white"/>
                <v:stroke color="#3465a4" joinstyle="round" endcap="flat"/>
                <v:textbox>
                  <w:txbxContent>
                    <w:p>
                      <w:pPr>
                        <w:pStyle w:val="Style16"/>
                        <w:spacing w:lineRule="exact" w:line="240" w:before="0" w:after="0"/>
                        <w:ind w:hanging="0" w:left="0" w:right="0"/>
                        <w:jc w:val="left"/>
                        <w:rPr/>
                      </w:pPr>
                      <w:r>
                        <w:rPr/>
                      </w:r>
                    </w:p>
                  </w:txbxContent>
                </v:textbox>
                <w10:wrap type="square"/>
              </v:rect>
            </w:pict>
          </mc:Fallback>
        </mc:AlternateContent>
      </w:r>
      <w:bookmarkStart w:id="760" w:name="bookmark=id.3lff7nk"/>
      <w:bookmarkEnd w:id="760"/>
    </w:p>
    <w:p>
      <w:pPr>
        <w:pStyle w:val="Normal11"/>
        <w:spacing w:lineRule="auto" w:line="240" w:before="0" w:after="160"/>
        <w:ind w:firstLine="284"/>
        <w:jc w:val="both"/>
        <w:rPr/>
      </w:pPr>
      <w:r>
        <w:rPr>
          <w:rFonts w:eastAsia="Times New Roman" w:cs="Times New Roman" w:ascii="Times New Roman" w:hAnsi="Times New Roman"/>
        </w:rPr>
        <w:br/>
      </w:r>
      <w:bookmarkStart w:id="761" w:name="bookmark=id.20kphvd"/>
      <w:bookmarkEnd w:id="761"/>
    </w:p>
    <w:tbl>
      <w:tblPr>
        <w:tblStyle w:val="Table17"/>
        <w:tblW w:w="9637" w:type="dxa"/>
        <w:jc w:val="left"/>
        <w:tblInd w:w="-108" w:type="dxa"/>
        <w:tblLayout w:type="fixed"/>
        <w:tblCellMar>
          <w:top w:w="0" w:type="dxa"/>
          <w:left w:w="108" w:type="dxa"/>
          <w:bottom w:w="0" w:type="dxa"/>
          <w:right w:w="108" w:type="dxa"/>
        </w:tblCellMar>
        <w:tblLook w:val="0400"/>
      </w:tblPr>
      <w:tblGrid>
        <w:gridCol w:w="3854"/>
        <w:gridCol w:w="5782"/>
      </w:tblGrid>
      <w:tr>
        <w:trPr/>
        <w:tc>
          <w:tcPr>
            <w:tcW w:w="3854" w:type="dxa"/>
            <w:tcBorders/>
          </w:tcPr>
          <w:p>
            <w:pPr>
              <w:pStyle w:val="Normal11"/>
              <w:spacing w:lineRule="auto" w:line="240" w:before="0" w:after="160"/>
              <w:ind w:firstLine="284"/>
              <w:jc w:val="both"/>
              <w:rPr/>
            </w:pPr>
            <w:r>
              <w:rPr>
                <w:rFonts w:eastAsia="Times New Roman" w:cs="Times New Roman" w:ascii="Times New Roman" w:hAnsi="Times New Roman"/>
                <w:b/>
              </w:rPr>
              <w:br/>
            </w:r>
          </w:p>
        </w:tc>
        <w:tc>
          <w:tcPr>
            <w:tcW w:w="5782" w:type="dxa"/>
            <w:tcBorders/>
          </w:tcPr>
          <w:p>
            <w:pPr>
              <w:pStyle w:val="Normal11"/>
              <w:spacing w:lineRule="auto" w:line="240" w:before="0" w:after="160"/>
              <w:ind w:firstLine="284"/>
              <w:jc w:val="right"/>
              <w:rPr>
                <w:rFonts w:ascii="Times New Roman" w:hAnsi="Times New Roman" w:eastAsia="Times New Roman" w:cs="Times New Roman"/>
                <w:b/>
              </w:rPr>
            </w:pPr>
            <w:r>
              <w:rPr>
                <w:rFonts w:eastAsia="Times New Roman" w:cs="Times New Roman" w:ascii="Times New Roman" w:hAnsi="Times New Roman"/>
                <w:b/>
              </w:rPr>
            </w:r>
          </w:p>
          <w:p>
            <w:pPr>
              <w:pStyle w:val="Normal11"/>
              <w:spacing w:lineRule="auto" w:line="240" w:before="0" w:after="160"/>
              <w:ind w:firstLine="284"/>
              <w:jc w:val="right"/>
              <w:rPr>
                <w:rFonts w:ascii="Times New Roman" w:hAnsi="Times New Roman" w:eastAsia="Times New Roman" w:cs="Times New Roman"/>
                <w:b/>
              </w:rPr>
            </w:pPr>
            <w:r>
              <w:rPr>
                <w:rFonts w:eastAsia="Times New Roman" w:cs="Times New Roman" w:ascii="Times New Roman" w:hAnsi="Times New Roman"/>
                <w:b/>
              </w:rPr>
            </w:r>
          </w:p>
          <w:p>
            <w:pPr>
              <w:pStyle w:val="Normal11"/>
              <w:spacing w:lineRule="auto" w:line="240" w:before="0" w:after="160"/>
              <w:ind w:firstLine="284"/>
              <w:jc w:val="right"/>
              <w:rPr>
                <w:rFonts w:ascii="Times New Roman" w:hAnsi="Times New Roman" w:eastAsia="Times New Roman" w:cs="Times New Roman"/>
                <w:b/>
              </w:rPr>
            </w:pPr>
            <w:r>
              <w:rPr>
                <w:rFonts w:eastAsia="Times New Roman" w:cs="Times New Roman" w:ascii="Times New Roman" w:hAnsi="Times New Roman"/>
                <w:b/>
              </w:rPr>
            </w:r>
          </w:p>
          <w:p>
            <w:pPr>
              <w:pStyle w:val="Normal11"/>
              <w:spacing w:lineRule="auto" w:line="240" w:before="0" w:after="160"/>
              <w:ind w:firstLine="284"/>
              <w:jc w:val="right"/>
              <w:rPr/>
            </w:pPr>
            <w:r>
              <w:rPr>
                <w:rFonts w:eastAsia="Times New Roman" w:cs="Times New Roman" w:ascii="Times New Roman" w:hAnsi="Times New Roman"/>
                <w:b/>
              </w:rPr>
              <w:t>ЗАТВЕРДЖЕНО</w:t>
            </w:r>
            <w:r>
              <w:rPr>
                <w:rFonts w:eastAsia="Times New Roman" w:cs="Times New Roman" w:ascii="Times New Roman" w:hAnsi="Times New Roman"/>
              </w:rPr>
              <w:br/>
            </w:r>
            <w:r>
              <w:rPr>
                <w:rFonts w:eastAsia="Times New Roman" w:cs="Times New Roman" w:ascii="Times New Roman" w:hAnsi="Times New Roman"/>
                <w:b/>
              </w:rPr>
              <w:t>постановою Кабінету Міністрів України</w:t>
            </w:r>
            <w:r>
              <w:rPr>
                <w:rFonts w:eastAsia="Times New Roman" w:cs="Times New Roman" w:ascii="Times New Roman" w:hAnsi="Times New Roman"/>
              </w:rPr>
              <w:br/>
            </w:r>
            <w:r>
              <w:rPr>
                <w:rFonts w:eastAsia="Times New Roman" w:cs="Times New Roman" w:ascii="Times New Roman" w:hAnsi="Times New Roman"/>
                <w:b/>
              </w:rPr>
              <w:t>від 21 червня 2022 р. № 738</w:t>
            </w:r>
            <w:bookmarkStart w:id="762" w:name="bookmark=id.4kkd0j6"/>
            <w:bookmarkEnd w:id="762"/>
          </w:p>
        </w:tc>
      </w:tr>
    </w:tbl>
    <w:p>
      <w:pPr>
        <w:pStyle w:val="Normal11"/>
        <w:spacing w:lineRule="auto" w:line="240" w:before="0" w:after="0"/>
        <w:ind w:firstLine="284"/>
        <w:jc w:val="center"/>
        <w:rPr>
          <w:rFonts w:ascii="Times New Roman" w:hAnsi="Times New Roman" w:eastAsia="Times New Roman" w:cs="Times New Roman"/>
          <w:b/>
        </w:rPr>
      </w:pPr>
      <w:r>
        <w:rPr>
          <w:rFonts w:eastAsia="Times New Roman" w:cs="Times New Roman" w:ascii="Times New Roman" w:hAnsi="Times New Roman"/>
          <w:b/>
        </w:rPr>
      </w:r>
    </w:p>
    <w:p>
      <w:pPr>
        <w:pStyle w:val="Normal11"/>
        <w:spacing w:lineRule="auto" w:line="240" w:before="0" w:after="0"/>
        <w:ind w:firstLine="284"/>
        <w:jc w:val="center"/>
        <w:rPr/>
      </w:pPr>
      <w:r>
        <w:rPr>
          <w:rFonts w:eastAsia="Times New Roman" w:cs="Times New Roman" w:ascii="Times New Roman" w:hAnsi="Times New Roman"/>
          <w:b/>
        </w:rPr>
        <w:t>ПОРЯДОК</w:t>
      </w:r>
      <w:r>
        <w:rPr>
          <w:rFonts w:eastAsia="Times New Roman" w:cs="Times New Roman" w:ascii="Times New Roman" w:hAnsi="Times New Roman"/>
        </w:rPr>
        <w:br/>
      </w:r>
      <w:r>
        <w:rPr>
          <w:rFonts w:eastAsia="Times New Roman" w:cs="Times New Roman" w:ascii="Times New Roman" w:hAnsi="Times New Roman"/>
          <w:b/>
        </w:rPr>
        <w:t>надання грантів на створення або розвиток власного бізнесу учасникам бойових дій, особам з інвалідністю внаслідок війни та членам їх сімей</w:t>
      </w:r>
      <w:bookmarkStart w:id="763" w:name="bookmark=id.2zpnaqz"/>
      <w:bookmarkEnd w:id="763"/>
    </w:p>
    <w:p>
      <w:pPr>
        <w:pStyle w:val="Normal11"/>
        <w:spacing w:lineRule="auto" w:line="240" w:before="0" w:after="0"/>
        <w:ind w:firstLine="284"/>
        <w:jc w:val="both"/>
        <w:rPr/>
      </w:pPr>
      <w:r>
        <w:rPr>
          <w:rFonts w:eastAsia="Times New Roman" w:cs="Times New Roman" w:ascii="Times New Roman" w:hAnsi="Times New Roman"/>
        </w:rPr>
        <w:t>1. Цей Порядок визначає умови, критерії, механізм надання безповоротної державної допомоги учасникам бойових дій, особам з інвалідністю внаслідок війни та членам їх сімей (далі - отримувач) у формі грантів на створення або розвиток власного бізнесу (далі - грант) за рахунок коштів Фонду загальнообов’язкового державного соціального страхування на випадок безробіття (далі - Фонд) та коштів, що надходять на рахунок “Фонд підтримки малого та середнього бізнесу” Мінекономіки, відкритий у Національному банку.</w:t>
      </w:r>
      <w:bookmarkStart w:id="764" w:name="bookmark=id.1euxkys"/>
      <w:bookmarkEnd w:id="764"/>
    </w:p>
    <w:p>
      <w:pPr>
        <w:pStyle w:val="Normal11"/>
        <w:spacing w:lineRule="auto" w:line="240" w:before="0" w:after="0"/>
        <w:ind w:firstLine="284"/>
        <w:jc w:val="both"/>
        <w:rPr/>
      </w:pPr>
      <w:r>
        <w:rPr>
          <w:rFonts w:eastAsia="Times New Roman" w:cs="Times New Roman" w:ascii="Times New Roman" w:hAnsi="Times New Roman"/>
        </w:rPr>
        <w:t>Метою надання гранту є створення або розвиток власного бізнесу отримувачем, а також забезпечення зайнятості населення та створення нових робочих місць.</w:t>
      </w:r>
      <w:bookmarkStart w:id="765" w:name="bookmark=id.3yul3ml"/>
      <w:bookmarkEnd w:id="765"/>
    </w:p>
    <w:p>
      <w:pPr>
        <w:pStyle w:val="Normal11"/>
        <w:spacing w:lineRule="auto" w:line="240" w:before="0" w:after="0"/>
        <w:ind w:firstLine="284"/>
        <w:jc w:val="both"/>
        <w:rPr/>
      </w:pPr>
      <w:r>
        <w:rPr>
          <w:rFonts w:eastAsia="Times New Roman" w:cs="Times New Roman" w:ascii="Times New Roman" w:hAnsi="Times New Roman"/>
        </w:rPr>
        <w:t>Джерелами фінансування надання грантів отримувачам є кошти:</w:t>
      </w:r>
      <w:bookmarkStart w:id="766" w:name="bookmark=id.2dzvdue"/>
      <w:bookmarkEnd w:id="766"/>
    </w:p>
    <w:p>
      <w:pPr>
        <w:pStyle w:val="Normal11"/>
        <w:spacing w:lineRule="auto" w:line="240" w:before="0" w:after="0"/>
        <w:ind w:firstLine="284"/>
        <w:jc w:val="both"/>
        <w:rPr/>
      </w:pPr>
      <w:r>
        <w:rPr>
          <w:rFonts w:eastAsia="Times New Roman" w:cs="Times New Roman" w:ascii="Times New Roman" w:hAnsi="Times New Roman"/>
        </w:rPr>
        <w:t>Фонду за таким напрямом видатків, як мікрогранти на створення або розвиток власного бізнесу з метою сприяння зайнятості населення;</w:t>
      </w:r>
      <w:bookmarkStart w:id="767" w:name="bookmark=id.t55o27"/>
      <w:bookmarkEnd w:id="767"/>
    </w:p>
    <w:p>
      <w:pPr>
        <w:pStyle w:val="Normal11"/>
        <w:spacing w:lineRule="auto" w:line="240" w:before="0" w:after="0"/>
        <w:ind w:firstLine="284"/>
        <w:jc w:val="both"/>
        <w:rPr/>
      </w:pPr>
      <w:r>
        <w:rPr>
          <w:rFonts w:eastAsia="Times New Roman" w:cs="Times New Roman" w:ascii="Times New Roman" w:hAnsi="Times New Roman"/>
        </w:rPr>
        <w:t>що надходять на рахунок “Фонд підтримки малого та середнього бізнесу” Мінекономіки, відкритий у Національному банку, на який зараховуються добровільні внески (благодійні пожертви) від фізичних та юридичних осіб приватного та/або публічного права у національній та іноземній валюті.</w:t>
      </w:r>
      <w:bookmarkStart w:id="768" w:name="bookmark=id.3d4t6q0"/>
      <w:bookmarkStart w:id="769" w:name="bookmark=id.1sa3gxt"/>
      <w:bookmarkEnd w:id="768"/>
      <w:bookmarkEnd w:id="769"/>
    </w:p>
    <w:p>
      <w:pPr>
        <w:pStyle w:val="Normal11"/>
        <w:spacing w:lineRule="auto" w:line="240" w:before="0" w:after="0"/>
        <w:ind w:firstLine="284"/>
        <w:jc w:val="both"/>
        <w:rPr/>
      </w:pPr>
      <w:r>
        <w:rPr>
          <w:rFonts w:eastAsia="Times New Roman" w:cs="Times New Roman" w:ascii="Times New Roman" w:hAnsi="Times New Roman"/>
        </w:rPr>
        <w:t>Надання передбачених цим Порядком грантів може здійснюватися разом з державною підтримкою, яка може надаватися відповідно до законодавства місцевими держадміністраціями, органами місцевого самоврядування, військовими адміністраціями на підставі регіональних та місцевих програм розвитку малого і середнього підприємництва за рахунок коштів місцевих бюджетів, а також за рахунок коштів підприємств, установ, організацій, міжнародних та благодійних організацій за їх згодою на договірній основі. З метою спільного надання державної підтримки, передбаченої цим Порядком і регіональними та місцевими програмами розвитку малого і середнього підприємництва, Державний центр зайнятості укладає договори про співробітництво з відповідними місцевими держадміністраціями, органами місцевого самоврядування, військовими адміністраціями, а також з підприємствами, установами, організаціями, міжнародними та благодійними організаціями, в яких визначаються основні умови виконання зазначених регіональних та місцевих програм.</w:t>
      </w:r>
      <w:bookmarkStart w:id="770" w:name="bookmark=id.4c9qzlm"/>
      <w:bookmarkStart w:id="771" w:name="bookmark=id.2rf19tf"/>
      <w:bookmarkEnd w:id="770"/>
      <w:bookmarkEnd w:id="771"/>
    </w:p>
    <w:p>
      <w:pPr>
        <w:pStyle w:val="Normal11"/>
        <w:spacing w:lineRule="auto" w:line="240" w:before="0" w:after="0"/>
        <w:ind w:firstLine="284"/>
        <w:jc w:val="both"/>
        <w:rPr/>
      </w:pPr>
      <w:r>
        <w:rPr>
          <w:rFonts w:eastAsia="Times New Roman" w:cs="Times New Roman" w:ascii="Times New Roman" w:hAnsi="Times New Roman"/>
        </w:rPr>
        <w:t>2. Розпорядником коштів Фонду є Державний центр зайнятості.</w:t>
      </w:r>
      <w:bookmarkStart w:id="772" w:name="bookmark=id.16kbk18"/>
      <w:bookmarkEnd w:id="772"/>
    </w:p>
    <w:p>
      <w:pPr>
        <w:pStyle w:val="Normal11"/>
        <w:spacing w:lineRule="auto" w:line="240" w:before="0" w:after="0"/>
        <w:ind w:firstLine="284"/>
        <w:jc w:val="both"/>
        <w:rPr/>
      </w:pPr>
      <w:r>
        <w:rPr>
          <w:rFonts w:eastAsia="Times New Roman" w:cs="Times New Roman" w:ascii="Times New Roman" w:hAnsi="Times New Roman"/>
        </w:rPr>
        <w:t>Державним центром зайнятості за бажанням учасників бойових дій, осіб з інвалідністю внаслідок війни та членів їх сімей, зокрема зареєстрованих безробітних, може організовуватися професійне навчання з питань організації та провадження підприємницької діяльності за рахунок коштів Фонду відповідно до законодавства.</w:t>
      </w:r>
      <w:bookmarkStart w:id="773" w:name="bookmark=id.3qjz2p1"/>
      <w:bookmarkEnd w:id="773"/>
    </w:p>
    <w:p>
      <w:pPr>
        <w:pStyle w:val="Normal11"/>
        <w:spacing w:lineRule="auto" w:line="240" w:before="0" w:after="0"/>
        <w:ind w:firstLine="284"/>
        <w:jc w:val="both"/>
        <w:rPr/>
      </w:pPr>
      <w:r>
        <w:rPr>
          <w:rFonts w:eastAsia="Times New Roman" w:cs="Times New Roman" w:ascii="Times New Roman" w:hAnsi="Times New Roman"/>
        </w:rPr>
        <w:t>3. У цьому Порядку слід розуміти:</w:t>
      </w:r>
      <w:bookmarkStart w:id="774" w:name="bookmark=id.25p9cwu"/>
      <w:bookmarkEnd w:id="774"/>
    </w:p>
    <w:p>
      <w:pPr>
        <w:pStyle w:val="Normal11"/>
        <w:spacing w:lineRule="auto" w:line="240" w:before="0" w:after="0"/>
        <w:ind w:firstLine="284"/>
        <w:jc w:val="both"/>
        <w:rPr/>
      </w:pPr>
      <w:r>
        <w:rPr>
          <w:rFonts w:eastAsia="Times New Roman" w:cs="Times New Roman" w:ascii="Times New Roman" w:hAnsi="Times New Roman"/>
        </w:rPr>
        <w:t>під суб’єктом господарювання - суб’єкта мікропідприємництва чи малого підприємництва (фізичну особу - підприємця або юридичну особу) у значенні, наведеному в </w:t>
      </w:r>
      <w:hyperlink r:id="rId32">
        <w:r>
          <w:rPr>
            <w:rFonts w:eastAsia="Times New Roman" w:cs="Times New Roman" w:ascii="Times New Roman" w:hAnsi="Times New Roman"/>
            <w:color w:val="000000"/>
            <w:u w:val="single"/>
          </w:rPr>
          <w:t>Господарському кодексі України</w:t>
        </w:r>
      </w:hyperlink>
      <w:r>
        <w:rPr>
          <w:rFonts w:eastAsia="Times New Roman" w:cs="Times New Roman" w:ascii="Times New Roman" w:hAnsi="Times New Roman"/>
        </w:rPr>
        <w:t>, крім суб’єктів господарювання державного та комунального сектору економіки;</w:t>
      </w:r>
    </w:p>
    <w:p>
      <w:pPr>
        <w:pStyle w:val="Normal11"/>
        <w:spacing w:lineRule="auto" w:line="240" w:before="0" w:after="0"/>
        <w:ind w:firstLine="284"/>
        <w:jc w:val="both"/>
        <w:rPr/>
      </w:pPr>
      <w:r>
        <w:rPr>
          <w:rFonts w:eastAsia="Times New Roman" w:cs="Times New Roman" w:ascii="Times New Roman" w:hAnsi="Times New Roman"/>
        </w:rPr>
        <w:t>під учасником бойових дій - фізичну особу у значенні, наведеному в </w:t>
      </w:r>
      <w:r>
        <w:fldChar w:fldCharType="begin"/>
      </w:r>
      <w:r>
        <w:rPr>
          <w:u w:val="single"/>
          <w:rFonts w:eastAsia="Times New Roman" w:cs="Times New Roman" w:ascii="Times New Roman" w:hAnsi="Times New Roman"/>
          <w:color w:val="000000"/>
        </w:rPr>
        <w:instrText xml:space="preserve"> HYPERLINK "https://zakon.rada.gov.ua/laws/show/3551-12" \l "n48"</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пунктах 2</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w:t>
      </w:r>
      <w:r>
        <w:fldChar w:fldCharType="begin"/>
      </w:r>
      <w:r>
        <w:rPr>
          <w:u w:val="single"/>
          <w:rFonts w:eastAsia="Times New Roman" w:cs="Times New Roman" w:ascii="Times New Roman" w:hAnsi="Times New Roman"/>
          <w:color w:val="000000"/>
        </w:rPr>
        <w:instrText xml:space="preserve"> HYPERLINK "https://zakon.rada.gov.ua/laws/show/3551-12" \l "n61"</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11</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w:t>
      </w:r>
      <w:r>
        <w:fldChar w:fldCharType="begin"/>
      </w:r>
      <w:r>
        <w:rPr>
          <w:u w:val="single"/>
          <w:rFonts w:eastAsia="Times New Roman" w:cs="Times New Roman" w:ascii="Times New Roman" w:hAnsi="Times New Roman"/>
          <w:color w:val="000000"/>
        </w:rPr>
        <w:instrText xml:space="preserve"> HYPERLINK "https://zakon.rada.gov.ua/laws/show/3551-12" \l "n73"</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19-25</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частини першої статті 6 Закону України “Про статус ветеранів війни, гарантії їх соціального захисту”;</w:t>
      </w:r>
    </w:p>
    <w:p>
      <w:pPr>
        <w:pStyle w:val="Normal11"/>
        <w:spacing w:lineRule="auto" w:line="240" w:before="0" w:after="0"/>
        <w:ind w:firstLine="284"/>
        <w:jc w:val="both"/>
        <w:rPr/>
      </w:pPr>
      <w:r>
        <w:rPr>
          <w:rFonts w:eastAsia="Times New Roman" w:cs="Times New Roman" w:ascii="Times New Roman" w:hAnsi="Times New Roman"/>
        </w:rPr>
        <w:t>під особою з інвалідністю внаслідок війни - фізичну особу у значенні, наведеному в </w:t>
      </w:r>
      <w:r>
        <w:fldChar w:fldCharType="begin"/>
      </w:r>
      <w:r>
        <w:rPr>
          <w:u w:val="single"/>
          <w:rFonts w:eastAsia="Times New Roman" w:cs="Times New Roman" w:ascii="Times New Roman" w:hAnsi="Times New Roman"/>
          <w:color w:val="000000"/>
        </w:rPr>
        <w:instrText xml:space="preserve"> HYPERLINK "https://zakon.rada.gov.ua/laws/show/3551-12" \l "n85"</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пунктах 1</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w:t>
      </w:r>
      <w:r>
        <w:fldChar w:fldCharType="begin"/>
      </w:r>
      <w:r>
        <w:rPr>
          <w:u w:val="single"/>
          <w:rFonts w:eastAsia="Times New Roman" w:cs="Times New Roman" w:ascii="Times New Roman" w:hAnsi="Times New Roman"/>
          <w:color w:val="000000"/>
        </w:rPr>
        <w:instrText xml:space="preserve"> HYPERLINK "https://zakon.rada.gov.ua/laws/show/3551-12" \l "n89"</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4</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w:t>
      </w:r>
      <w:r>
        <w:fldChar w:fldCharType="begin"/>
      </w:r>
      <w:r>
        <w:rPr>
          <w:u w:val="single"/>
          <w:rFonts w:eastAsia="Times New Roman" w:cs="Times New Roman" w:ascii="Times New Roman" w:hAnsi="Times New Roman"/>
          <w:color w:val="000000"/>
        </w:rPr>
        <w:instrText xml:space="preserve"> HYPERLINK "https://zakon.rada.gov.ua/laws/show/3551-12" \l "n92"</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7</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w:t>
      </w:r>
      <w:r>
        <w:fldChar w:fldCharType="begin"/>
      </w:r>
      <w:r>
        <w:rPr>
          <w:u w:val="single"/>
          <w:rFonts w:eastAsia="Times New Roman" w:cs="Times New Roman" w:ascii="Times New Roman" w:hAnsi="Times New Roman"/>
          <w:color w:val="000000"/>
        </w:rPr>
        <w:instrText xml:space="preserve"> HYPERLINK "https://zakon.rada.gov.ua/laws/show/3551-12" \l "n103"</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11-13</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частини другої статті 7 Закону України “Про статус ветеранів війни, гарантії їх соціального захисту”;</w:t>
      </w:r>
    </w:p>
    <w:p>
      <w:pPr>
        <w:pStyle w:val="Normal11"/>
        <w:spacing w:lineRule="auto" w:line="240" w:before="0" w:after="0"/>
        <w:ind w:firstLine="284"/>
        <w:jc w:val="both"/>
        <w:rPr/>
      </w:pPr>
      <w:r>
        <w:rPr>
          <w:rFonts w:eastAsia="Times New Roman" w:cs="Times New Roman" w:ascii="Times New Roman" w:hAnsi="Times New Roman"/>
        </w:rPr>
        <w:t>під членами сім’ї - дружину або чоловіка:</w:t>
      </w:r>
      <w:bookmarkStart w:id="775" w:name="bookmark=id.y9pj3o"/>
      <w:bookmarkStart w:id="776" w:name="bookmark=id.2j4f8vv"/>
      <w:bookmarkEnd w:id="775"/>
      <w:bookmarkEnd w:id="776"/>
    </w:p>
    <w:p>
      <w:pPr>
        <w:pStyle w:val="Normal11"/>
        <w:spacing w:lineRule="auto" w:line="240" w:before="0" w:after="0"/>
        <w:ind w:firstLine="284"/>
        <w:jc w:val="both"/>
        <w:rPr/>
      </w:pPr>
      <w:r>
        <w:rPr>
          <w:rFonts w:eastAsia="Times New Roman" w:cs="Times New Roman" w:ascii="Times New Roman" w:hAnsi="Times New Roman"/>
        </w:rPr>
        <w:t>- учасника бойових дій або особи з інвалідністю внаслідок війни;</w:t>
      </w:r>
      <w:bookmarkStart w:id="777" w:name="bookmark=id.3i9d1rh"/>
      <w:bookmarkStart w:id="778" w:name="bookmark=id.1xenbza"/>
      <w:bookmarkEnd w:id="777"/>
      <w:bookmarkEnd w:id="778"/>
    </w:p>
    <w:p>
      <w:pPr>
        <w:pStyle w:val="Normal11"/>
        <w:spacing w:lineRule="auto" w:line="240" w:before="0" w:after="0"/>
        <w:ind w:firstLine="284"/>
        <w:jc w:val="both"/>
        <w:rPr/>
      </w:pPr>
      <w:r>
        <w:rPr>
          <w:rFonts w:eastAsia="Times New Roman" w:cs="Times New Roman" w:ascii="Times New Roman" w:hAnsi="Times New Roman"/>
        </w:rPr>
        <w:t>- учасника бойових дій або особи з інвалідністю внаслідок війни, які загинули (пропали безвісти) або померли внаслідок поранення, контузії чи каліцтва, одержаних за обставин, визначених </w:t>
      </w:r>
      <w:r>
        <w:fldChar w:fldCharType="begin"/>
      </w:r>
      <w:r>
        <w:rPr>
          <w:u w:val="single"/>
          <w:rFonts w:eastAsia="Times New Roman" w:cs="Times New Roman" w:ascii="Times New Roman" w:hAnsi="Times New Roman"/>
          <w:color w:val="000000"/>
        </w:rPr>
        <w:instrText xml:space="preserve"> HYPERLINK "https://zakon.rada.gov.ua/laws/show/3551-12" \l "n640"</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абзацом першим</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пункту 1 частини першої статті 10 Закону України “Про статус ветеранів війни, гарантії їх соціального захисту”;</w:t>
      </w:r>
    </w:p>
    <w:p>
      <w:pPr>
        <w:pStyle w:val="Normal11"/>
        <w:spacing w:lineRule="auto" w:line="240" w:before="0" w:after="0"/>
        <w:ind w:firstLine="284"/>
        <w:jc w:val="both"/>
        <w:rPr/>
      </w:pPr>
      <w:r>
        <w:rPr>
          <w:rFonts w:eastAsia="Times New Roman" w:cs="Times New Roman" w:ascii="Times New Roman" w:hAnsi="Times New Roman"/>
        </w:rPr>
        <w:t>- загиблих (померлих) Захисників і Захисниць України у значенні, наведеному в </w:t>
      </w:r>
      <w:r>
        <w:fldChar w:fldCharType="begin"/>
      </w:r>
      <w:r>
        <w:rPr>
          <w:u w:val="single"/>
          <w:rFonts w:eastAsia="Times New Roman" w:cs="Times New Roman" w:ascii="Times New Roman" w:hAnsi="Times New Roman"/>
          <w:color w:val="000000"/>
        </w:rPr>
        <w:instrText xml:space="preserve"> HYPERLINK "https://zakon.rada.gov.ua/laws/show/3551-12" \l "n658"</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пунктах 1-6</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частини першої статті 10</w:t>
      </w:r>
      <w:r>
        <w:rPr>
          <w:rFonts w:eastAsia="Times New Roman" w:cs="Times New Roman" w:ascii="Times New Roman" w:hAnsi="Times New Roman"/>
          <w:b/>
          <w:vertAlign w:val="superscript"/>
        </w:rPr>
        <w:t>-1</w:t>
      </w:r>
      <w:r>
        <w:rPr>
          <w:rFonts w:eastAsia="Times New Roman" w:cs="Times New Roman" w:ascii="Times New Roman" w:hAnsi="Times New Roman"/>
        </w:rPr>
        <w:t> Закону України “Про статус ветеранів війни, гарантії їх соціального захисту”.</w:t>
      </w:r>
    </w:p>
    <w:p>
      <w:pPr>
        <w:pStyle w:val="Normal11"/>
        <w:spacing w:lineRule="auto" w:line="240" w:before="0" w:after="0"/>
        <w:ind w:firstLine="284"/>
        <w:jc w:val="both"/>
        <w:rPr/>
      </w:pPr>
      <w:r>
        <w:rPr>
          <w:rFonts w:eastAsia="Times New Roman" w:cs="Times New Roman" w:ascii="Times New Roman" w:hAnsi="Times New Roman"/>
        </w:rPr>
        <w:t>4. Розмір гранту, який надається одному отримувачу, визначається відповідно до його суми запиту та не перевищує:</w:t>
      </w:r>
      <w:bookmarkStart w:id="779" w:name="bookmark=id.2att7yb"/>
      <w:bookmarkEnd w:id="779"/>
    </w:p>
    <w:p>
      <w:pPr>
        <w:pStyle w:val="Normal11"/>
        <w:spacing w:lineRule="auto" w:line="240" w:before="0" w:after="0"/>
        <w:ind w:firstLine="284"/>
        <w:jc w:val="both"/>
        <w:rPr/>
      </w:pPr>
      <w:r>
        <w:rPr>
          <w:rFonts w:eastAsia="Times New Roman" w:cs="Times New Roman" w:ascii="Times New Roman" w:hAnsi="Times New Roman"/>
        </w:rPr>
        <w:t>1) для члена сім’ї, в тому числі зареєстрованого як фізична особа - підприємець, у разі зобов’язання створити:</w:t>
      </w:r>
      <w:bookmarkStart w:id="780" w:name="bookmark=id.pz3i64"/>
      <w:bookmarkEnd w:id="780"/>
    </w:p>
    <w:p>
      <w:pPr>
        <w:pStyle w:val="Normal11"/>
        <w:spacing w:lineRule="auto" w:line="240" w:before="0" w:after="0"/>
        <w:ind w:firstLine="284"/>
        <w:jc w:val="both"/>
        <w:rPr/>
      </w:pPr>
      <w:r>
        <w:rPr>
          <w:rFonts w:eastAsia="Times New Roman" w:cs="Times New Roman" w:ascii="Times New Roman" w:hAnsi="Times New Roman"/>
        </w:rPr>
        <w:t>одне робоче місце - до 250 тис. гривень включно;</w:t>
      </w:r>
      <w:bookmarkStart w:id="781" w:name="bookmark=id.39yr0tx"/>
      <w:bookmarkEnd w:id="781"/>
    </w:p>
    <w:p>
      <w:pPr>
        <w:pStyle w:val="Normal11"/>
        <w:spacing w:lineRule="auto" w:line="240" w:before="0" w:after="0"/>
        <w:ind w:firstLine="284"/>
        <w:jc w:val="both"/>
        <w:rPr/>
      </w:pPr>
      <w:r>
        <w:rPr>
          <w:rFonts w:eastAsia="Times New Roman" w:cs="Times New Roman" w:ascii="Times New Roman" w:hAnsi="Times New Roman"/>
        </w:rPr>
        <w:t>два робочих місця - понад 250 тис. і до 500 тис. гривень включно.</w:t>
      </w:r>
      <w:bookmarkStart w:id="782" w:name="bookmark=id.1p41b1q"/>
      <w:bookmarkEnd w:id="782"/>
    </w:p>
    <w:p>
      <w:pPr>
        <w:pStyle w:val="Normal11"/>
        <w:spacing w:lineRule="auto" w:line="240" w:before="0" w:after="0"/>
        <w:ind w:firstLine="284"/>
        <w:jc w:val="both"/>
        <w:rPr/>
      </w:pPr>
      <w:r>
        <w:rPr>
          <w:rFonts w:eastAsia="Times New Roman" w:cs="Times New Roman" w:ascii="Times New Roman" w:hAnsi="Times New Roman"/>
        </w:rPr>
        <w:t>Після отримання гранту отримувач зобов’язаний працевлаштувати найманих працівників на умовах, визначених цим Порядком;</w:t>
      </w:r>
      <w:bookmarkStart w:id="783" w:name="bookmark=id.493otpj"/>
      <w:bookmarkEnd w:id="783"/>
    </w:p>
    <w:p>
      <w:pPr>
        <w:pStyle w:val="Normal11"/>
        <w:spacing w:lineRule="auto" w:line="240" w:before="0" w:after="0"/>
        <w:ind w:firstLine="284"/>
        <w:jc w:val="both"/>
        <w:rPr/>
      </w:pPr>
      <w:r>
        <w:rPr>
          <w:rFonts w:eastAsia="Times New Roman" w:cs="Times New Roman" w:ascii="Times New Roman" w:hAnsi="Times New Roman"/>
        </w:rPr>
        <w:t>2) для учасника бойових дій та/або особи з інвалідністю внаслідок війни, в тому числі зареєстрованих як фізичні особи - підприємці, у разі зобов’язання створити:</w:t>
      </w:r>
      <w:bookmarkStart w:id="784" w:name="bookmark=id.2o8z3xc"/>
      <w:bookmarkEnd w:id="784"/>
    </w:p>
    <w:p>
      <w:pPr>
        <w:pStyle w:val="Normal11"/>
        <w:spacing w:lineRule="auto" w:line="240" w:before="0" w:after="0"/>
        <w:ind w:firstLine="284"/>
        <w:jc w:val="both"/>
        <w:rPr/>
      </w:pPr>
      <w:r>
        <w:rPr>
          <w:rFonts w:eastAsia="Times New Roman" w:cs="Times New Roman" w:ascii="Times New Roman" w:hAnsi="Times New Roman"/>
        </w:rPr>
        <w:t>одне робоче місце - до 250 тис. гривень включно;</w:t>
      </w:r>
      <w:bookmarkStart w:id="785" w:name="bookmark=id.13e9e55"/>
      <w:bookmarkEnd w:id="785"/>
    </w:p>
    <w:p>
      <w:pPr>
        <w:pStyle w:val="Normal11"/>
        <w:spacing w:lineRule="auto" w:line="240" w:before="0" w:after="0"/>
        <w:ind w:firstLine="284"/>
        <w:jc w:val="both"/>
        <w:rPr/>
      </w:pPr>
      <w:r>
        <w:rPr>
          <w:rFonts w:eastAsia="Times New Roman" w:cs="Times New Roman" w:ascii="Times New Roman" w:hAnsi="Times New Roman"/>
        </w:rPr>
        <w:t>два робочих місця - понад 250 тис. і до 500 тис. гривень включно;</w:t>
      </w:r>
      <w:bookmarkStart w:id="786" w:name="bookmark=id.3ndwwsy"/>
      <w:bookmarkEnd w:id="786"/>
    </w:p>
    <w:p>
      <w:pPr>
        <w:pStyle w:val="Normal11"/>
        <w:spacing w:lineRule="auto" w:line="240" w:before="0" w:after="0"/>
        <w:ind w:firstLine="284"/>
        <w:jc w:val="both"/>
        <w:rPr/>
      </w:pPr>
      <w:r>
        <w:rPr>
          <w:rFonts w:eastAsia="Times New Roman" w:cs="Times New Roman" w:ascii="Times New Roman" w:hAnsi="Times New Roman"/>
        </w:rPr>
        <w:t>чотири робочих місця - понад 500 тис. і до 1000 тис. гривень включно.</w:t>
      </w:r>
      <w:bookmarkStart w:id="787" w:name="bookmark=id.22j770r"/>
      <w:bookmarkEnd w:id="787"/>
    </w:p>
    <w:p>
      <w:pPr>
        <w:pStyle w:val="Normal11"/>
        <w:spacing w:lineRule="auto" w:line="240" w:before="0" w:after="0"/>
        <w:ind w:firstLine="284"/>
        <w:jc w:val="both"/>
        <w:rPr/>
      </w:pPr>
      <w:r>
        <w:rPr>
          <w:rFonts w:eastAsia="Times New Roman" w:cs="Times New Roman" w:ascii="Times New Roman" w:hAnsi="Times New Roman"/>
        </w:rPr>
        <w:t>Після отримання гранту отримувач зобов’язаний працевлаштувати найманих працівників на умовах, визначених цим Порядком.</w:t>
      </w:r>
      <w:bookmarkStart w:id="788" w:name="bookmark=id.hohh8k"/>
      <w:bookmarkEnd w:id="788"/>
    </w:p>
    <w:p>
      <w:pPr>
        <w:pStyle w:val="Normal11"/>
        <w:spacing w:lineRule="auto" w:line="240" w:before="0" w:after="0"/>
        <w:ind w:firstLine="284"/>
        <w:jc w:val="both"/>
        <w:rPr/>
      </w:pPr>
      <w:r>
        <w:rPr>
          <w:rFonts w:eastAsia="Times New Roman" w:cs="Times New Roman" w:ascii="Times New Roman" w:hAnsi="Times New Roman"/>
        </w:rPr>
        <w:t>Для отримання гранту в сумі від 500 тис. до 1000 тис. гривень включно учасник бойових дій та/або особа з інвалідністю внаслідок війни повинні бути зареєстровані як фізичні особи - підприємці протягом не менш як 12 місяців до моменту подання заяви на отримання гранту.</w:t>
      </w:r>
      <w:bookmarkStart w:id="789" w:name="bookmark=id.31o4zwd"/>
      <w:bookmarkEnd w:id="789"/>
    </w:p>
    <w:p>
      <w:pPr>
        <w:pStyle w:val="Normal11"/>
        <w:spacing w:lineRule="auto" w:line="240" w:before="0" w:after="0"/>
        <w:ind w:firstLine="284"/>
        <w:jc w:val="both"/>
        <w:rPr/>
      </w:pPr>
      <w:r>
        <w:rPr>
          <w:rFonts w:eastAsia="Times New Roman" w:cs="Times New Roman" w:ascii="Times New Roman" w:hAnsi="Times New Roman"/>
        </w:rPr>
        <w:t>Гранти у розмірі до 500 тис. гривень включно фінансуються за рахунок коштів гранту. Додатково отримувач може дофінансувати проект за власні кошти. Гранти понад 500 тис. і до 1000 тис. гривень включно надаються за умови співфінансування отримувачем у такому співвідношенні: 70 відсотків вартості проекту - за рахунок гранту, не менше 30 відсотків - за рахунок коштів отримувача (власних або кредитних коштів, або коштів місцевих бюджетів та/або інших джерел, не заборонених законодавством).</w:t>
      </w:r>
      <w:bookmarkStart w:id="790" w:name="bookmark=id.1gtfa46"/>
      <w:bookmarkStart w:id="791" w:name="bookmark=id.40t2srz"/>
      <w:bookmarkEnd w:id="790"/>
      <w:bookmarkEnd w:id="791"/>
    </w:p>
    <w:p>
      <w:pPr>
        <w:pStyle w:val="Normal11"/>
        <w:spacing w:lineRule="auto" w:line="240" w:before="0" w:after="0"/>
        <w:ind w:firstLine="284"/>
        <w:jc w:val="both"/>
        <w:rPr/>
      </w:pPr>
      <w:r>
        <w:rPr>
          <w:rFonts w:eastAsia="Times New Roman" w:cs="Times New Roman" w:ascii="Times New Roman" w:hAnsi="Times New Roman"/>
        </w:rPr>
        <w:t>5. Гранти надаються для покриття витрат на провадження господарської діяльності за такими напрямами:</w:t>
      </w:r>
      <w:bookmarkStart w:id="792" w:name="bookmark=id.2fyd2zs"/>
      <w:bookmarkEnd w:id="792"/>
    </w:p>
    <w:p>
      <w:pPr>
        <w:pStyle w:val="Normal11"/>
        <w:spacing w:lineRule="auto" w:line="240" w:before="0" w:after="0"/>
        <w:ind w:firstLine="284"/>
        <w:jc w:val="both"/>
        <w:rPr/>
      </w:pPr>
      <w:r>
        <w:rPr>
          <w:rFonts w:eastAsia="Times New Roman" w:cs="Times New Roman" w:ascii="Times New Roman" w:hAnsi="Times New Roman"/>
        </w:rPr>
        <w:t>придбання меблів, обладнання, транспортних засобів (які будуть використовуватися в комерційних та виробничих цілях), необхідних для провадження господарської діяльності, що не підлягає відчуженню до виконання умов договору про надання гранту на створення або розвиток власного бізнесу (крім випадків відчуження внаслідок звернення стягнення на нього АТ “Ощадбанк” відповідно до договору застави);</w:t>
      </w:r>
      <w:bookmarkStart w:id="793" w:name="bookmark=id.v3nd7l"/>
      <w:bookmarkEnd w:id="793"/>
    </w:p>
    <w:p>
      <w:pPr>
        <w:pStyle w:val="Normal11"/>
        <w:spacing w:lineRule="auto" w:line="240" w:before="0" w:after="0"/>
        <w:ind w:firstLine="284"/>
        <w:jc w:val="both"/>
        <w:rPr/>
      </w:pPr>
      <w:r>
        <w:rPr>
          <w:rFonts w:eastAsia="Times New Roman" w:cs="Times New Roman" w:ascii="Times New Roman" w:hAnsi="Times New Roman"/>
        </w:rPr>
        <w:t>закупівля ліцензійного програмного забезпечення (такі витрати повинні становити сумарно не більше 50 відсотків розміру гранту);</w:t>
      </w:r>
      <w:bookmarkStart w:id="794" w:name="bookmark=id.3f3avve"/>
      <w:bookmarkEnd w:id="794"/>
    </w:p>
    <w:p>
      <w:pPr>
        <w:pStyle w:val="Normal11"/>
        <w:spacing w:lineRule="auto" w:line="240" w:before="0" w:after="0"/>
        <w:ind w:firstLine="284"/>
        <w:jc w:val="both"/>
        <w:rPr/>
      </w:pPr>
      <w:r>
        <w:rPr>
          <w:rFonts w:eastAsia="Times New Roman" w:cs="Times New Roman" w:ascii="Times New Roman" w:hAnsi="Times New Roman"/>
        </w:rPr>
        <w:t>закупівля свійських тварин, птиці та бджіл, молодняка тварин та птиці, об’єктів аквакультури, саджанців, посівного матеріалу, сировини, матеріалів, товарів та послуг, пов’язаних з реалізацією бізнес-плану (такі витрати повинні становити сумарно не більше 70 відсотків розміру гранту);</w:t>
      </w:r>
      <w:bookmarkStart w:id="795" w:name="bookmark=id.1u8l637"/>
      <w:bookmarkStart w:id="796" w:name="bookmark=id.4e88or0"/>
      <w:bookmarkEnd w:id="795"/>
      <w:bookmarkEnd w:id="796"/>
    </w:p>
    <w:p>
      <w:pPr>
        <w:pStyle w:val="Normal11"/>
        <w:spacing w:lineRule="auto" w:line="240" w:before="0" w:after="0"/>
        <w:ind w:firstLine="284"/>
        <w:jc w:val="both"/>
        <w:rPr/>
      </w:pPr>
      <w:r>
        <w:rPr>
          <w:rFonts w:eastAsia="Times New Roman" w:cs="Times New Roman" w:ascii="Times New Roman" w:hAnsi="Times New Roman"/>
        </w:rPr>
        <w:t>послуги з маркетингу та реклами (такі витрати повинні становити не більше 10 відсотків розміру гранту);</w:t>
      </w:r>
      <w:bookmarkStart w:id="797" w:name="bookmark=id.2tdiyyt"/>
      <w:bookmarkEnd w:id="797"/>
    </w:p>
    <w:p>
      <w:pPr>
        <w:pStyle w:val="Normal11"/>
        <w:spacing w:lineRule="auto" w:line="240" w:before="0" w:after="0"/>
        <w:ind w:firstLine="284"/>
        <w:jc w:val="both"/>
        <w:rPr/>
      </w:pPr>
      <w:r>
        <w:rPr>
          <w:rFonts w:eastAsia="Times New Roman" w:cs="Times New Roman" w:ascii="Times New Roman" w:hAnsi="Times New Roman"/>
        </w:rPr>
        <w:t>орендна плата за користування нежитловим приміщенням, земельною ділянкою, рибогосподарським водним об’єктом (його частиною) (у тому числі для цілей аквакультури), рибогосподарською технологічною водоймою (у тому числі для цілей аквакультури), гідротехнічною спорудою (у тому числі для цілей аквакультури), гідротехнічними спорудами рибогосподарської технологічної водойми (у тому числі для цілей аквакультури), які будуть використовуватися в комерційних та виробничих цілях (такі витрати повинні становити не більше 25 відсотків розміру гранту);</w:t>
      </w:r>
      <w:bookmarkStart w:id="798" w:name="bookmark=id.3sigruf"/>
      <w:bookmarkStart w:id="799" w:name="bookmark=id.18it96m"/>
      <w:bookmarkEnd w:id="798"/>
      <w:bookmarkEnd w:id="799"/>
    </w:p>
    <w:p>
      <w:pPr>
        <w:pStyle w:val="Normal11"/>
        <w:spacing w:lineRule="auto" w:line="240" w:before="0" w:after="0"/>
        <w:ind w:firstLine="284"/>
        <w:jc w:val="both"/>
        <w:rPr/>
      </w:pPr>
      <w:r>
        <w:rPr>
          <w:rFonts w:eastAsia="Times New Roman" w:cs="Times New Roman" w:ascii="Times New Roman" w:hAnsi="Times New Roman"/>
        </w:rPr>
        <w:t>плата за оренду обладнання (такі витрати повинні становити не більше 30 відсотків розміру гранту);</w:t>
      </w:r>
      <w:bookmarkStart w:id="800" w:name="bookmark=id.27nr228"/>
      <w:bookmarkEnd w:id="800"/>
    </w:p>
    <w:p>
      <w:pPr>
        <w:pStyle w:val="Normal11"/>
        <w:spacing w:lineRule="auto" w:line="240" w:before="0" w:after="0"/>
        <w:ind w:firstLine="284"/>
        <w:jc w:val="both"/>
        <w:rPr/>
      </w:pPr>
      <w:r>
        <w:rPr>
          <w:rFonts w:eastAsia="Times New Roman" w:cs="Times New Roman" w:ascii="Times New Roman" w:hAnsi="Times New Roman"/>
        </w:rPr>
        <w:t>придбання на умовах лізингу обладнання, крім автомобілів, мотоциклів та інших транспортних засобів особистого користування (такі витрати повинні становити не більше 50 відсотків загального розміру гранту);</w:t>
      </w:r>
      <w:bookmarkStart w:id="801" w:name="bookmark=id.mt1ca1"/>
      <w:bookmarkEnd w:id="801"/>
    </w:p>
    <w:p>
      <w:pPr>
        <w:pStyle w:val="Normal11"/>
        <w:spacing w:lineRule="auto" w:line="240" w:before="0" w:after="0"/>
        <w:ind w:firstLine="284"/>
        <w:jc w:val="both"/>
        <w:rPr/>
      </w:pPr>
      <w:r>
        <w:rPr>
          <w:rFonts w:eastAsia="Times New Roman" w:cs="Times New Roman" w:ascii="Times New Roman" w:hAnsi="Times New Roman"/>
        </w:rPr>
        <w:t>використання у підприємницькій діяльності прав інших суб’єктів господарювання (комерційна концесія).</w:t>
      </w:r>
      <w:bookmarkStart w:id="802" w:name="bookmark=id.36souxu"/>
      <w:bookmarkEnd w:id="802"/>
    </w:p>
    <w:p>
      <w:pPr>
        <w:pStyle w:val="Normal11"/>
        <w:spacing w:lineRule="auto" w:line="240" w:before="0" w:after="0"/>
        <w:ind w:firstLine="284"/>
        <w:jc w:val="both"/>
        <w:rPr/>
      </w:pPr>
      <w:r>
        <w:rPr>
          <w:rFonts w:eastAsia="Times New Roman" w:cs="Times New Roman" w:ascii="Times New Roman" w:hAnsi="Times New Roman"/>
        </w:rPr>
        <w:t>6. Надання грантів за рахунок джерел, передбачених </w:t>
      </w:r>
      <w:r>
        <w:fldChar w:fldCharType="begin"/>
      </w:r>
      <w:r>
        <w:rPr>
          <w:u w:val="single"/>
          <w:rFonts w:eastAsia="Times New Roman" w:cs="Times New Roman" w:ascii="Times New Roman" w:hAnsi="Times New Roman"/>
          <w:color w:val="000000"/>
        </w:rPr>
        <w:instrText xml:space="preserve"> HYPERLINK "https://zakon.rada.gov.ua/laws/show/738-2022-п/print" \l "n906"</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абзацом четвертим</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пункту 1 цього Порядку, здійснюється Державним центром зайнятості в межах обсягу коштів, передбачених у бюджеті Фонду на поточний бюджетний період за відповідним напрямом, через АТ “Ощадбанк”, АТ КБ “ПриватБанк” (далі - уповноважені банки) відповідно до договору про взаємодію між уповноваженим банком та Державним центром зайнятості.</w:t>
      </w:r>
    </w:p>
    <w:p>
      <w:pPr>
        <w:pStyle w:val="Normal11"/>
        <w:spacing w:lineRule="auto" w:line="240" w:before="0" w:after="0"/>
        <w:ind w:firstLine="284"/>
        <w:jc w:val="both"/>
        <w:rPr/>
      </w:pPr>
      <w:r>
        <w:rPr>
          <w:rFonts w:eastAsia="Times New Roman" w:cs="Times New Roman" w:ascii="Times New Roman" w:hAnsi="Times New Roman"/>
        </w:rPr>
        <w:t>Надання грантів за рахунок джерел, передбачених </w:t>
      </w:r>
      <w:r>
        <w:fldChar w:fldCharType="begin"/>
      </w:r>
      <w:r>
        <w:rPr>
          <w:u w:val="single"/>
          <w:rFonts w:eastAsia="Times New Roman" w:cs="Times New Roman" w:ascii="Times New Roman" w:hAnsi="Times New Roman"/>
          <w:color w:val="000000"/>
        </w:rPr>
        <w:instrText xml:space="preserve"> HYPERLINK "https://zakon.rada.gov.ua/laws/show/738-2022-п/print" \l "n907"</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абзацом п’ятим</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пункту 1 цього Порядку, здійснюється Мінекономіки через уповноважені банки у межах залишку коштів на рахунку “Фонд підтримки малого та середнього бізнесу” Мінекономіки, відкритому у Національному банку, на підставі рішень Державного центру зайнятості, включених ним до подання про надання грантів, внесеного до Мінекономіки (далі - подання) відповідно до договору про взаємодію між Мінекономіки, уповноваженим банком та Державним центром зайнятості.</w:t>
      </w:r>
    </w:p>
    <w:p>
      <w:pPr>
        <w:pStyle w:val="Normal11"/>
        <w:spacing w:lineRule="auto" w:line="240" w:before="0" w:after="0"/>
        <w:ind w:firstLine="284"/>
        <w:jc w:val="both"/>
        <w:rPr/>
      </w:pPr>
      <w:r>
        <w:rPr>
          <w:rFonts w:eastAsia="Times New Roman" w:cs="Times New Roman" w:ascii="Times New Roman" w:hAnsi="Times New Roman"/>
        </w:rPr>
        <w:t>7. Виплата грантів отримувачам за рахунок джерел, передбачених </w:t>
      </w:r>
      <w:r>
        <w:fldChar w:fldCharType="begin"/>
      </w:r>
      <w:r>
        <w:rPr>
          <w:u w:val="single"/>
          <w:rFonts w:eastAsia="Times New Roman" w:cs="Times New Roman" w:ascii="Times New Roman" w:hAnsi="Times New Roman"/>
          <w:color w:val="000000"/>
        </w:rPr>
        <w:instrText xml:space="preserve"> HYPERLINK "https://zakon.rada.gov.ua/laws/show/738-2022-п/print" \l "n906"</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абзацом четвертим</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пункту 1 цього Порядку, за рішеннями про надання грантів, прийнятими Державним центром зайнятості, здійснюється з окремого рахунка 3554 “Рахунки державних цільових фондів”, відкритого в Казначействі для обслуговування коштів Фонду (далі - рахунок Фонду), в межах обсягу коштів, передбачених у бюджеті Фонду на поточний бюджетний період за відповідним напрямом, через уповноважений банк відповідно до договору про взаємодію між уповноваженим банком та Державним центром зайнятості.</w:t>
      </w:r>
    </w:p>
    <w:p>
      <w:pPr>
        <w:pStyle w:val="Normal11"/>
        <w:spacing w:lineRule="auto" w:line="240" w:before="0" w:after="0"/>
        <w:ind w:firstLine="284"/>
        <w:jc w:val="both"/>
        <w:rPr/>
      </w:pPr>
      <w:r>
        <w:rPr>
          <w:rFonts w:eastAsia="Times New Roman" w:cs="Times New Roman" w:ascii="Times New Roman" w:hAnsi="Times New Roman"/>
        </w:rPr>
        <w:t>Для надання грантів отримувачам за рахунок джерел, передбачених </w:t>
      </w:r>
      <w:r>
        <w:fldChar w:fldCharType="begin"/>
      </w:r>
      <w:r>
        <w:rPr>
          <w:u w:val="single"/>
          <w:rFonts w:eastAsia="Times New Roman" w:cs="Times New Roman" w:ascii="Times New Roman" w:hAnsi="Times New Roman"/>
          <w:color w:val="000000"/>
        </w:rPr>
        <w:instrText xml:space="preserve"> HYPERLINK "https://zakon.rada.gov.ua/laws/show/738-2022-п/print" \l "n907"</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абзацом п’ятим</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пункту 1 цього Порядку, Мінекономіки відкриває в Казначействі спеціальний реєстраційний рахунок (далі - рахунок Мінекономіки).</w:t>
      </w:r>
    </w:p>
    <w:p>
      <w:pPr>
        <w:pStyle w:val="Normal11"/>
        <w:spacing w:lineRule="auto" w:line="240" w:before="0" w:after="0"/>
        <w:ind w:firstLine="284"/>
        <w:jc w:val="both"/>
        <w:rPr/>
      </w:pPr>
      <w:r>
        <w:rPr>
          <w:rFonts w:eastAsia="Times New Roman" w:cs="Times New Roman" w:ascii="Times New Roman" w:hAnsi="Times New Roman"/>
        </w:rPr>
        <w:t>8. Заяву подає один з отримувачів, визначених у </w:t>
      </w:r>
      <w:r>
        <w:fldChar w:fldCharType="begin"/>
      </w:r>
      <w:r>
        <w:rPr>
          <w:u w:val="single"/>
          <w:rFonts w:eastAsia="Times New Roman" w:cs="Times New Roman" w:ascii="Times New Roman" w:hAnsi="Times New Roman"/>
          <w:color w:val="000000"/>
        </w:rPr>
        <w:instrText xml:space="preserve"> HYPERLINK "https://zakon.rada.gov.ua/laws/show/738-2022-п/print" \l "n911"</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пункті 3</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цього Порядку, з числа осіб:</w:t>
      </w:r>
    </w:p>
    <w:p>
      <w:pPr>
        <w:pStyle w:val="Normal11"/>
        <w:spacing w:lineRule="auto" w:line="240" w:before="0" w:after="0"/>
        <w:ind w:firstLine="284"/>
        <w:jc w:val="both"/>
        <w:rPr/>
      </w:pPr>
      <w:r>
        <w:rPr>
          <w:rFonts w:eastAsia="Times New Roman" w:cs="Times New Roman" w:ascii="Times New Roman" w:hAnsi="Times New Roman"/>
        </w:rPr>
        <w:t>громадян України;</w:t>
      </w:r>
      <w:bookmarkStart w:id="803" w:name="bookmark=id.3xn0mvw"/>
      <w:bookmarkStart w:id="804" w:name="bookmark=id.1dnd483"/>
      <w:bookmarkEnd w:id="803"/>
      <w:bookmarkEnd w:id="804"/>
    </w:p>
    <w:p>
      <w:pPr>
        <w:pStyle w:val="Normal11"/>
        <w:spacing w:lineRule="auto" w:line="240" w:before="0" w:after="0"/>
        <w:ind w:firstLine="284"/>
        <w:jc w:val="both"/>
        <w:rPr/>
      </w:pPr>
      <w:r>
        <w:rPr>
          <w:rFonts w:eastAsia="Times New Roman" w:cs="Times New Roman" w:ascii="Times New Roman" w:hAnsi="Times New Roman"/>
        </w:rPr>
        <w:t>фізичних осіб - підприємців - громадян України;</w:t>
      </w:r>
      <w:bookmarkStart w:id="805" w:name="bookmark=id.2csax3p"/>
      <w:bookmarkStart w:id="806" w:name="bookmark=id.rxl7bi"/>
      <w:bookmarkEnd w:id="805"/>
      <w:bookmarkEnd w:id="806"/>
    </w:p>
    <w:p>
      <w:pPr>
        <w:pStyle w:val="Normal11"/>
        <w:spacing w:lineRule="auto" w:line="240" w:before="0" w:after="0"/>
        <w:ind w:firstLine="284"/>
        <w:jc w:val="both"/>
        <w:rPr/>
      </w:pPr>
      <w:r>
        <w:rPr>
          <w:rFonts w:eastAsia="Times New Roman" w:cs="Times New Roman" w:ascii="Times New Roman" w:hAnsi="Times New Roman"/>
        </w:rPr>
        <w:t>які станом на дату подання заяви фактично не перебувають та не провадять господарську діяльність на територіях активних бойових дій та тимчасово окупованих Російською Федерацією територіях України, включених до </w:t>
      </w:r>
      <w:r>
        <w:fldChar w:fldCharType="begin"/>
      </w:r>
      <w:r>
        <w:rPr>
          <w:u w:val="single"/>
          <w:rFonts w:eastAsia="Times New Roman" w:cs="Times New Roman" w:ascii="Times New Roman" w:hAnsi="Times New Roman"/>
          <w:color w:val="000000"/>
        </w:rPr>
        <w:instrText xml:space="preserve"> HYPERLINK "https://zakon.rada.gov.ua/laws/show/z1668-22" \l "n15"</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переліку територій, на яких ведуться (велися) бойові дії або тимчасово окупованих Російською Федерацією</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затвердженого Мінреінтеграції, для яких не визначена дата завершення бойових дій або тимчасової окупації;</w:t>
      </w:r>
    </w:p>
    <w:p>
      <w:pPr>
        <w:pStyle w:val="Normal11"/>
        <w:spacing w:lineRule="auto" w:line="240" w:before="0" w:after="0"/>
        <w:ind w:firstLine="284"/>
        <w:jc w:val="both"/>
        <w:rPr/>
      </w:pPr>
      <w:r>
        <w:rPr>
          <w:rFonts w:eastAsia="Times New Roman" w:cs="Times New Roman" w:ascii="Times New Roman" w:hAnsi="Times New Roman"/>
        </w:rPr>
        <w:t>які не провадять господарську діяльність на території Російської Федерації та Республіки Білорусь;</w:t>
      </w:r>
      <w:bookmarkStart w:id="807" w:name="bookmark=id.4b26iux"/>
      <w:bookmarkEnd w:id="807"/>
    </w:p>
    <w:p>
      <w:pPr>
        <w:pStyle w:val="Normal11"/>
        <w:spacing w:lineRule="auto" w:line="240" w:before="0" w:after="0"/>
        <w:ind w:firstLine="284"/>
        <w:jc w:val="both"/>
        <w:rPr/>
      </w:pPr>
      <w:r>
        <w:rPr>
          <w:rFonts w:eastAsia="Times New Roman" w:cs="Times New Roman" w:ascii="Times New Roman" w:hAnsi="Times New Roman"/>
        </w:rPr>
        <w:t>які не віднесені до юридичних або фізичних осіб, до яких застосовуються спеціальні економічні та інші обмежувальні заходи (санкції) згідно з відповідними рішеннями Ради національної безпеки і оборони України, введеними в дію указами Президента України щодо застосування персональних (спеціальних) економічних та інших обмежувальних заходів (санкцій) відповідно до </w:t>
      </w:r>
      <w:hyperlink r:id="rId33">
        <w:r>
          <w:rPr>
            <w:rFonts w:eastAsia="Times New Roman" w:cs="Times New Roman" w:ascii="Times New Roman" w:hAnsi="Times New Roman"/>
            <w:color w:val="000000"/>
            <w:u w:val="single"/>
          </w:rPr>
          <w:t>Закону України</w:t>
        </w:r>
      </w:hyperlink>
      <w:r>
        <w:rPr>
          <w:rFonts w:eastAsia="Times New Roman" w:cs="Times New Roman" w:ascii="Times New Roman" w:hAnsi="Times New Roman"/>
        </w:rPr>
        <w:t> “Про санкції”;</w:t>
      </w:r>
    </w:p>
    <w:p>
      <w:pPr>
        <w:pStyle w:val="Normal11"/>
        <w:spacing w:lineRule="auto" w:line="240" w:before="0" w:after="0"/>
        <w:ind w:firstLine="284"/>
        <w:jc w:val="both"/>
        <w:rPr/>
      </w:pPr>
      <w:r>
        <w:rPr>
          <w:rFonts w:eastAsia="Times New Roman" w:cs="Times New Roman" w:ascii="Times New Roman" w:hAnsi="Times New Roman"/>
        </w:rPr>
        <w:t>щодо яких не порушено справи про банкрутство та/або яких не визнано банкрутами, та/або які не перебувають на стадії ліквідації;</w:t>
      </w:r>
      <w:bookmarkStart w:id="808" w:name="bookmark=id.15cr3aj"/>
      <w:bookmarkEnd w:id="808"/>
    </w:p>
    <w:p>
      <w:pPr>
        <w:pStyle w:val="Normal11"/>
        <w:spacing w:lineRule="auto" w:line="240" w:before="0" w:after="0"/>
        <w:ind w:firstLine="284"/>
        <w:jc w:val="both"/>
        <w:rPr/>
      </w:pPr>
      <w:r>
        <w:rPr>
          <w:rFonts w:eastAsia="Times New Roman" w:cs="Times New Roman" w:ascii="Times New Roman" w:hAnsi="Times New Roman"/>
        </w:rPr>
        <w:t>які не є кредитними або страховими організаціями, інвестиційними або недержавними пенсійними фондами, професійними учасниками ринку цінних паперів, ломбардами;</w:t>
      </w:r>
      <w:bookmarkStart w:id="809" w:name="bookmark=id.3pcelyc"/>
      <w:bookmarkEnd w:id="809"/>
    </w:p>
    <w:p>
      <w:pPr>
        <w:pStyle w:val="Normal11"/>
        <w:spacing w:lineRule="auto" w:line="240" w:before="0" w:after="0"/>
        <w:ind w:firstLine="284"/>
        <w:jc w:val="both"/>
        <w:rPr/>
      </w:pPr>
      <w:r>
        <w:rPr>
          <w:rFonts w:eastAsia="Times New Roman" w:cs="Times New Roman" w:ascii="Times New Roman" w:hAnsi="Times New Roman"/>
        </w:rPr>
        <w:t>які не здійснюють виробництво та/або реалізацію зброї, алкогольних напоїв (крім виробництва (без додавання спирту) та/або реалізації вин виноградних, вин плодово-ягідних, напоїв медових), тютюнових виробів, обмін валют;</w:t>
      </w:r>
      <w:bookmarkStart w:id="810" w:name="bookmark=id.jmz6dy"/>
      <w:bookmarkStart w:id="811" w:name="bookmark=id.24how65"/>
      <w:bookmarkEnd w:id="810"/>
      <w:bookmarkEnd w:id="811"/>
    </w:p>
    <w:p>
      <w:pPr>
        <w:pStyle w:val="Normal11"/>
        <w:spacing w:lineRule="auto" w:line="240" w:before="0" w:after="0"/>
        <w:ind w:firstLine="284"/>
        <w:jc w:val="both"/>
        <w:rPr/>
      </w:pPr>
      <w:r>
        <w:rPr>
          <w:rFonts w:eastAsia="Times New Roman" w:cs="Times New Roman" w:ascii="Times New Roman" w:hAnsi="Times New Roman"/>
        </w:rPr>
        <w:t>щодо яких відсутнє рішення суду, яке набрало законної сили, про притягнення до кримінальної відповідальності за корупційне правопорушення.</w:t>
      </w:r>
      <w:bookmarkStart w:id="812" w:name="bookmark=id.33mmp1r"/>
      <w:bookmarkEnd w:id="812"/>
    </w:p>
    <w:p>
      <w:pPr>
        <w:pStyle w:val="Normal11"/>
        <w:spacing w:lineRule="auto" w:line="240" w:before="0" w:after="0"/>
        <w:ind w:firstLine="284"/>
        <w:jc w:val="both"/>
        <w:rPr/>
      </w:pPr>
      <w:r>
        <w:rPr>
          <w:rFonts w:eastAsia="Times New Roman" w:cs="Times New Roman" w:ascii="Times New Roman" w:hAnsi="Times New Roman"/>
        </w:rPr>
        <w:t>Заява, що подається членом сім’ї осіб, зазначених в </w:t>
      </w:r>
      <w:r>
        <w:fldChar w:fldCharType="begin"/>
      </w:r>
      <w:r>
        <w:rPr>
          <w:u w:val="single"/>
          <w:rFonts w:eastAsia="Times New Roman" w:cs="Times New Roman" w:ascii="Times New Roman" w:hAnsi="Times New Roman"/>
          <w:color w:val="000000"/>
        </w:rPr>
        <w:instrText xml:space="preserve"> HYPERLINK "https://zakon.rada.gov.ua/laws/show/738-2022-п/print" \l "n1580"</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абзаці шостому</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пункту 3 цього Порядку, повинна бути погоджена з дружиною або чоловіком отримувача.</w:t>
      </w:r>
    </w:p>
    <w:p>
      <w:pPr>
        <w:pStyle w:val="Normal11"/>
        <w:spacing w:lineRule="auto" w:line="240" w:before="0" w:after="0"/>
        <w:ind w:firstLine="284"/>
        <w:jc w:val="both"/>
        <w:rPr/>
      </w:pPr>
      <w:r>
        <w:rPr>
          <w:rFonts w:eastAsia="Times New Roman" w:cs="Times New Roman" w:ascii="Times New Roman" w:hAnsi="Times New Roman"/>
        </w:rPr>
        <w:t>9. Заява формується отримувачем особисто або у відділенні уповноваженого банку засобами Єдиного державного вебпорталу електронних послуг (далі - Портал Дія) після проходження ним ідентифікації та автентифікації з використанням інтегрованої системи електронної ідентифікації, електронного підпису, що базується на кваліфікованому сертифікаті електронного підпису, та/або інших засобів ідентифікації, які дають змогу однозначно встановлювати особу отримувача.</w:t>
      </w:r>
      <w:bookmarkStart w:id="813" w:name="bookmark=id.2hwus56"/>
      <w:bookmarkEnd w:id="813"/>
    </w:p>
    <w:p>
      <w:pPr>
        <w:pStyle w:val="Normal11"/>
        <w:spacing w:lineRule="auto" w:line="240" w:before="0" w:after="0"/>
        <w:ind w:firstLine="284"/>
        <w:jc w:val="both"/>
        <w:rPr/>
      </w:pPr>
      <w:r>
        <w:rPr>
          <w:rFonts w:eastAsia="Times New Roman" w:cs="Times New Roman" w:ascii="Times New Roman" w:hAnsi="Times New Roman"/>
        </w:rPr>
        <w:t>Заява формується засобами Порталу Дія у довільній формі, придатній для сприйняття її змісту, відповідно до відомостей, визначених </w:t>
      </w:r>
      <w:r>
        <w:fldChar w:fldCharType="begin"/>
      </w:r>
      <w:r>
        <w:rPr>
          <w:u w:val="single"/>
          <w:rFonts w:eastAsia="Times New Roman" w:cs="Times New Roman" w:ascii="Times New Roman" w:hAnsi="Times New Roman"/>
          <w:color w:val="000000"/>
        </w:rPr>
        <w:instrText xml:space="preserve"> HYPERLINK "https://zakon.rada.gov.ua/laws/show/738-2022-п/print" \l "n954"</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пунктом 10</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цього Порядку. Формування заяви закінчується накладенням електронного підпису, що базується на кваліфікованому сертифікаті електронного підпису. У заяві обов’язково зазначається уповноважений банк на вибір отримувача.</w:t>
      </w:r>
    </w:p>
    <w:p>
      <w:pPr>
        <w:pStyle w:val="Normal11"/>
        <w:spacing w:lineRule="auto" w:line="240" w:before="0" w:after="0"/>
        <w:ind w:firstLine="284"/>
        <w:jc w:val="both"/>
        <w:rPr/>
      </w:pPr>
      <w:r>
        <w:rPr>
          <w:rFonts w:eastAsia="Times New Roman" w:cs="Times New Roman" w:ascii="Times New Roman" w:hAnsi="Times New Roman"/>
        </w:rPr>
        <w:t>Погодження заяви, що подається членом сім’ї осіб, зазначених в </w:t>
      </w:r>
      <w:r>
        <w:fldChar w:fldCharType="begin"/>
      </w:r>
      <w:r>
        <w:rPr>
          <w:u w:val="single"/>
          <w:rFonts w:eastAsia="Times New Roman" w:cs="Times New Roman" w:ascii="Times New Roman" w:hAnsi="Times New Roman"/>
          <w:color w:val="000000"/>
        </w:rPr>
        <w:instrText xml:space="preserve"> HYPERLINK "https://zakon.rada.gov.ua/laws/show/738-2022-п/print" \l "n1580"</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абзаці шостому</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пункту 3 цього Порядку, здійснюється дружиною або чоловіком отримувача шляхом накладення електронного підпису, що базується на кваліфікованому сертифікаті електронного підпису.</w:t>
      </w:r>
    </w:p>
    <w:p>
      <w:pPr>
        <w:pStyle w:val="Normal11"/>
        <w:spacing w:lineRule="auto" w:line="240" w:before="0" w:after="0"/>
        <w:ind w:firstLine="284"/>
        <w:jc w:val="both"/>
        <w:rPr/>
      </w:pPr>
      <w:r>
        <w:rPr>
          <w:rFonts w:eastAsia="Times New Roman" w:cs="Times New Roman" w:ascii="Times New Roman" w:hAnsi="Times New Roman"/>
        </w:rPr>
        <w:t>Невід’ємним додатком до заяви є бізнес-план, форма якого визначається Мінекономіки.</w:t>
      </w:r>
      <w:bookmarkStart w:id="814" w:name="bookmark=id.2vc0o47"/>
      <w:bookmarkEnd w:id="814"/>
    </w:p>
    <w:p>
      <w:pPr>
        <w:pStyle w:val="Normal11"/>
        <w:spacing w:lineRule="auto" w:line="240" w:before="0" w:after="0"/>
        <w:ind w:firstLine="284"/>
        <w:jc w:val="both"/>
        <w:rPr/>
      </w:pPr>
      <w:r>
        <w:rPr>
          <w:rFonts w:eastAsia="Times New Roman" w:cs="Times New Roman" w:ascii="Times New Roman" w:hAnsi="Times New Roman"/>
        </w:rPr>
        <w:t>Заяви, подані без бізнес-плану, не розглядаються.</w:t>
      </w:r>
      <w:bookmarkStart w:id="815" w:name="bookmark=id.1ahayc0"/>
      <w:bookmarkEnd w:id="815"/>
    </w:p>
    <w:p>
      <w:pPr>
        <w:pStyle w:val="Normal11"/>
        <w:spacing w:lineRule="auto" w:line="240" w:before="0" w:after="0"/>
        <w:ind w:firstLine="284"/>
        <w:jc w:val="both"/>
        <w:rPr/>
      </w:pPr>
      <w:r>
        <w:rPr>
          <w:rFonts w:eastAsia="Times New Roman" w:cs="Times New Roman" w:ascii="Times New Roman" w:hAnsi="Times New Roman"/>
        </w:rPr>
        <w:t>Мінекономіки встановлює кінцеві строки подання заяв у межах календарного року, про що інформує Державний центр зайнятості.</w:t>
      </w:r>
      <w:bookmarkStart w:id="816" w:name="bookmark=id.29m8r7m"/>
      <w:bookmarkStart w:id="817" w:name="bookmark=id.3ugygzt"/>
      <w:bookmarkEnd w:id="816"/>
      <w:bookmarkEnd w:id="817"/>
    </w:p>
    <w:p>
      <w:pPr>
        <w:pStyle w:val="Normal11"/>
        <w:spacing w:lineRule="auto" w:line="240" w:before="0" w:after="0"/>
        <w:ind w:firstLine="284"/>
        <w:jc w:val="both"/>
        <w:rPr/>
      </w:pPr>
      <w:r>
        <w:rPr>
          <w:rFonts w:eastAsia="Times New Roman" w:cs="Times New Roman" w:ascii="Times New Roman" w:hAnsi="Times New Roman"/>
        </w:rPr>
        <w:t>Уповноважений банк формує перелік заяв, а також забезпечує його зберігання в електронній базі даних протягом трьох років з дня завершення прийому заяв.</w:t>
      </w:r>
      <w:bookmarkStart w:id="818" w:name="bookmark=id.orj1ff"/>
      <w:bookmarkEnd w:id="818"/>
    </w:p>
    <w:p>
      <w:pPr>
        <w:pStyle w:val="Normal11"/>
        <w:spacing w:lineRule="auto" w:line="240" w:before="0" w:after="0"/>
        <w:ind w:firstLine="284"/>
        <w:jc w:val="both"/>
        <w:rPr/>
      </w:pPr>
      <w:r>
        <w:rPr>
          <w:rFonts w:eastAsia="Times New Roman" w:cs="Times New Roman" w:ascii="Times New Roman" w:hAnsi="Times New Roman"/>
        </w:rPr>
        <w:t>Грант надається отримувачу один раз.</w:t>
      </w:r>
      <w:bookmarkStart w:id="819" w:name="bookmark=id.38r6k38"/>
      <w:bookmarkEnd w:id="819"/>
    </w:p>
    <w:p>
      <w:pPr>
        <w:pStyle w:val="Normal11"/>
        <w:spacing w:lineRule="auto" w:line="240" w:before="0" w:after="0"/>
        <w:ind w:firstLine="284"/>
        <w:jc w:val="both"/>
        <w:rPr/>
      </w:pPr>
      <w:r>
        <w:rPr>
          <w:rFonts w:eastAsia="Times New Roman" w:cs="Times New Roman" w:ascii="Times New Roman" w:hAnsi="Times New Roman"/>
        </w:rPr>
        <w:t>10. У заяві зазначаються такі відомості про отримувача:</w:t>
      </w:r>
      <w:bookmarkStart w:id="820" w:name="bookmark=id.1nwgub1"/>
      <w:bookmarkEnd w:id="820"/>
    </w:p>
    <w:p>
      <w:pPr>
        <w:pStyle w:val="Normal11"/>
        <w:spacing w:lineRule="auto" w:line="240" w:before="0" w:after="0"/>
        <w:ind w:firstLine="284"/>
        <w:jc w:val="both"/>
        <w:rPr/>
      </w:pPr>
      <w:r>
        <w:rPr>
          <w:rFonts w:eastAsia="Times New Roman" w:cs="Times New Roman" w:ascii="Times New Roman" w:hAnsi="Times New Roman"/>
        </w:rPr>
        <w:t>1) прізвище, власне ім’я, по батькові (за наявності);</w:t>
      </w:r>
      <w:bookmarkStart w:id="821" w:name="bookmark=id.47w4cyu"/>
      <w:bookmarkEnd w:id="821"/>
    </w:p>
    <w:p>
      <w:pPr>
        <w:pStyle w:val="Normal11"/>
        <w:spacing w:lineRule="auto" w:line="240" w:before="0" w:after="0"/>
        <w:ind w:firstLine="284"/>
        <w:jc w:val="both"/>
        <w:rPr/>
      </w:pPr>
      <w:r>
        <w:rPr>
          <w:rFonts w:eastAsia="Times New Roman" w:cs="Times New Roman" w:ascii="Times New Roman" w:hAnsi="Times New Roman"/>
        </w:rPr>
        <w:t>2) реєстраційний номер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податковому органу та мають відмітку в паспорті про право здійснювати платежі за серією та номером паспорта);</w:t>
      </w:r>
      <w:bookmarkStart w:id="822" w:name="bookmark=id.2n1en6n"/>
      <w:bookmarkEnd w:id="822"/>
    </w:p>
    <w:p>
      <w:pPr>
        <w:pStyle w:val="Normal11"/>
        <w:spacing w:lineRule="auto" w:line="240" w:before="0" w:after="0"/>
        <w:ind w:firstLine="284"/>
        <w:jc w:val="both"/>
        <w:rPr/>
      </w:pPr>
      <w:r>
        <w:rPr>
          <w:rFonts w:eastAsia="Times New Roman" w:cs="Times New Roman" w:ascii="Times New Roman" w:hAnsi="Times New Roman"/>
        </w:rPr>
        <w:t>3) серія та/або номер паспорта;</w:t>
      </w:r>
      <w:bookmarkStart w:id="823" w:name="bookmark=id.126oxeg"/>
      <w:bookmarkEnd w:id="823"/>
    </w:p>
    <w:p>
      <w:pPr>
        <w:pStyle w:val="Normal11"/>
        <w:spacing w:lineRule="auto" w:line="240" w:before="0" w:after="0"/>
        <w:ind w:firstLine="284"/>
        <w:jc w:val="both"/>
        <w:rPr/>
      </w:pPr>
      <w:r>
        <w:rPr>
          <w:rFonts w:eastAsia="Times New Roman" w:cs="Times New Roman" w:ascii="Times New Roman" w:hAnsi="Times New Roman"/>
        </w:rPr>
        <w:t>4) дата народження;</w:t>
      </w:r>
      <w:bookmarkStart w:id="824" w:name="bookmark=id.3m6cg29"/>
      <w:bookmarkEnd w:id="824"/>
    </w:p>
    <w:p>
      <w:pPr>
        <w:pStyle w:val="Normal11"/>
        <w:spacing w:lineRule="auto" w:line="240" w:before="0" w:after="0"/>
        <w:ind w:firstLine="284"/>
        <w:jc w:val="both"/>
        <w:rPr/>
      </w:pPr>
      <w:r>
        <w:rPr>
          <w:rFonts w:eastAsia="Times New Roman" w:cs="Times New Roman" w:ascii="Times New Roman" w:hAnsi="Times New Roman"/>
        </w:rPr>
        <w:t>5) контактні дані (номер телефону, адреса електронної пошти);</w:t>
      </w:r>
      <w:bookmarkStart w:id="825" w:name="bookmark=id.21bmqa2"/>
      <w:bookmarkEnd w:id="825"/>
    </w:p>
    <w:p>
      <w:pPr>
        <w:pStyle w:val="Normal11"/>
        <w:spacing w:lineRule="auto" w:line="240" w:before="0" w:after="0"/>
        <w:ind w:firstLine="284"/>
        <w:jc w:val="both"/>
        <w:rPr/>
      </w:pPr>
      <w:r>
        <w:rPr>
          <w:rFonts w:eastAsia="Times New Roman" w:cs="Times New Roman" w:ascii="Times New Roman" w:hAnsi="Times New Roman"/>
        </w:rPr>
        <w:t>6)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 учасника бойових дій та/або особи з інвалідністю внаслідок війни (у разі, коли отримувачем є член сім’ї осіб, зазначених в </w:t>
      </w:r>
      <w:r>
        <w:fldChar w:fldCharType="begin"/>
      </w:r>
      <w:r>
        <w:rPr>
          <w:u w:val="single"/>
          <w:rFonts w:eastAsia="Times New Roman" w:cs="Times New Roman" w:ascii="Times New Roman" w:hAnsi="Times New Roman"/>
          <w:color w:val="000000"/>
        </w:rPr>
        <w:instrText xml:space="preserve"> HYPERLINK "https://zakon.rada.gov.ua/laws/show/738-2022-п/print" \l "n1580"</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абзаці шостому</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пункту 3 цього Порядку);</w:t>
      </w:r>
    </w:p>
    <w:p>
      <w:pPr>
        <w:pStyle w:val="Normal11"/>
        <w:spacing w:lineRule="auto" w:line="240" w:before="0" w:after="0"/>
        <w:ind w:firstLine="284"/>
        <w:jc w:val="both"/>
        <w:rPr/>
      </w:pPr>
      <w:r>
        <w:rPr>
          <w:rFonts w:eastAsia="Times New Roman" w:cs="Times New Roman" w:ascii="Times New Roman" w:hAnsi="Times New Roman"/>
        </w:rPr>
        <w:t>6</w:t>
      </w:r>
      <w:r>
        <w:rPr>
          <w:rFonts w:eastAsia="Times New Roman" w:cs="Times New Roman" w:ascii="Times New Roman" w:hAnsi="Times New Roman"/>
          <w:b/>
          <w:vertAlign w:val="superscript"/>
        </w:rPr>
        <w:t>-1</w:t>
      </w:r>
      <w:r>
        <w:rPr>
          <w:rFonts w:eastAsia="Times New Roman" w:cs="Times New Roman" w:ascii="Times New Roman" w:hAnsi="Times New Roman"/>
        </w:rPr>
        <w:t>) відомості щодо належності до категорії осіб з інвалідністю;</w:t>
      </w:r>
      <w:bookmarkStart w:id="826" w:name="bookmark=id.1flutdh"/>
      <w:bookmarkStart w:id="827" w:name="bookmark=id.3zlic1a"/>
      <w:bookmarkEnd w:id="826"/>
      <w:bookmarkEnd w:id="827"/>
    </w:p>
    <w:p>
      <w:pPr>
        <w:pStyle w:val="Normal11"/>
        <w:spacing w:lineRule="auto" w:line="240" w:before="0" w:after="0"/>
        <w:ind w:firstLine="284"/>
        <w:jc w:val="both"/>
        <w:rPr/>
      </w:pPr>
      <w:r>
        <w:rPr>
          <w:rFonts w:eastAsia="Times New Roman" w:cs="Times New Roman" w:ascii="Times New Roman" w:hAnsi="Times New Roman"/>
        </w:rPr>
        <w:t>6</w:t>
      </w:r>
      <w:r>
        <w:rPr>
          <w:rFonts w:eastAsia="Times New Roman" w:cs="Times New Roman" w:ascii="Times New Roman" w:hAnsi="Times New Roman"/>
          <w:b/>
          <w:vertAlign w:val="superscript"/>
        </w:rPr>
        <w:t>-2</w:t>
      </w:r>
      <w:r>
        <w:rPr>
          <w:rFonts w:eastAsia="Times New Roman" w:cs="Times New Roman" w:ascii="Times New Roman" w:hAnsi="Times New Roman"/>
        </w:rPr>
        <w:t>) відомості щодо належності до категорії внутрішньо переміщених осіб;</w:t>
      </w:r>
      <w:bookmarkStart w:id="828" w:name="bookmark=id.2eqsm93"/>
      <w:bookmarkStart w:id="829" w:name="bookmark=id.tw2wgw"/>
      <w:bookmarkEnd w:id="828"/>
      <w:bookmarkEnd w:id="829"/>
    </w:p>
    <w:p>
      <w:pPr>
        <w:pStyle w:val="Normal11"/>
        <w:spacing w:lineRule="auto" w:line="240" w:before="0" w:after="0"/>
        <w:ind w:firstLine="284"/>
        <w:jc w:val="both"/>
        <w:rPr/>
      </w:pPr>
      <w:r>
        <w:rPr>
          <w:rFonts w:eastAsia="Times New Roman" w:cs="Times New Roman" w:ascii="Times New Roman" w:hAnsi="Times New Roman"/>
        </w:rPr>
        <w:t>7) прізвище, власне ім’я, по батькові (за наявності) учасника бойових дій та/або особи з інвалідністю внаслідок війни (у разі, коли отримувачем є член сім’ї осіб, зазначених в </w:t>
      </w:r>
      <w:r>
        <w:fldChar w:fldCharType="begin"/>
      </w:r>
      <w:r>
        <w:rPr>
          <w:u w:val="single"/>
          <w:rFonts w:eastAsia="Times New Roman" w:cs="Times New Roman" w:ascii="Times New Roman" w:hAnsi="Times New Roman"/>
          <w:color w:val="000000"/>
        </w:rPr>
        <w:instrText xml:space="preserve"> HYPERLINK "https://zakon.rada.gov.ua/laws/show/738-2022-п/print" \l "n1580"</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абзаці шостому</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пункту 3 цього Порядку);</w:t>
      </w:r>
    </w:p>
    <w:p>
      <w:pPr>
        <w:pStyle w:val="Normal11"/>
        <w:spacing w:lineRule="auto" w:line="240" w:before="0" w:after="0"/>
        <w:ind w:firstLine="284"/>
        <w:jc w:val="both"/>
        <w:rPr/>
      </w:pPr>
      <w:r>
        <w:rPr>
          <w:rFonts w:eastAsia="Times New Roman" w:cs="Times New Roman" w:ascii="Times New Roman" w:hAnsi="Times New Roman"/>
        </w:rPr>
        <w:t>8) контактні дані учасника бойових дій та/або особи з інвалідністю внаслідок війни (адреса електронної пошти) (у разі, коли отримувачем є член сім’ї осіб, зазначених в </w:t>
      </w:r>
      <w:r>
        <w:fldChar w:fldCharType="begin"/>
      </w:r>
      <w:r>
        <w:rPr>
          <w:u w:val="single"/>
          <w:rFonts w:eastAsia="Times New Roman" w:cs="Times New Roman" w:ascii="Times New Roman" w:hAnsi="Times New Roman"/>
          <w:color w:val="000000"/>
        </w:rPr>
        <w:instrText xml:space="preserve"> HYPERLINK "https://zakon.rada.gov.ua/laws/show/738-2022-п/print" \l "n1580"</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абзаці шостому</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пункту 3 цього Порядку);</w:t>
      </w:r>
    </w:p>
    <w:p>
      <w:pPr>
        <w:pStyle w:val="Normal11"/>
        <w:spacing w:lineRule="auto" w:line="240" w:before="0" w:after="0"/>
        <w:ind w:firstLine="284"/>
        <w:jc w:val="both"/>
        <w:rPr/>
      </w:pPr>
      <w:r>
        <w:rPr>
          <w:rFonts w:eastAsia="Times New Roman" w:cs="Times New Roman" w:ascii="Times New Roman" w:hAnsi="Times New Roman"/>
        </w:rPr>
        <w:t>8</w:t>
      </w:r>
      <w:r>
        <w:rPr>
          <w:rFonts w:eastAsia="Times New Roman" w:cs="Times New Roman" w:ascii="Times New Roman" w:hAnsi="Times New Roman"/>
          <w:b/>
          <w:vertAlign w:val="superscript"/>
        </w:rPr>
        <w:t>-1</w:t>
      </w:r>
      <w:r>
        <w:rPr>
          <w:rFonts w:eastAsia="Times New Roman" w:cs="Times New Roman" w:ascii="Times New Roman" w:hAnsi="Times New Roman"/>
        </w:rPr>
        <w:t>) відомості, що підтверджують відповідний статус у разі, коли отримувачем є член сім’ї осіб, зазначених в </w:t>
      </w:r>
      <w:r>
        <w:fldChar w:fldCharType="begin"/>
      </w:r>
      <w:r>
        <w:rPr>
          <w:u w:val="single"/>
          <w:rFonts w:eastAsia="Times New Roman" w:cs="Times New Roman" w:ascii="Times New Roman" w:hAnsi="Times New Roman"/>
          <w:color w:val="000000"/>
        </w:rPr>
        <w:instrText xml:space="preserve"> HYPERLINK "https://zakon.rada.gov.ua/laws/show/738-2022-п/print" \l "n1581"</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абзацах сьомому</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або </w:t>
      </w:r>
      <w:r>
        <w:fldChar w:fldCharType="begin"/>
      </w:r>
      <w:r>
        <w:rPr>
          <w:u w:val="single"/>
          <w:rFonts w:eastAsia="Times New Roman" w:cs="Times New Roman" w:ascii="Times New Roman" w:hAnsi="Times New Roman"/>
          <w:color w:val="000000"/>
        </w:rPr>
        <w:instrText xml:space="preserve"> HYPERLINK "https://zakon.rada.gov.ua/laws/show/738-2022-п/print" \l "n1582"</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восьмому</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пункту 3 цього Порядку;</w:t>
      </w:r>
    </w:p>
    <w:p>
      <w:pPr>
        <w:pStyle w:val="Normal11"/>
        <w:spacing w:lineRule="auto" w:line="240" w:before="0" w:after="0"/>
        <w:ind w:firstLine="284"/>
        <w:jc w:val="both"/>
        <w:rPr/>
      </w:pPr>
      <w:r>
        <w:rPr>
          <w:rFonts w:eastAsia="Times New Roman" w:cs="Times New Roman" w:ascii="Times New Roman" w:hAnsi="Times New Roman"/>
        </w:rPr>
        <w:t>9) дата реєстрації в Єдиному державному реєстрі юридичних осіб, фізичних осіб - підприємців та громадських формувань (для фізичної особи - підприємця);</w:t>
      </w:r>
      <w:bookmarkStart w:id="830" w:name="bookmark=id.26g6lbj"/>
      <w:bookmarkEnd w:id="830"/>
    </w:p>
    <w:p>
      <w:pPr>
        <w:pStyle w:val="Normal11"/>
        <w:spacing w:lineRule="auto" w:line="240" w:before="0" w:after="0"/>
        <w:ind w:firstLine="284"/>
        <w:jc w:val="both"/>
        <w:rPr/>
      </w:pPr>
      <w:r>
        <w:rPr>
          <w:rFonts w:eastAsia="Times New Roman" w:cs="Times New Roman" w:ascii="Times New Roman" w:hAnsi="Times New Roman"/>
        </w:rPr>
        <w:t>10) адреса місця реєстрації (для фізичної особи - підприємця);</w:t>
      </w:r>
      <w:bookmarkStart w:id="831" w:name="bookmark=id.llgvjc"/>
      <w:bookmarkEnd w:id="831"/>
    </w:p>
    <w:p>
      <w:pPr>
        <w:pStyle w:val="Normal11"/>
        <w:spacing w:lineRule="auto" w:line="240" w:before="0" w:after="0"/>
        <w:ind w:firstLine="284"/>
        <w:jc w:val="both"/>
        <w:rPr/>
      </w:pPr>
      <w:r>
        <w:rPr>
          <w:rFonts w:eastAsia="Times New Roman" w:cs="Times New Roman" w:ascii="Times New Roman" w:hAnsi="Times New Roman"/>
        </w:rPr>
        <w:t>11) основний вид економічної діяльності (для фізичної особи - підприємця);</w:t>
      </w:r>
      <w:bookmarkStart w:id="832" w:name="bookmark=id.35l4e75"/>
      <w:bookmarkEnd w:id="832"/>
    </w:p>
    <w:p>
      <w:pPr>
        <w:pStyle w:val="Normal11"/>
        <w:spacing w:lineRule="auto" w:line="240" w:before="0" w:after="0"/>
        <w:ind w:firstLine="284"/>
        <w:jc w:val="both"/>
        <w:rPr/>
      </w:pPr>
      <w:r>
        <w:rPr>
          <w:rFonts w:eastAsia="Times New Roman" w:cs="Times New Roman" w:ascii="Times New Roman" w:hAnsi="Times New Roman"/>
        </w:rPr>
        <w:t>12) задеклароване (зареєстроване) місце проживання;</w:t>
      </w:r>
      <w:bookmarkStart w:id="833" w:name="bookmark=id.1kqeoey"/>
      <w:bookmarkEnd w:id="833"/>
    </w:p>
    <w:p>
      <w:pPr>
        <w:pStyle w:val="Normal11"/>
        <w:spacing w:lineRule="auto" w:line="240" w:before="0" w:after="0"/>
        <w:ind w:firstLine="284"/>
        <w:jc w:val="both"/>
        <w:rPr/>
      </w:pPr>
      <w:r>
        <w:rPr>
          <w:rFonts w:eastAsia="Times New Roman" w:cs="Times New Roman" w:ascii="Times New Roman" w:hAnsi="Times New Roman"/>
        </w:rPr>
        <w:t>13) місцезнаходження юридичної особи (у разі, коли отримувач та/або члени його сім’ї є засновниками юридичної особи);</w:t>
      </w:r>
      <w:bookmarkStart w:id="834" w:name="bookmark=id.44q272r"/>
      <w:bookmarkEnd w:id="834"/>
    </w:p>
    <w:p>
      <w:pPr>
        <w:pStyle w:val="Normal11"/>
        <w:spacing w:lineRule="auto" w:line="240" w:before="0" w:after="0"/>
        <w:ind w:firstLine="284"/>
        <w:jc w:val="both"/>
        <w:rPr/>
      </w:pPr>
      <w:r>
        <w:rPr>
          <w:rFonts w:eastAsia="Times New Roman" w:cs="Times New Roman" w:ascii="Times New Roman" w:hAnsi="Times New Roman"/>
        </w:rPr>
        <w:t>14) відомості про освіту;</w:t>
      </w:r>
      <w:bookmarkStart w:id="835" w:name="bookmark=id.2jvchak"/>
      <w:bookmarkEnd w:id="835"/>
    </w:p>
    <w:p>
      <w:pPr>
        <w:pStyle w:val="Normal11"/>
        <w:spacing w:lineRule="auto" w:line="240" w:before="0" w:after="0"/>
        <w:ind w:firstLine="284"/>
        <w:jc w:val="both"/>
        <w:rPr/>
      </w:pPr>
      <w:r>
        <w:rPr>
          <w:rFonts w:eastAsia="Times New Roman" w:cs="Times New Roman" w:ascii="Times New Roman" w:hAnsi="Times New Roman"/>
        </w:rPr>
        <w:t>15) сімейний стан;</w:t>
      </w:r>
      <w:bookmarkStart w:id="836" w:name="bookmark=id.z0mrid"/>
      <w:bookmarkEnd w:id="836"/>
    </w:p>
    <w:p>
      <w:pPr>
        <w:pStyle w:val="Normal11"/>
        <w:spacing w:lineRule="auto" w:line="240" w:before="0" w:after="0"/>
        <w:ind w:firstLine="284"/>
        <w:jc w:val="both"/>
        <w:rPr/>
      </w:pPr>
      <w:r>
        <w:rPr>
          <w:rFonts w:eastAsia="Times New Roman" w:cs="Times New Roman" w:ascii="Times New Roman" w:hAnsi="Times New Roman"/>
        </w:rPr>
        <w:t>15</w:t>
      </w:r>
      <w:r>
        <w:rPr>
          <w:rFonts w:eastAsia="Times New Roman" w:cs="Times New Roman" w:ascii="Times New Roman" w:hAnsi="Times New Roman"/>
          <w:b/>
          <w:vertAlign w:val="superscript"/>
        </w:rPr>
        <w:t>-1</w:t>
      </w:r>
      <w:r>
        <w:rPr>
          <w:rFonts w:eastAsia="Times New Roman" w:cs="Times New Roman" w:ascii="Times New Roman" w:hAnsi="Times New Roman"/>
        </w:rPr>
        <w:t>) прізвище, власне ім’я, по батькові (за наявності) дружини або чоловіка отримувача (у разі, коли отримувачем є учасник бойових дій та/або особа з інвалідністю внаслідок війни);</w:t>
      </w:r>
      <w:bookmarkStart w:id="837" w:name="bookmark=id.1y5kkdz"/>
      <w:bookmarkStart w:id="838" w:name="bookmark=id.3j0aa66"/>
      <w:bookmarkEnd w:id="837"/>
      <w:bookmarkEnd w:id="838"/>
    </w:p>
    <w:p>
      <w:pPr>
        <w:pStyle w:val="Normal11"/>
        <w:spacing w:lineRule="auto" w:line="240" w:before="0" w:after="0"/>
        <w:ind w:firstLine="284"/>
        <w:jc w:val="both"/>
        <w:rPr/>
      </w:pPr>
      <w:r>
        <w:rPr>
          <w:rFonts w:eastAsia="Times New Roman" w:cs="Times New Roman" w:ascii="Times New Roman" w:hAnsi="Times New Roman"/>
        </w:rPr>
        <w:t>15</w:t>
      </w:r>
      <w:r>
        <w:rPr>
          <w:rFonts w:eastAsia="Times New Roman" w:cs="Times New Roman" w:ascii="Times New Roman" w:hAnsi="Times New Roman"/>
          <w:b/>
          <w:vertAlign w:val="superscript"/>
        </w:rPr>
        <w:t>-2</w:t>
      </w:r>
      <w:r>
        <w:rPr>
          <w:rFonts w:eastAsia="Times New Roman" w:cs="Times New Roman" w:ascii="Times New Roman" w:hAnsi="Times New Roman"/>
        </w:rPr>
        <w:t>)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 дружини або чоловіка отримувача (у разі, коли отримувачем є учасник бойових дій та/або особа з інвалідністю внаслідок війни);</w:t>
      </w:r>
      <w:bookmarkStart w:id="839" w:name="bookmark=id.4i5831s"/>
      <w:bookmarkStart w:id="840" w:name="bookmark=id.2xaid9l"/>
      <w:bookmarkEnd w:id="839"/>
      <w:bookmarkEnd w:id="840"/>
    </w:p>
    <w:p>
      <w:pPr>
        <w:pStyle w:val="Normal11"/>
        <w:spacing w:lineRule="auto" w:line="240" w:before="0" w:after="0"/>
        <w:ind w:firstLine="284"/>
        <w:jc w:val="both"/>
        <w:rPr/>
      </w:pPr>
      <w:r>
        <w:rPr>
          <w:rFonts w:eastAsia="Times New Roman" w:cs="Times New Roman" w:ascii="Times New Roman" w:hAnsi="Times New Roman"/>
        </w:rPr>
        <w:t>16) відомості про дітей;</w:t>
      </w:r>
      <w:bookmarkStart w:id="841" w:name="bookmark=id.1cfsnhe"/>
      <w:bookmarkEnd w:id="841"/>
    </w:p>
    <w:p>
      <w:pPr>
        <w:pStyle w:val="Normal11"/>
        <w:spacing w:lineRule="auto" w:line="240" w:before="0" w:after="0"/>
        <w:ind w:firstLine="284"/>
        <w:jc w:val="both"/>
        <w:rPr/>
      </w:pPr>
      <w:r>
        <w:rPr>
          <w:rFonts w:eastAsia="Times New Roman" w:cs="Times New Roman" w:ascii="Times New Roman" w:hAnsi="Times New Roman"/>
        </w:rPr>
        <w:t>17) кількість непрацюючих членів сім’ї (середньомісячні витрати);</w:t>
      </w:r>
      <w:bookmarkStart w:id="842" w:name="bookmark=id.3wfg657"/>
      <w:bookmarkEnd w:id="842"/>
    </w:p>
    <w:p>
      <w:pPr>
        <w:pStyle w:val="Normal11"/>
        <w:spacing w:lineRule="auto" w:line="240" w:before="0" w:after="0"/>
        <w:ind w:firstLine="284"/>
        <w:jc w:val="both"/>
        <w:rPr/>
      </w:pPr>
      <w:r>
        <w:rPr>
          <w:rFonts w:eastAsia="Times New Roman" w:cs="Times New Roman" w:ascii="Times New Roman" w:hAnsi="Times New Roman"/>
        </w:rPr>
        <w:t>18) стаж роботи за останнім місцем роботи;</w:t>
      </w:r>
      <w:bookmarkStart w:id="843" w:name="bookmark=id.2bkqgd0"/>
      <w:bookmarkEnd w:id="843"/>
    </w:p>
    <w:p>
      <w:pPr>
        <w:pStyle w:val="Normal11"/>
        <w:spacing w:lineRule="auto" w:line="240" w:before="0" w:after="0"/>
        <w:ind w:firstLine="284"/>
        <w:jc w:val="both"/>
        <w:rPr/>
      </w:pPr>
      <w:r>
        <w:rPr>
          <w:rFonts w:eastAsia="Times New Roman" w:cs="Times New Roman" w:ascii="Times New Roman" w:hAnsi="Times New Roman"/>
        </w:rPr>
        <w:t>19) відмітка про те, що отримувач не належить до національних публічних діячів;</w:t>
      </w:r>
      <w:bookmarkStart w:id="844" w:name="bookmark=id.3apo98m"/>
      <w:bookmarkStart w:id="845" w:name="bookmark=id.qq0qkt"/>
      <w:bookmarkEnd w:id="844"/>
      <w:bookmarkEnd w:id="845"/>
    </w:p>
    <w:p>
      <w:pPr>
        <w:pStyle w:val="Normal11"/>
        <w:spacing w:lineRule="auto" w:line="240" w:before="0" w:after="0"/>
        <w:ind w:firstLine="284"/>
        <w:jc w:val="both"/>
        <w:rPr/>
      </w:pPr>
      <w:r>
        <w:rPr>
          <w:rFonts w:eastAsia="Times New Roman" w:cs="Times New Roman" w:ascii="Times New Roman" w:hAnsi="Times New Roman"/>
        </w:rPr>
        <w:t>20) відомості про юридичну особу (у разі, коли отримувач та/або члени його сім’ї є засновниками юридичної особи):</w:t>
      </w:r>
      <w:bookmarkStart w:id="846" w:name="bookmark=id.1puyjgf"/>
      <w:bookmarkEnd w:id="846"/>
    </w:p>
    <w:p>
      <w:pPr>
        <w:pStyle w:val="Normal11"/>
        <w:spacing w:lineRule="auto" w:line="240" w:before="0" w:after="0"/>
        <w:ind w:firstLine="284"/>
        <w:jc w:val="both"/>
        <w:rPr/>
      </w:pPr>
      <w:r>
        <w:rPr>
          <w:rFonts w:eastAsia="Times New Roman" w:cs="Times New Roman" w:ascii="Times New Roman" w:hAnsi="Times New Roman"/>
        </w:rPr>
        <w:t>найменування юридичної особи;</w:t>
      </w:r>
      <w:bookmarkStart w:id="847" w:name="bookmark=id.49um248"/>
      <w:bookmarkEnd w:id="847"/>
    </w:p>
    <w:p>
      <w:pPr>
        <w:pStyle w:val="Normal11"/>
        <w:spacing w:lineRule="auto" w:line="240" w:before="0" w:after="0"/>
        <w:ind w:firstLine="284"/>
        <w:jc w:val="both"/>
        <w:rPr/>
      </w:pPr>
      <w:r>
        <w:rPr>
          <w:rFonts w:eastAsia="Times New Roman" w:cs="Times New Roman" w:ascii="Times New Roman" w:hAnsi="Times New Roman"/>
        </w:rPr>
        <w:t>ідентифікаційний код юридичної особи згідно з ЄДРПОУ;</w:t>
      </w:r>
      <w:bookmarkStart w:id="848" w:name="bookmark=id.2ozwcc1"/>
      <w:bookmarkEnd w:id="848"/>
    </w:p>
    <w:p>
      <w:pPr>
        <w:pStyle w:val="Normal11"/>
        <w:spacing w:lineRule="auto" w:line="240" w:before="0" w:after="0"/>
        <w:ind w:firstLine="284"/>
        <w:jc w:val="both"/>
        <w:rPr/>
      </w:pPr>
      <w:r>
        <w:rPr>
          <w:rFonts w:eastAsia="Times New Roman" w:cs="Times New Roman" w:ascii="Times New Roman" w:hAnsi="Times New Roman"/>
        </w:rPr>
        <w:t>21) відомості про корпорацію (у разі, коли отримувач та/або члени його сім’ї є засновниками юридичної особи):</w:t>
      </w:r>
      <w:bookmarkStart w:id="849" w:name="bookmark=id.1456mju"/>
      <w:bookmarkEnd w:id="849"/>
    </w:p>
    <w:p>
      <w:pPr>
        <w:pStyle w:val="Normal11"/>
        <w:spacing w:lineRule="auto" w:line="240" w:before="0" w:after="0"/>
        <w:ind w:firstLine="284"/>
        <w:jc w:val="both"/>
        <w:rPr/>
      </w:pPr>
      <w:r>
        <w:rPr>
          <w:rFonts w:eastAsia="Times New Roman" w:cs="Times New Roman" w:ascii="Times New Roman" w:hAnsi="Times New Roman"/>
        </w:rPr>
        <w:t>найменування юридичної особи;</w:t>
      </w:r>
      <w:bookmarkStart w:id="850" w:name="bookmark=id.3o4u57n"/>
      <w:bookmarkEnd w:id="850"/>
    </w:p>
    <w:p>
      <w:pPr>
        <w:pStyle w:val="Normal11"/>
        <w:spacing w:lineRule="auto" w:line="240" w:before="0" w:after="0"/>
        <w:ind w:firstLine="284"/>
        <w:jc w:val="both"/>
        <w:rPr/>
      </w:pPr>
      <w:r>
        <w:rPr>
          <w:rFonts w:eastAsia="Times New Roman" w:cs="Times New Roman" w:ascii="Times New Roman" w:hAnsi="Times New Roman"/>
        </w:rPr>
        <w:t>ідентифікаційний код юридичної особи згідно з ЄДРПОУ;</w:t>
      </w:r>
      <w:bookmarkStart w:id="851" w:name="bookmark=id.23a4ffg"/>
      <w:bookmarkEnd w:id="851"/>
    </w:p>
    <w:p>
      <w:pPr>
        <w:pStyle w:val="Normal11"/>
        <w:spacing w:lineRule="auto" w:line="240" w:before="0" w:after="0"/>
        <w:ind w:firstLine="284"/>
        <w:jc w:val="both"/>
        <w:rPr/>
      </w:pPr>
      <w:r>
        <w:rPr>
          <w:rFonts w:eastAsia="Times New Roman" w:cs="Times New Roman" w:ascii="Times New Roman" w:hAnsi="Times New Roman"/>
        </w:rPr>
        <w:t>22) місце провадження діяльності;</w:t>
      </w:r>
      <w:bookmarkStart w:id="852" w:name="bookmark=id.ifepn9"/>
      <w:bookmarkEnd w:id="852"/>
    </w:p>
    <w:p>
      <w:pPr>
        <w:pStyle w:val="Normal11"/>
        <w:spacing w:lineRule="auto" w:line="240" w:before="0" w:after="0"/>
        <w:ind w:firstLine="284"/>
        <w:jc w:val="both"/>
        <w:rPr/>
      </w:pPr>
      <w:r>
        <w:rPr>
          <w:rFonts w:eastAsia="Times New Roman" w:cs="Times New Roman" w:ascii="Times New Roman" w:hAnsi="Times New Roman"/>
        </w:rPr>
        <w:t>23) відомості про фінансові показники:</w:t>
      </w:r>
      <w:bookmarkStart w:id="853" w:name="bookmark=id.32f28b2"/>
      <w:bookmarkEnd w:id="853"/>
    </w:p>
    <w:p>
      <w:pPr>
        <w:pStyle w:val="Normal11"/>
        <w:spacing w:lineRule="auto" w:line="240" w:before="0" w:after="0"/>
        <w:ind w:firstLine="284"/>
        <w:jc w:val="both"/>
        <w:rPr/>
      </w:pPr>
      <w:r>
        <w:rPr>
          <w:rFonts w:eastAsia="Times New Roman" w:cs="Times New Roman" w:ascii="Times New Roman" w:hAnsi="Times New Roman"/>
        </w:rPr>
        <w:t>розмір загального офіційного доходу (без урахування податку на додану вартість) за річною звітністю (гривень) (за наявності) (для фізичної особи - підприємця);</w:t>
      </w:r>
      <w:bookmarkStart w:id="854" w:name="bookmark=id.1hkciiv"/>
      <w:bookmarkEnd w:id="854"/>
    </w:p>
    <w:p>
      <w:pPr>
        <w:pStyle w:val="Normal11"/>
        <w:spacing w:lineRule="auto" w:line="240" w:before="0" w:after="0"/>
        <w:ind w:firstLine="284"/>
        <w:jc w:val="both"/>
        <w:rPr/>
      </w:pPr>
      <w:r>
        <w:rPr>
          <w:rFonts w:eastAsia="Times New Roman" w:cs="Times New Roman" w:ascii="Times New Roman" w:hAnsi="Times New Roman"/>
        </w:rPr>
        <w:t>вид доходу;</w:t>
      </w:r>
      <w:bookmarkStart w:id="855" w:name="bookmark=id.41k016o"/>
      <w:bookmarkEnd w:id="855"/>
    </w:p>
    <w:p>
      <w:pPr>
        <w:pStyle w:val="Normal11"/>
        <w:spacing w:lineRule="auto" w:line="240" w:before="0" w:after="0"/>
        <w:ind w:firstLine="284"/>
        <w:jc w:val="both"/>
        <w:rPr/>
      </w:pPr>
      <w:r>
        <w:rPr>
          <w:rFonts w:eastAsia="Times New Roman" w:cs="Times New Roman" w:ascii="Times New Roman" w:hAnsi="Times New Roman"/>
        </w:rPr>
        <w:t>банківські послуги;</w:t>
      </w:r>
      <w:bookmarkStart w:id="856" w:name="bookmark=id.2gpabeh"/>
      <w:bookmarkEnd w:id="856"/>
    </w:p>
    <w:p>
      <w:pPr>
        <w:pStyle w:val="Normal11"/>
        <w:spacing w:lineRule="auto" w:line="240" w:before="0" w:after="0"/>
        <w:ind w:firstLine="284"/>
        <w:jc w:val="both"/>
        <w:rPr/>
      </w:pPr>
      <w:r>
        <w:rPr>
          <w:rFonts w:eastAsia="Times New Roman" w:cs="Times New Roman" w:ascii="Times New Roman" w:hAnsi="Times New Roman"/>
        </w:rPr>
        <w:t>кредити в банках;</w:t>
      </w:r>
      <w:bookmarkStart w:id="857" w:name="bookmark=id.vuklma"/>
      <w:bookmarkEnd w:id="857"/>
    </w:p>
    <w:p>
      <w:pPr>
        <w:pStyle w:val="Normal11"/>
        <w:spacing w:lineRule="auto" w:line="240" w:before="0" w:after="0"/>
        <w:ind w:firstLine="284"/>
        <w:jc w:val="both"/>
        <w:rPr/>
      </w:pPr>
      <w:r>
        <w:rPr>
          <w:rFonts w:eastAsia="Times New Roman" w:cs="Times New Roman" w:ascii="Times New Roman" w:hAnsi="Times New Roman"/>
        </w:rPr>
        <w:t>місячний платіж за всіма поточними кредитами (гривень);</w:t>
      </w:r>
      <w:bookmarkStart w:id="858" w:name="bookmark=id.3fu84a3"/>
      <w:bookmarkEnd w:id="858"/>
    </w:p>
    <w:p>
      <w:pPr>
        <w:pStyle w:val="Normal11"/>
        <w:spacing w:lineRule="auto" w:line="240" w:before="0" w:after="0"/>
        <w:ind w:firstLine="284"/>
        <w:jc w:val="both"/>
        <w:rPr/>
      </w:pPr>
      <w:r>
        <w:rPr>
          <w:rFonts w:eastAsia="Times New Roman" w:cs="Times New Roman" w:ascii="Times New Roman" w:hAnsi="Times New Roman"/>
        </w:rPr>
        <w:t>24) відомості про активи у власності;</w:t>
      </w:r>
      <w:bookmarkStart w:id="859" w:name="bookmark=id.1uziehw"/>
      <w:bookmarkEnd w:id="859"/>
    </w:p>
    <w:p>
      <w:pPr>
        <w:pStyle w:val="Normal11"/>
        <w:spacing w:lineRule="auto" w:line="240" w:before="0" w:after="0"/>
        <w:ind w:firstLine="284"/>
        <w:jc w:val="both"/>
        <w:rPr/>
      </w:pPr>
      <w:r>
        <w:rPr>
          <w:rFonts w:eastAsia="Times New Roman" w:cs="Times New Roman" w:ascii="Times New Roman" w:hAnsi="Times New Roman"/>
        </w:rPr>
        <w:t>25) сума запиту (гривень);</w:t>
      </w:r>
      <w:bookmarkStart w:id="860" w:name="bookmark=id.4ez5x5p"/>
      <w:bookmarkEnd w:id="860"/>
    </w:p>
    <w:p>
      <w:pPr>
        <w:pStyle w:val="Normal11"/>
        <w:spacing w:lineRule="auto" w:line="240" w:before="0" w:after="0"/>
        <w:ind w:firstLine="284"/>
        <w:jc w:val="both"/>
        <w:rPr/>
      </w:pPr>
      <w:r>
        <w:rPr>
          <w:rFonts w:eastAsia="Times New Roman" w:cs="Times New Roman" w:ascii="Times New Roman" w:hAnsi="Times New Roman"/>
        </w:rPr>
        <w:t>26) щомісячна планова виручка;</w:t>
      </w:r>
      <w:bookmarkStart w:id="861" w:name="bookmark=id.2u4g7di"/>
      <w:bookmarkEnd w:id="861"/>
    </w:p>
    <w:p>
      <w:pPr>
        <w:pStyle w:val="Normal11"/>
        <w:spacing w:lineRule="auto" w:line="240" w:before="0" w:after="0"/>
        <w:ind w:firstLine="284"/>
        <w:jc w:val="both"/>
        <w:rPr/>
      </w:pPr>
      <w:r>
        <w:rPr>
          <w:rFonts w:eastAsia="Times New Roman" w:cs="Times New Roman" w:ascii="Times New Roman" w:hAnsi="Times New Roman"/>
        </w:rPr>
        <w:t>27) запланована кількість новостворених робочих місць;</w:t>
      </w:r>
      <w:bookmarkStart w:id="862" w:name="bookmark=id.199qhlb"/>
      <w:bookmarkEnd w:id="862"/>
    </w:p>
    <w:p>
      <w:pPr>
        <w:pStyle w:val="Normal11"/>
        <w:spacing w:lineRule="auto" w:line="240" w:before="0" w:after="0"/>
        <w:ind w:firstLine="284"/>
        <w:jc w:val="both"/>
        <w:rPr/>
      </w:pPr>
      <w:r>
        <w:rPr>
          <w:rFonts w:eastAsia="Times New Roman" w:cs="Times New Roman" w:ascii="Times New Roman" w:hAnsi="Times New Roman"/>
        </w:rPr>
        <w:t>28) очікувана рентабельність бізнесу (відсотків);</w:t>
      </w:r>
      <w:bookmarkStart w:id="863" w:name="bookmark=id.3t9e094"/>
      <w:bookmarkEnd w:id="863"/>
    </w:p>
    <w:p>
      <w:pPr>
        <w:pStyle w:val="Normal11"/>
        <w:spacing w:lineRule="auto" w:line="240" w:before="0" w:after="0"/>
        <w:ind w:firstLine="284"/>
        <w:jc w:val="both"/>
        <w:rPr/>
      </w:pPr>
      <w:r>
        <w:rPr>
          <w:rFonts w:eastAsia="Times New Roman" w:cs="Times New Roman" w:ascii="Times New Roman" w:hAnsi="Times New Roman"/>
        </w:rPr>
        <w:t>29) відсоток власних коштів у проекті (гривень);</w:t>
      </w:r>
      <w:bookmarkStart w:id="864" w:name="bookmark=id.28eoagx"/>
      <w:bookmarkEnd w:id="864"/>
    </w:p>
    <w:p>
      <w:pPr>
        <w:pStyle w:val="Normal11"/>
        <w:spacing w:lineRule="auto" w:line="240" w:before="0" w:after="0"/>
        <w:ind w:firstLine="284"/>
        <w:jc w:val="both"/>
        <w:rPr/>
      </w:pPr>
      <w:r>
        <w:rPr>
          <w:rFonts w:eastAsia="Times New Roman" w:cs="Times New Roman" w:ascii="Times New Roman" w:hAnsi="Times New Roman"/>
        </w:rPr>
        <w:t>30) загальна вартість проекту з урахуванням коштів гранту (гривень);</w:t>
      </w:r>
      <w:bookmarkStart w:id="865" w:name="bookmark=id.njykoq"/>
      <w:bookmarkEnd w:id="865"/>
    </w:p>
    <w:p>
      <w:pPr>
        <w:pStyle w:val="Normal11"/>
        <w:spacing w:lineRule="auto" w:line="240" w:before="0" w:after="0"/>
        <w:ind w:firstLine="284"/>
        <w:jc w:val="both"/>
        <w:rPr/>
      </w:pPr>
      <w:r>
        <w:rPr>
          <w:rFonts w:eastAsia="Times New Roman" w:cs="Times New Roman" w:ascii="Times New Roman" w:hAnsi="Times New Roman"/>
        </w:rPr>
        <w:t>31) період окупності проекту (років);</w:t>
      </w:r>
      <w:bookmarkStart w:id="866" w:name="bookmark=id.37jm3cj"/>
      <w:bookmarkEnd w:id="866"/>
    </w:p>
    <w:p>
      <w:pPr>
        <w:pStyle w:val="Normal11"/>
        <w:spacing w:lineRule="auto" w:line="240" w:before="0" w:after="0"/>
        <w:ind w:firstLine="284"/>
        <w:jc w:val="both"/>
        <w:rPr/>
      </w:pPr>
      <w:r>
        <w:rPr>
          <w:rFonts w:eastAsia="Times New Roman" w:cs="Times New Roman" w:ascii="Times New Roman" w:hAnsi="Times New Roman"/>
        </w:rPr>
        <w:t>32) потенційна кількість споживачів;</w:t>
      </w:r>
      <w:bookmarkStart w:id="867" w:name="bookmark=id.1mowdkc"/>
      <w:bookmarkEnd w:id="867"/>
    </w:p>
    <w:p>
      <w:pPr>
        <w:pStyle w:val="Normal11"/>
        <w:spacing w:lineRule="auto" w:line="240" w:before="0" w:after="0"/>
        <w:ind w:firstLine="284"/>
        <w:jc w:val="both"/>
        <w:rPr/>
      </w:pPr>
      <w:r>
        <w:rPr>
          <w:rFonts w:eastAsia="Times New Roman" w:cs="Times New Roman" w:ascii="Times New Roman" w:hAnsi="Times New Roman"/>
        </w:rPr>
        <w:t>33) збитки, яких зазнали у зв’язку із веденням бойових дій;</w:t>
      </w:r>
      <w:bookmarkStart w:id="868" w:name="bookmark=id.46ojw85"/>
      <w:bookmarkEnd w:id="868"/>
    </w:p>
    <w:p>
      <w:pPr>
        <w:pStyle w:val="Normal11"/>
        <w:spacing w:lineRule="auto" w:line="240" w:before="0" w:after="0"/>
        <w:ind w:firstLine="284"/>
        <w:jc w:val="both"/>
        <w:rPr/>
      </w:pPr>
      <w:r>
        <w:rPr>
          <w:rFonts w:eastAsia="Times New Roman" w:cs="Times New Roman" w:ascii="Times New Roman" w:hAnsi="Times New Roman"/>
        </w:rPr>
        <w:t>34) цільове призначення;</w:t>
      </w:r>
      <w:bookmarkStart w:id="869" w:name="bookmark=id.2ltu6fy"/>
      <w:bookmarkEnd w:id="869"/>
    </w:p>
    <w:p>
      <w:pPr>
        <w:pStyle w:val="Normal11"/>
        <w:spacing w:lineRule="auto" w:line="240" w:before="0" w:after="0"/>
        <w:ind w:firstLine="284"/>
        <w:jc w:val="both"/>
        <w:rPr/>
      </w:pPr>
      <w:r>
        <w:rPr>
          <w:rFonts w:eastAsia="Times New Roman" w:cs="Times New Roman" w:ascii="Times New Roman" w:hAnsi="Times New Roman"/>
        </w:rPr>
        <w:t>35) ефект або вплив від отриманої допомоги на господарську діяльність, а також місцеву економіку/громаду в регіоні, в якому провадиться господарська діяльність;</w:t>
      </w:r>
      <w:bookmarkStart w:id="870" w:name="bookmark=id.10z4gnr"/>
      <w:bookmarkEnd w:id="870"/>
    </w:p>
    <w:p>
      <w:pPr>
        <w:pStyle w:val="Normal11"/>
        <w:spacing w:lineRule="auto" w:line="240" w:before="0" w:after="0"/>
        <w:ind w:firstLine="284"/>
        <w:jc w:val="both"/>
        <w:rPr/>
      </w:pPr>
      <w:r>
        <w:rPr>
          <w:rFonts w:eastAsia="Times New Roman" w:cs="Times New Roman" w:ascii="Times New Roman" w:hAnsi="Times New Roman"/>
        </w:rPr>
        <w:t>36) запланований основний вид економічної діяльності (для фізичних осіб);</w:t>
      </w:r>
      <w:bookmarkStart w:id="871" w:name="bookmark=id.3kyrzbk"/>
      <w:bookmarkEnd w:id="871"/>
    </w:p>
    <w:p>
      <w:pPr>
        <w:pStyle w:val="Normal11"/>
        <w:spacing w:lineRule="auto" w:line="240" w:before="0" w:after="0"/>
        <w:ind w:firstLine="284"/>
        <w:jc w:val="both"/>
        <w:rPr/>
      </w:pPr>
      <w:r>
        <w:rPr>
          <w:rFonts w:eastAsia="Times New Roman" w:cs="Times New Roman" w:ascii="Times New Roman" w:hAnsi="Times New Roman"/>
        </w:rPr>
        <w:t>37) відомості щодо раніше отриманої допомоги (за програмами підтримки релокації під час воєнного стану, державних допомог або грантів), зокрема в рамках проектів міжнародної технічної допомоги під час воєнного стану (для фізичних осіб - підприємців).</w:t>
      </w:r>
      <w:bookmarkStart w:id="872" w:name="bookmark=id.20429jd"/>
      <w:bookmarkEnd w:id="872"/>
    </w:p>
    <w:p>
      <w:pPr>
        <w:pStyle w:val="Normal11"/>
        <w:spacing w:lineRule="auto" w:line="240" w:before="0" w:after="0"/>
        <w:ind w:firstLine="284"/>
        <w:jc w:val="both"/>
        <w:rPr/>
      </w:pPr>
      <w:r>
        <w:rPr>
          <w:rFonts w:eastAsia="Times New Roman" w:cs="Times New Roman" w:ascii="Times New Roman" w:hAnsi="Times New Roman"/>
        </w:rPr>
        <w:t>11. Державний центр зайнятості для надання грантів за рахунок джерел, передбачених </w:t>
      </w:r>
      <w:r>
        <w:fldChar w:fldCharType="begin"/>
      </w:r>
      <w:r>
        <w:rPr>
          <w:u w:val="single"/>
          <w:rFonts w:eastAsia="Times New Roman" w:cs="Times New Roman" w:ascii="Times New Roman" w:hAnsi="Times New Roman"/>
          <w:color w:val="000000"/>
        </w:rPr>
        <w:instrText xml:space="preserve"> HYPERLINK "https://zakon.rada.gov.ua/laws/show/738-2022-п/print" \l "n906"</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абзацом четвертим</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пункту 1 цього Порядку, подає до Казначейства платіжну інструкцію на перерахування коштів з рахунка Фонду на спеціальний рахунок, відкритий в уповноваженому банку відповідно до договору про взаємодію між уповноваженим банком та Державним центром зайнятості, для подальшого перерахування коштів уповноваженим банком на рахунок отримувача, відкритий в уповноваженому банку для забезпечення супроводження видаткових операцій отримувача (далі - рахунок отримувача).</w:t>
      </w:r>
    </w:p>
    <w:p>
      <w:pPr>
        <w:pStyle w:val="Normal11"/>
        <w:spacing w:lineRule="auto" w:line="240" w:before="0" w:after="0"/>
        <w:ind w:firstLine="284"/>
        <w:jc w:val="both"/>
        <w:rPr/>
      </w:pPr>
      <w:r>
        <w:rPr>
          <w:rFonts w:eastAsia="Times New Roman" w:cs="Times New Roman" w:ascii="Times New Roman" w:hAnsi="Times New Roman"/>
        </w:rPr>
        <w:t>Мінекономіки для надання грантів за рахунок джерел, передбачених </w:t>
      </w:r>
      <w:r>
        <w:fldChar w:fldCharType="begin"/>
      </w:r>
      <w:r>
        <w:rPr>
          <w:u w:val="single"/>
          <w:rFonts w:eastAsia="Times New Roman" w:cs="Times New Roman" w:ascii="Times New Roman" w:hAnsi="Times New Roman"/>
          <w:color w:val="000000"/>
        </w:rPr>
        <w:instrText xml:space="preserve"> HYPERLINK "https://zakon.rada.gov.ua/laws/show/738-2022-п/print" \l "n907"</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абзацом п’ятим</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пункту 1 цього Порядку, на підставі подання вносить до Казначейства подання та платіжну інструкцію на перерахування коштів для надання гранту з рахунка Мінекономіки на спеціальний рахунок, відкритий в уповноваженому банку відповідно до договору про взаємодію між Мінекономіки, уповноваженим банком та Державним центром зайнятості, для подальшого перерахування коштів уповноваженим банком на рахунок отримувача.</w:t>
      </w:r>
    </w:p>
    <w:p>
      <w:pPr>
        <w:pStyle w:val="Normal11"/>
        <w:spacing w:lineRule="auto" w:line="240" w:before="0" w:after="0"/>
        <w:ind w:firstLine="284"/>
        <w:jc w:val="both"/>
        <w:rPr/>
      </w:pPr>
      <w:r>
        <w:rPr>
          <w:rFonts w:eastAsia="Times New Roman" w:cs="Times New Roman" w:ascii="Times New Roman" w:hAnsi="Times New Roman"/>
        </w:rPr>
        <w:t>Уповноважений банк в установлених порядку та строки перераховує кошти на рахунки отримувачів згідно з договорами про взаємодію, зазначеними у </w:t>
      </w:r>
      <w:r>
        <w:fldChar w:fldCharType="begin"/>
      </w:r>
      <w:r>
        <w:rPr>
          <w:u w:val="single"/>
          <w:rFonts w:eastAsia="Times New Roman" w:cs="Times New Roman" w:ascii="Times New Roman" w:hAnsi="Times New Roman"/>
          <w:color w:val="000000"/>
        </w:rPr>
        <w:instrText xml:space="preserve"> HYPERLINK "https://zakon.rada.gov.ua/laws/show/738-2022-п/print" \l "n931"</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пункті 6</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цього Порядку.</w:t>
      </w:r>
    </w:p>
    <w:p>
      <w:pPr>
        <w:pStyle w:val="Normal11"/>
        <w:spacing w:lineRule="auto" w:line="240" w:before="0" w:after="0"/>
        <w:ind w:firstLine="284"/>
        <w:jc w:val="both"/>
        <w:rPr/>
      </w:pPr>
      <w:r>
        <w:rPr>
          <w:rFonts w:eastAsia="Times New Roman" w:cs="Times New Roman" w:ascii="Times New Roman" w:hAnsi="Times New Roman"/>
        </w:rPr>
        <w:t>У разі надання гранту на умовах співфінансування перерахування коштів гранту здійснюється після здійснення отримувачем переказу усієї суми коштів своєї частки співфінансування, визначеної відповідно до </w:t>
      </w:r>
      <w:r>
        <w:fldChar w:fldCharType="begin"/>
      </w:r>
      <w:r>
        <w:rPr>
          <w:u w:val="single"/>
          <w:rFonts w:eastAsia="Times New Roman" w:cs="Times New Roman" w:ascii="Times New Roman" w:hAnsi="Times New Roman"/>
          <w:color w:val="000000"/>
        </w:rPr>
        <w:instrText xml:space="preserve"> HYPERLINK "https://zakon.rada.gov.ua/laws/show/738-2022-п/paran920" \l "n920"</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абзацу п’ятого</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пункту 4 цього Порядку, на рахунок отримувача.</w:t>
      </w:r>
    </w:p>
    <w:p>
      <w:pPr>
        <w:pStyle w:val="Normal11"/>
        <w:spacing w:lineRule="auto" w:line="240" w:before="0" w:after="0"/>
        <w:ind w:firstLine="284"/>
        <w:jc w:val="both"/>
        <w:rPr/>
      </w:pPr>
      <w:r>
        <w:rPr>
          <w:rFonts w:eastAsia="Times New Roman" w:cs="Times New Roman" w:ascii="Times New Roman" w:hAnsi="Times New Roman"/>
        </w:rPr>
        <w:t>Грант надається у безготівковій формі.</w:t>
      </w:r>
      <w:bookmarkStart w:id="873" w:name="bookmark=id.2dj85ie"/>
      <w:bookmarkEnd w:id="873"/>
    </w:p>
    <w:p>
      <w:pPr>
        <w:pStyle w:val="Normal11"/>
        <w:spacing w:lineRule="auto" w:line="240" w:before="0" w:after="0"/>
        <w:ind w:firstLine="284"/>
        <w:jc w:val="both"/>
        <w:rPr/>
      </w:pPr>
      <w:r>
        <w:rPr>
          <w:rFonts w:eastAsia="Times New Roman" w:cs="Times New Roman" w:ascii="Times New Roman" w:hAnsi="Times New Roman"/>
        </w:rPr>
        <w:t>12. Відомості, необхідні для формування заяви, можуть бути отримані шляхом електронної інформаційної взаємодії з інформаційно-комунікаційними системами та публічними електронними реєстрами органів державної влади у встановленому законодавством порядку.</w:t>
      </w:r>
      <w:bookmarkStart w:id="874" w:name="bookmark=id.soifq7"/>
      <w:bookmarkEnd w:id="874"/>
    </w:p>
    <w:p>
      <w:pPr>
        <w:pStyle w:val="Normal11"/>
        <w:spacing w:lineRule="auto" w:line="240" w:before="0" w:after="0"/>
        <w:ind w:firstLine="284"/>
        <w:jc w:val="both"/>
        <w:rPr/>
      </w:pPr>
      <w:r>
        <w:rPr>
          <w:rFonts w:eastAsia="Times New Roman" w:cs="Times New Roman" w:ascii="Times New Roman" w:hAnsi="Times New Roman"/>
        </w:rPr>
        <w:t>13. Під час формування заяви засобами Порталу Дія відомості отримуються/підтверджуються з Єдиного державного реєстру юридичних осіб, фізичних осіб - підприємців та громадських формувань та Єдиного державного реєстру ветеранів війни (для верифікації інформації про наявність статусу ветерана війни).</w:t>
      </w:r>
      <w:bookmarkStart w:id="875" w:name="bookmark=id.3co5ye0"/>
      <w:bookmarkEnd w:id="875"/>
    </w:p>
    <w:p>
      <w:pPr>
        <w:pStyle w:val="Normal11"/>
        <w:spacing w:lineRule="auto" w:line="240" w:before="0" w:after="0"/>
        <w:ind w:firstLine="284"/>
        <w:jc w:val="both"/>
        <w:rPr/>
      </w:pPr>
      <w:r>
        <w:rPr>
          <w:rFonts w:eastAsia="Times New Roman" w:cs="Times New Roman" w:ascii="Times New Roman" w:hAnsi="Times New Roman"/>
        </w:rPr>
        <w:t>14. Відповідальність за недостовірність відомостей, що містяться в заяві, несе отримувач.</w:t>
      </w:r>
      <w:bookmarkStart w:id="876" w:name="bookmark=id.1rtg8lt"/>
      <w:bookmarkEnd w:id="876"/>
    </w:p>
    <w:p>
      <w:pPr>
        <w:pStyle w:val="Normal11"/>
        <w:spacing w:lineRule="auto" w:line="240" w:before="0" w:after="0"/>
        <w:ind w:firstLine="284"/>
        <w:jc w:val="both"/>
        <w:rPr/>
      </w:pPr>
      <w:r>
        <w:rPr>
          <w:rFonts w:eastAsia="Times New Roman" w:cs="Times New Roman" w:ascii="Times New Roman" w:hAnsi="Times New Roman"/>
        </w:rPr>
        <w:t>15. Після формування заяви засобами Порталу Дія заява блокується для редагування та передається:</w:t>
      </w:r>
      <w:bookmarkStart w:id="877" w:name="bookmark=id.4bt3r9m"/>
      <w:bookmarkEnd w:id="877"/>
    </w:p>
    <w:p>
      <w:pPr>
        <w:pStyle w:val="Normal11"/>
        <w:spacing w:lineRule="auto" w:line="240" w:before="0" w:after="0"/>
        <w:ind w:firstLine="284"/>
        <w:jc w:val="both"/>
        <w:rPr/>
      </w:pPr>
      <w:r>
        <w:rPr>
          <w:rFonts w:eastAsia="Times New Roman" w:cs="Times New Roman" w:ascii="Times New Roman" w:hAnsi="Times New Roman"/>
        </w:rPr>
        <w:t>уповноваженому банку у формі переліку відомостей відповідно до договору про інформаційну взаємодію між Мінцифри, технічним адміністратором Порталу Дія та уповноваженим банком;</w:t>
      </w:r>
      <w:bookmarkStart w:id="878" w:name="bookmark=id.2qye1hf"/>
      <w:bookmarkEnd w:id="878"/>
    </w:p>
    <w:p>
      <w:pPr>
        <w:pStyle w:val="Normal11"/>
        <w:spacing w:lineRule="auto" w:line="240" w:before="0" w:after="0"/>
        <w:ind w:firstLine="284"/>
        <w:jc w:val="both"/>
        <w:rPr/>
      </w:pPr>
      <w:r>
        <w:rPr>
          <w:rFonts w:eastAsia="Times New Roman" w:cs="Times New Roman" w:ascii="Times New Roman" w:hAnsi="Times New Roman"/>
        </w:rPr>
        <w:t>Державному центру зайнятості шляхом надання доступу (підключення робочих місць) співробітників центру зайнятості до Порталу Дія.</w:t>
      </w:r>
      <w:bookmarkStart w:id="879" w:name="bookmark=id.163obp8"/>
      <w:bookmarkEnd w:id="879"/>
    </w:p>
    <w:p>
      <w:pPr>
        <w:pStyle w:val="Normal11"/>
        <w:spacing w:lineRule="auto" w:line="240" w:before="0" w:after="0"/>
        <w:ind w:firstLine="284"/>
        <w:jc w:val="both"/>
        <w:rPr/>
      </w:pPr>
      <w:r>
        <w:rPr>
          <w:rFonts w:eastAsia="Times New Roman" w:cs="Times New Roman" w:ascii="Times New Roman" w:hAnsi="Times New Roman"/>
        </w:rPr>
        <w:t>Обмін інформацією здійснюється в електронній формі з дотриманням вимог Законів України </w:t>
      </w:r>
      <w:hyperlink r:id="rId34">
        <w:r>
          <w:rPr>
            <w:rFonts w:eastAsia="Times New Roman" w:cs="Times New Roman" w:ascii="Times New Roman" w:hAnsi="Times New Roman"/>
            <w:color w:val="000000"/>
            <w:u w:val="single"/>
          </w:rPr>
          <w:t>“Про електронні довірчі послуги”</w:t>
        </w:r>
      </w:hyperlink>
      <w:r>
        <w:rPr>
          <w:rFonts w:eastAsia="Times New Roman" w:cs="Times New Roman" w:ascii="Times New Roman" w:hAnsi="Times New Roman"/>
        </w:rPr>
        <w:t>, </w:t>
      </w:r>
      <w:hyperlink r:id="rId35">
        <w:r>
          <w:rPr>
            <w:rFonts w:eastAsia="Times New Roman" w:cs="Times New Roman" w:ascii="Times New Roman" w:hAnsi="Times New Roman"/>
            <w:color w:val="000000"/>
            <w:u w:val="single"/>
          </w:rPr>
          <w:t>“Про захист персональних даних”</w:t>
        </w:r>
      </w:hyperlink>
      <w:r>
        <w:rPr>
          <w:rFonts w:eastAsia="Times New Roman" w:cs="Times New Roman" w:ascii="Times New Roman" w:hAnsi="Times New Roman"/>
        </w:rPr>
        <w:t>, </w:t>
      </w:r>
      <w:hyperlink r:id="rId36">
        <w:r>
          <w:rPr>
            <w:rFonts w:eastAsia="Times New Roman" w:cs="Times New Roman" w:ascii="Times New Roman" w:hAnsi="Times New Roman"/>
            <w:color w:val="000000"/>
            <w:u w:val="single"/>
          </w:rPr>
          <w:t>“Про захист інформації в інформаційно-комунікаційних системах”</w:t>
        </w:r>
      </w:hyperlink>
      <w:r>
        <w:rPr>
          <w:rFonts w:eastAsia="Times New Roman" w:cs="Times New Roman" w:ascii="Times New Roman" w:hAnsi="Times New Roman"/>
        </w:rPr>
        <w:t>.</w:t>
      </w:r>
    </w:p>
    <w:p>
      <w:pPr>
        <w:pStyle w:val="Normal11"/>
        <w:spacing w:lineRule="auto" w:line="240" w:before="0" w:after="0"/>
        <w:ind w:firstLine="284"/>
        <w:jc w:val="both"/>
        <w:rPr/>
      </w:pPr>
      <w:r>
        <w:rPr>
          <w:rFonts w:eastAsia="Times New Roman" w:cs="Times New Roman" w:ascii="Times New Roman" w:hAnsi="Times New Roman"/>
        </w:rPr>
        <w:t>16. Рішення про надання гранту приймається Державним центром зайнятості протягом 15 робочих днів з дня кінцевого строку подання заяв на основі інформації уповноваженого банку, яка містить результати перевірки ділової репутації та відомостей, зазначених у заяві, а також результатів співбесіди з отримувачем, проведеної регіональним центром зайнятості, та документальне підтвердження отримувачем відсутності даних щодо наявності судових справ, відкритих виконавчих проваджень, арешту/конфіскації майна (активів) у разі отримання таких даних з автоматизованих систем та відсутності податкового боргу. Порядок обміну документами між уповноваженим банком та Державним центром зайнятості визначається договорами про взаємодію, зазначеними у </w:t>
      </w:r>
      <w:r>
        <w:fldChar w:fldCharType="begin"/>
      </w:r>
      <w:r>
        <w:rPr>
          <w:u w:val="single"/>
          <w:rFonts w:eastAsia="Times New Roman" w:cs="Times New Roman" w:ascii="Times New Roman" w:hAnsi="Times New Roman"/>
          <w:color w:val="000000"/>
        </w:rPr>
        <w:instrText xml:space="preserve"> HYPERLINK "https://zakon.rada.gov.ua/laws/show/738-2022-п/print" \l "n366"</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пункті 6</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цього Порядку.</w:t>
      </w:r>
    </w:p>
    <w:p>
      <w:pPr>
        <w:pStyle w:val="Normal11"/>
        <w:spacing w:lineRule="auto" w:line="240" w:before="0" w:after="0"/>
        <w:ind w:firstLine="284"/>
        <w:jc w:val="both"/>
        <w:rPr/>
      </w:pPr>
      <w:r>
        <w:rPr>
          <w:rFonts w:eastAsia="Times New Roman" w:cs="Times New Roman" w:ascii="Times New Roman" w:hAnsi="Times New Roman"/>
        </w:rPr>
        <w:t>Строк прийняття рішень про надання гранту може бути перенесено на наступні періоди, встановлені Мінекономіки відповідно до </w:t>
      </w:r>
      <w:r>
        <w:fldChar w:fldCharType="begin"/>
      </w:r>
      <w:r>
        <w:rPr>
          <w:u w:val="single"/>
          <w:rFonts w:eastAsia="Times New Roman" w:cs="Times New Roman" w:ascii="Times New Roman" w:hAnsi="Times New Roman"/>
          <w:color w:val="000000"/>
        </w:rPr>
        <w:instrText xml:space="preserve"> HYPERLINK "https://zakon.rada.gov.ua/laws/show/738-2022-п/print" \l "n951"</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абзацу шостого</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пункту 9 цього Порядку, у зв’язку з обставинами, спричиненими збройною агресією Російської Федерації, в тому числі через обмеження та/або припинення постачання електричної енергії.</w:t>
      </w:r>
    </w:p>
    <w:p>
      <w:pPr>
        <w:pStyle w:val="Normal11"/>
        <w:spacing w:lineRule="auto" w:line="240" w:before="0" w:after="0"/>
        <w:ind w:firstLine="284"/>
        <w:jc w:val="both"/>
        <w:rPr/>
      </w:pPr>
      <w:r>
        <w:rPr>
          <w:rFonts w:eastAsia="Times New Roman" w:cs="Times New Roman" w:ascii="Times New Roman" w:hAnsi="Times New Roman"/>
        </w:rPr>
        <w:t>17. Порядок проведення оцінювання заяв, критерії оцінювання та необхідна кількість балів для прийняття рішень Державним центром зайнятості визначаються Мінекономіки.</w:t>
      </w:r>
      <w:bookmarkStart w:id="880" w:name="bookmark=id.1jiu7o9"/>
      <w:bookmarkEnd w:id="880"/>
    </w:p>
    <w:p>
      <w:pPr>
        <w:pStyle w:val="Normal11"/>
        <w:spacing w:lineRule="auto" w:line="240" w:before="0" w:after="0"/>
        <w:ind w:firstLine="284"/>
        <w:jc w:val="both"/>
        <w:rPr/>
      </w:pPr>
      <w:r>
        <w:rPr>
          <w:rFonts w:eastAsia="Times New Roman" w:cs="Times New Roman" w:ascii="Times New Roman" w:hAnsi="Times New Roman"/>
        </w:rPr>
        <w:t>Якщо необхідну кількість балів набрали більше заяв, що перевищують затверджений обсяг видатків для грантів на відповідний бюджетний період, передбачених </w:t>
      </w:r>
      <w:r>
        <w:fldChar w:fldCharType="begin"/>
      </w:r>
      <w:r>
        <w:rPr>
          <w:u w:val="single"/>
          <w:rFonts w:eastAsia="Times New Roman" w:cs="Times New Roman" w:ascii="Times New Roman" w:hAnsi="Times New Roman"/>
          <w:color w:val="000000"/>
        </w:rPr>
        <w:instrText xml:space="preserve"> HYPERLINK "https://zakon.rada.gov.ua/laws/show/738-2022-п/print" \l "n906"</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абзацами четвертим</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і </w:t>
      </w:r>
      <w:r>
        <w:fldChar w:fldCharType="begin"/>
      </w:r>
      <w:r>
        <w:rPr>
          <w:u w:val="single"/>
          <w:rFonts w:eastAsia="Times New Roman" w:cs="Times New Roman" w:ascii="Times New Roman" w:hAnsi="Times New Roman"/>
          <w:color w:val="000000"/>
        </w:rPr>
        <w:instrText xml:space="preserve"> HYPERLINK "https://zakon.rada.gov.ua/laws/show/738-2022-п/print" \l "n907"</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п’ятим</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пункту 1 цього Порядку, гранти надаються отримувачам з найбільшою кількістю балів. Решта заявок автоматично розглядається у наступному періоді в межах встановленого кінцевого строку. Повторне оцінювання таких заяв не проводиться, для прийняття рішення про видачу гранту використовуються результати першої оцінки заяви.</w:t>
      </w:r>
    </w:p>
    <w:p>
      <w:pPr>
        <w:pStyle w:val="Normal11"/>
        <w:spacing w:lineRule="auto" w:line="240" w:before="0" w:after="0"/>
        <w:ind w:firstLine="284"/>
        <w:jc w:val="both"/>
        <w:rPr/>
      </w:pPr>
      <w:r>
        <w:rPr>
          <w:rFonts w:eastAsia="Times New Roman" w:cs="Times New Roman" w:ascii="Times New Roman" w:hAnsi="Times New Roman"/>
        </w:rPr>
        <w:t>18. Відбір заяв проводиться на постійній основі відповідно до переліку заяв, сформованого уповноваженим банком.</w:t>
      </w:r>
      <w:bookmarkStart w:id="881" w:name="bookmark=id.xt2aro"/>
      <w:bookmarkEnd w:id="881"/>
    </w:p>
    <w:p>
      <w:pPr>
        <w:pStyle w:val="Normal11"/>
        <w:spacing w:lineRule="auto" w:line="240" w:before="0" w:after="0"/>
        <w:ind w:firstLine="284"/>
        <w:jc w:val="both"/>
        <w:rPr/>
      </w:pPr>
      <w:r>
        <w:rPr>
          <w:rFonts w:eastAsia="Times New Roman" w:cs="Times New Roman" w:ascii="Times New Roman" w:hAnsi="Times New Roman"/>
        </w:rPr>
        <w:t>Після формування переліку заяв, перевірки ділової репутації та відомостей, зазначених у заяві, уповноважений банк надсилає їх до Державного центру зайнятості в електронній формі для подальшої передачі регіональному центру зайнятості. Регіональний центр зайнятості проводить співбесіду з отримувачем та надсилає її результати до Державного центру зайнятості. Державний центр зайнятості забезпечує прийняття рішень про надання грантів та інформування отримувачів про прийняте рішення відповідно до договорів про взаємодію, зазначених у </w:t>
      </w:r>
      <w:r>
        <w:fldChar w:fldCharType="begin"/>
      </w:r>
      <w:r>
        <w:rPr>
          <w:u w:val="single"/>
          <w:rFonts w:eastAsia="Times New Roman" w:cs="Times New Roman" w:ascii="Times New Roman" w:hAnsi="Times New Roman"/>
          <w:color w:val="000000"/>
        </w:rPr>
        <w:instrText xml:space="preserve"> HYPERLINK "https://zakon.rada.gov.ua/laws/show/738-2022-п/print" \l "n931"</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пункті 6</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цього Порядку.</w:t>
      </w:r>
    </w:p>
    <w:p>
      <w:pPr>
        <w:pStyle w:val="Normal11"/>
        <w:spacing w:lineRule="auto" w:line="240" w:before="0" w:after="0"/>
        <w:ind w:firstLine="284"/>
        <w:jc w:val="both"/>
        <w:rPr/>
      </w:pPr>
      <w:r>
        <w:rPr>
          <w:rFonts w:eastAsia="Times New Roman" w:cs="Times New Roman" w:ascii="Times New Roman" w:hAnsi="Times New Roman"/>
        </w:rPr>
        <w:t>Уповноважений банк засобами програмного забезпечення з використанням інформаційних джерел, що ним використовуються у своїй діяльності, проводить перевірку ділової репутації та відомостей, зазначених у заяві, за критеріями, визначеними Мінекономіки.</w:t>
      </w:r>
      <w:bookmarkStart w:id="882" w:name="bookmark=id.1wy03na"/>
      <w:bookmarkEnd w:id="882"/>
    </w:p>
    <w:p>
      <w:pPr>
        <w:pStyle w:val="Normal11"/>
        <w:spacing w:lineRule="auto" w:line="240" w:before="0" w:after="0"/>
        <w:ind w:firstLine="284"/>
        <w:jc w:val="both"/>
        <w:rPr/>
      </w:pPr>
      <w:r>
        <w:rPr>
          <w:rFonts w:eastAsia="Times New Roman" w:cs="Times New Roman" w:ascii="Times New Roman" w:hAnsi="Times New Roman"/>
        </w:rPr>
        <w:t>Перевірка ділової репутації проводиться за критеріями, визначеними Мінекономіки, зокрема:</w:t>
      </w:r>
      <w:bookmarkStart w:id="883" w:name="bookmark=id.4gxnmb3"/>
      <w:bookmarkEnd w:id="883"/>
    </w:p>
    <w:p>
      <w:pPr>
        <w:pStyle w:val="Normal11"/>
        <w:spacing w:lineRule="auto" w:line="240" w:before="0" w:after="0"/>
        <w:ind w:firstLine="284"/>
        <w:jc w:val="both"/>
        <w:rPr/>
      </w:pPr>
      <w:r>
        <w:rPr>
          <w:rFonts w:eastAsia="Times New Roman" w:cs="Times New Roman" w:ascii="Times New Roman" w:hAnsi="Times New Roman"/>
        </w:rPr>
        <w:t>корупційні дії;</w:t>
      </w:r>
      <w:bookmarkStart w:id="884" w:name="bookmark=id.2w2xwiw"/>
      <w:bookmarkEnd w:id="884"/>
    </w:p>
    <w:p>
      <w:pPr>
        <w:pStyle w:val="Normal11"/>
        <w:spacing w:lineRule="auto" w:line="240" w:before="0" w:after="0"/>
        <w:ind w:firstLine="284"/>
        <w:jc w:val="both"/>
        <w:rPr/>
      </w:pPr>
      <w:r>
        <w:rPr>
          <w:rFonts w:eastAsia="Times New Roman" w:cs="Times New Roman" w:ascii="Times New Roman" w:hAnsi="Times New Roman"/>
        </w:rPr>
        <w:t>наявність судових справ, зокрема кримінальних проваджень, в яких отримувач є обвинуваченим, підозрюваним або засудженим;</w:t>
      </w:r>
      <w:bookmarkStart w:id="885" w:name="bookmark=id.1b886qp"/>
      <w:bookmarkEnd w:id="885"/>
    </w:p>
    <w:p>
      <w:pPr>
        <w:pStyle w:val="Normal11"/>
        <w:spacing w:lineRule="auto" w:line="240" w:before="0" w:after="0"/>
        <w:ind w:firstLine="284"/>
        <w:jc w:val="both"/>
        <w:rPr/>
      </w:pPr>
      <w:r>
        <w:rPr>
          <w:rFonts w:eastAsia="Times New Roman" w:cs="Times New Roman" w:ascii="Times New Roman" w:hAnsi="Times New Roman"/>
        </w:rPr>
        <w:t>відкриті виконавчі провадження, в яких отримувач є боржником;</w:t>
      </w:r>
      <w:bookmarkStart w:id="886" w:name="bookmark=id.3v7vpei"/>
      <w:bookmarkEnd w:id="886"/>
    </w:p>
    <w:p>
      <w:pPr>
        <w:pStyle w:val="Normal11"/>
        <w:spacing w:lineRule="auto" w:line="240" w:before="0" w:after="0"/>
        <w:ind w:firstLine="284"/>
        <w:jc w:val="both"/>
        <w:rPr/>
      </w:pPr>
      <w:r>
        <w:rPr>
          <w:rFonts w:eastAsia="Times New Roman" w:cs="Times New Roman" w:ascii="Times New Roman" w:hAnsi="Times New Roman"/>
        </w:rPr>
        <w:t>наявність справи про банкрутство;</w:t>
      </w:r>
      <w:bookmarkStart w:id="887" w:name="bookmark=id.2ad5zmb"/>
      <w:bookmarkEnd w:id="887"/>
    </w:p>
    <w:p>
      <w:pPr>
        <w:pStyle w:val="Normal11"/>
        <w:spacing w:lineRule="auto" w:line="240" w:before="0" w:after="0"/>
        <w:ind w:firstLine="284"/>
        <w:jc w:val="both"/>
        <w:rPr/>
      </w:pPr>
      <w:r>
        <w:rPr>
          <w:rFonts w:eastAsia="Times New Roman" w:cs="Times New Roman" w:ascii="Times New Roman" w:hAnsi="Times New Roman"/>
        </w:rPr>
        <w:t>наявність податкового боргу;</w:t>
      </w:r>
      <w:bookmarkStart w:id="888" w:name="bookmark=id.pig9u4"/>
      <w:bookmarkEnd w:id="888"/>
    </w:p>
    <w:p>
      <w:pPr>
        <w:pStyle w:val="Normal11"/>
        <w:spacing w:lineRule="auto" w:line="240" w:before="0" w:after="0"/>
        <w:ind w:firstLine="284"/>
        <w:jc w:val="both"/>
        <w:rPr/>
      </w:pPr>
      <w:r>
        <w:rPr>
          <w:rFonts w:eastAsia="Times New Roman" w:cs="Times New Roman" w:ascii="Times New Roman" w:hAnsi="Times New Roman"/>
        </w:rPr>
        <w:t>арешт майна;</w:t>
      </w:r>
      <w:bookmarkStart w:id="889" w:name="bookmark=id.39i3shx"/>
      <w:bookmarkEnd w:id="889"/>
    </w:p>
    <w:p>
      <w:pPr>
        <w:pStyle w:val="Normal11"/>
        <w:spacing w:lineRule="auto" w:line="240" w:before="0" w:after="0"/>
        <w:ind w:firstLine="284"/>
        <w:jc w:val="both"/>
        <w:rPr/>
      </w:pPr>
      <w:r>
        <w:rPr>
          <w:rFonts w:eastAsia="Times New Roman" w:cs="Times New Roman" w:ascii="Times New Roman" w:hAnsi="Times New Roman"/>
        </w:rPr>
        <w:t>шахрайство;</w:t>
      </w:r>
      <w:bookmarkStart w:id="890" w:name="bookmark=id.1one2pq"/>
      <w:bookmarkEnd w:id="890"/>
    </w:p>
    <w:p>
      <w:pPr>
        <w:pStyle w:val="Normal11"/>
        <w:spacing w:lineRule="auto" w:line="240" w:before="0" w:after="0"/>
        <w:ind w:firstLine="284"/>
        <w:jc w:val="both"/>
        <w:rPr/>
      </w:pPr>
      <w:r>
        <w:rPr>
          <w:rFonts w:eastAsia="Times New Roman" w:cs="Times New Roman" w:ascii="Times New Roman" w:hAnsi="Times New Roman"/>
        </w:rPr>
        <w:t>санкційні списки.</w:t>
      </w:r>
      <w:bookmarkStart w:id="891" w:name="bookmark=id.48n1ldj"/>
      <w:bookmarkEnd w:id="891"/>
    </w:p>
    <w:p>
      <w:pPr>
        <w:pStyle w:val="Normal11"/>
        <w:spacing w:lineRule="auto" w:line="240" w:before="0" w:after="0"/>
        <w:ind w:firstLine="284"/>
        <w:jc w:val="both"/>
        <w:rPr/>
      </w:pPr>
      <w:r>
        <w:rPr>
          <w:rFonts w:eastAsia="Times New Roman" w:cs="Times New Roman" w:ascii="Times New Roman" w:hAnsi="Times New Roman"/>
        </w:rPr>
        <w:t>Перевірка відомостей, зазначених у заяві, проводиться за критеріями, визначеними Мінекономіки.</w:t>
      </w:r>
      <w:bookmarkStart w:id="892" w:name="bookmark=id.2nsbvlc"/>
      <w:bookmarkEnd w:id="892"/>
    </w:p>
    <w:p>
      <w:pPr>
        <w:pStyle w:val="Normal11"/>
        <w:spacing w:lineRule="auto" w:line="240" w:before="0" w:after="0"/>
        <w:ind w:firstLine="284"/>
        <w:jc w:val="both"/>
        <w:rPr/>
      </w:pPr>
      <w:r>
        <w:rPr>
          <w:rFonts w:eastAsia="Times New Roman" w:cs="Times New Roman" w:ascii="Times New Roman" w:hAnsi="Times New Roman"/>
        </w:rPr>
        <w:t>Заяви, які за результатами перевірки уповноваженим банком ділової репутації та відомостей, зазначених у заяві, набрали 99 та більше балів за сумою критеріїв, визначених Мінекономіки, підлягають подальшому розгляду Державним центром зайнятості.</w:t>
      </w:r>
      <w:bookmarkStart w:id="893" w:name="bookmark=id.12xm5t5"/>
      <w:bookmarkEnd w:id="893"/>
    </w:p>
    <w:p>
      <w:pPr>
        <w:pStyle w:val="Normal11"/>
        <w:spacing w:lineRule="auto" w:line="240" w:before="0" w:after="0"/>
        <w:ind w:firstLine="284"/>
        <w:jc w:val="both"/>
        <w:rPr/>
      </w:pPr>
      <w:r>
        <w:rPr>
          <w:rFonts w:eastAsia="Times New Roman" w:cs="Times New Roman" w:ascii="Times New Roman" w:hAnsi="Times New Roman"/>
        </w:rPr>
        <w:t>Регіональним центром зайнятості під час проведення співбесіди з отримувачем виставляються бали відповідно до критеріїв, визначених Мінекономіки, від 0 до 50.</w:t>
      </w:r>
      <w:bookmarkStart w:id="894" w:name="bookmark=id.3mx9ogy"/>
      <w:bookmarkEnd w:id="894"/>
    </w:p>
    <w:p>
      <w:pPr>
        <w:pStyle w:val="Normal11"/>
        <w:spacing w:lineRule="auto" w:line="240" w:before="0" w:after="0"/>
        <w:ind w:firstLine="284"/>
        <w:jc w:val="both"/>
        <w:rPr/>
      </w:pPr>
      <w:r>
        <w:rPr>
          <w:rFonts w:eastAsia="Times New Roman" w:cs="Times New Roman" w:ascii="Times New Roman" w:hAnsi="Times New Roman"/>
        </w:rPr>
        <w:t>Бали, виставлені регіональним центром зайнятості, додаються до балів, виставлених уповноваженим банком, для визначення підсумкового балу.</w:t>
      </w:r>
      <w:bookmarkStart w:id="895" w:name="bookmark=id.222jyor"/>
      <w:bookmarkEnd w:id="895"/>
    </w:p>
    <w:p>
      <w:pPr>
        <w:pStyle w:val="Normal11"/>
        <w:spacing w:lineRule="auto" w:line="240" w:before="0" w:after="0"/>
        <w:ind w:firstLine="284"/>
        <w:jc w:val="both"/>
        <w:rPr/>
      </w:pPr>
      <w:r>
        <w:rPr>
          <w:rFonts w:eastAsia="Times New Roman" w:cs="Times New Roman" w:ascii="Times New Roman" w:hAnsi="Times New Roman"/>
        </w:rPr>
        <w:t>До розгляду Державним центром зайнятості для прийняття рішення про надання гранту допускаються отримувачі, які набрали підсумковий бал не менше 130.</w:t>
      </w:r>
      <w:bookmarkStart w:id="896" w:name="bookmark=id.h7u8wk"/>
      <w:bookmarkEnd w:id="896"/>
    </w:p>
    <w:p>
      <w:pPr>
        <w:pStyle w:val="Normal11"/>
        <w:spacing w:lineRule="auto" w:line="240" w:before="0" w:after="0"/>
        <w:ind w:firstLine="284"/>
        <w:jc w:val="both"/>
        <w:rPr/>
      </w:pPr>
      <w:r>
        <w:rPr>
          <w:rFonts w:eastAsia="Times New Roman" w:cs="Times New Roman" w:ascii="Times New Roman" w:hAnsi="Times New Roman"/>
        </w:rPr>
        <w:t>Державний центр зайнятості має право відмовити отримувачу у наданні гранту з таких підстав:</w:t>
      </w:r>
      <w:bookmarkStart w:id="897" w:name="bookmark=id.317hrkd"/>
      <w:bookmarkEnd w:id="897"/>
    </w:p>
    <w:p>
      <w:pPr>
        <w:pStyle w:val="Normal11"/>
        <w:spacing w:lineRule="auto" w:line="240" w:before="0" w:after="0"/>
        <w:ind w:firstLine="284"/>
        <w:jc w:val="both"/>
        <w:rPr/>
      </w:pPr>
      <w:r>
        <w:rPr>
          <w:rFonts w:eastAsia="Times New Roman" w:cs="Times New Roman" w:ascii="Times New Roman" w:hAnsi="Times New Roman"/>
        </w:rPr>
        <w:t>невідповідність отримувача вимогам </w:t>
      </w:r>
      <w:r>
        <w:fldChar w:fldCharType="begin"/>
      </w:r>
      <w:r>
        <w:rPr>
          <w:u w:val="single"/>
          <w:rFonts w:eastAsia="Times New Roman" w:cs="Times New Roman" w:ascii="Times New Roman" w:hAnsi="Times New Roman"/>
          <w:color w:val="000000"/>
        </w:rPr>
        <w:instrText xml:space="preserve"> HYPERLINK "https://zakon.rada.gov.ua/laws/show/738-2022-п/print" \l "n911"</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пунктів 3</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та/або </w:t>
      </w:r>
      <w:r>
        <w:fldChar w:fldCharType="begin"/>
      </w:r>
      <w:r>
        <w:rPr>
          <w:u w:val="single"/>
          <w:rFonts w:eastAsia="Times New Roman" w:cs="Times New Roman" w:ascii="Times New Roman" w:hAnsi="Times New Roman"/>
          <w:color w:val="000000"/>
        </w:rPr>
        <w:instrText xml:space="preserve"> HYPERLINK "https://zakon.rada.gov.ua/laws/show/738-2022-п/print" \l "n935"</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8</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цього Порядку;</w:t>
      </w:r>
    </w:p>
    <w:p>
      <w:pPr>
        <w:pStyle w:val="Normal11"/>
        <w:spacing w:lineRule="auto" w:line="240" w:before="0" w:after="0"/>
        <w:ind w:firstLine="284"/>
        <w:jc w:val="both"/>
        <w:rPr/>
      </w:pPr>
      <w:r>
        <w:rPr>
          <w:rFonts w:eastAsia="Times New Roman" w:cs="Times New Roman" w:ascii="Times New Roman" w:hAnsi="Times New Roman"/>
        </w:rPr>
        <w:t>набрання за результатами перевірки ділової репутації та відомостей, зазначених у заяві, проведеної уповноваженим банком, 98 та менше балів;</w:t>
      </w:r>
      <w:bookmarkStart w:id="898" w:name="bookmark=id.40cfkfz"/>
      <w:bookmarkEnd w:id="898"/>
    </w:p>
    <w:p>
      <w:pPr>
        <w:pStyle w:val="Normal11"/>
        <w:spacing w:lineRule="auto" w:line="240" w:before="0" w:after="0"/>
        <w:ind w:firstLine="284"/>
        <w:jc w:val="both"/>
        <w:rPr/>
      </w:pPr>
      <w:r>
        <w:rPr>
          <w:rFonts w:eastAsia="Times New Roman" w:cs="Times New Roman" w:ascii="Times New Roman" w:hAnsi="Times New Roman"/>
        </w:rPr>
        <w:t>набрання підсумкового балу менше 130;</w:t>
      </w:r>
      <w:bookmarkStart w:id="899" w:name="bookmark=id.2fhpuns"/>
      <w:bookmarkEnd w:id="899"/>
    </w:p>
    <w:p>
      <w:pPr>
        <w:pStyle w:val="Normal11"/>
        <w:spacing w:lineRule="auto" w:line="240" w:before="0" w:after="0"/>
        <w:ind w:firstLine="284"/>
        <w:jc w:val="both"/>
        <w:rPr/>
      </w:pPr>
      <w:r>
        <w:rPr>
          <w:rFonts w:eastAsia="Times New Roman" w:cs="Times New Roman" w:ascii="Times New Roman" w:hAnsi="Times New Roman"/>
        </w:rPr>
        <w:t>непрозорі або сумнівні очікувані результати реалізації бізнес-плану;</w:t>
      </w:r>
      <w:bookmarkStart w:id="900" w:name="bookmark=id.un04vl"/>
      <w:bookmarkEnd w:id="900"/>
    </w:p>
    <w:p>
      <w:pPr>
        <w:pStyle w:val="Normal11"/>
        <w:spacing w:lineRule="auto" w:line="240" w:before="0" w:after="0"/>
        <w:ind w:firstLine="284"/>
        <w:jc w:val="both"/>
        <w:rPr/>
      </w:pPr>
      <w:r>
        <w:rPr>
          <w:rFonts w:eastAsia="Times New Roman" w:cs="Times New Roman" w:ascii="Times New Roman" w:hAnsi="Times New Roman"/>
        </w:rPr>
        <w:t>негативна ділова репутація хоча б за одним із критеріїв перевірки ділової репутації;</w:t>
      </w:r>
      <w:bookmarkStart w:id="901" w:name="bookmark=id.3emnnje"/>
      <w:bookmarkEnd w:id="901"/>
    </w:p>
    <w:p>
      <w:pPr>
        <w:pStyle w:val="Normal11"/>
        <w:spacing w:lineRule="auto" w:line="240" w:before="0" w:after="0"/>
        <w:ind w:firstLine="284"/>
        <w:jc w:val="both"/>
        <w:rPr/>
      </w:pPr>
      <w:r>
        <w:rPr>
          <w:rFonts w:eastAsia="Times New Roman" w:cs="Times New Roman" w:ascii="Times New Roman" w:hAnsi="Times New Roman"/>
        </w:rPr>
        <w:t>подання заяви отримувачем, який вже отримав грант відповідно до цього Порядку;</w:t>
      </w:r>
      <w:bookmarkStart w:id="902" w:name="bookmark=id.1trxxr7"/>
      <w:bookmarkEnd w:id="902"/>
    </w:p>
    <w:p>
      <w:pPr>
        <w:pStyle w:val="Normal11"/>
        <w:spacing w:lineRule="auto" w:line="240" w:before="0" w:after="0"/>
        <w:ind w:firstLine="284"/>
        <w:jc w:val="both"/>
        <w:rPr/>
      </w:pPr>
      <w:r>
        <w:rPr>
          <w:rFonts w:eastAsia="Times New Roman" w:cs="Times New Roman" w:ascii="Times New Roman" w:hAnsi="Times New Roman"/>
        </w:rPr>
        <w:t>отримання з відкритих джерел та реєстрів додаткових фактів/інформації щодо негативної ділової репутації отримувача, зокрема фактів приховування інформації;</w:t>
      </w:r>
      <w:bookmarkStart w:id="903" w:name="bookmark=id.4drlgf0"/>
      <w:bookmarkEnd w:id="903"/>
    </w:p>
    <w:p>
      <w:pPr>
        <w:pStyle w:val="Normal11"/>
        <w:spacing w:lineRule="auto" w:line="240" w:before="0" w:after="0"/>
        <w:ind w:firstLine="284"/>
        <w:jc w:val="both"/>
        <w:rPr/>
      </w:pPr>
      <w:r>
        <w:rPr>
          <w:rFonts w:eastAsia="Times New Roman" w:cs="Times New Roman" w:ascii="Times New Roman" w:hAnsi="Times New Roman"/>
        </w:rPr>
        <w:t>відмова від співбесіди, зокрема непогодження отримувачем запланованої дати та часу проведення співбесіди протягом двох днів після повідомлення регіональним центром зайнятості про таку дату та час;</w:t>
      </w:r>
      <w:bookmarkStart w:id="904" w:name="bookmark=id.2swvqmt"/>
      <w:bookmarkEnd w:id="904"/>
    </w:p>
    <w:p>
      <w:pPr>
        <w:pStyle w:val="Normal11"/>
        <w:spacing w:lineRule="auto" w:line="240" w:before="0" w:after="0"/>
        <w:ind w:firstLine="284"/>
        <w:jc w:val="both"/>
        <w:rPr/>
      </w:pPr>
      <w:r>
        <w:rPr>
          <w:rFonts w:eastAsia="Times New Roman" w:cs="Times New Roman" w:ascii="Times New Roman" w:hAnsi="Times New Roman"/>
        </w:rPr>
        <w:t>відсутність та/або невідповідність у бізнес-плані напрямів витрат, передбачених </w:t>
      </w:r>
      <w:r>
        <w:fldChar w:fldCharType="begin"/>
      </w:r>
      <w:r>
        <w:rPr>
          <w:u w:val="single"/>
          <w:rFonts w:eastAsia="Times New Roman" w:cs="Times New Roman" w:ascii="Times New Roman" w:hAnsi="Times New Roman"/>
          <w:color w:val="000000"/>
        </w:rPr>
        <w:instrText xml:space="preserve"> HYPERLINK "https://zakon.rada.gov.ua/laws/show/738-2022-п/print" \l "n922"</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пунктом 5</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цього Порядку, видатків на виплату заробітної плати найманим працівникам та сплату податків і зборів, єдиного внеску на загальнообов’язкове державне соціальне страхування у сумі отриманого гранту;</w:t>
      </w:r>
    </w:p>
    <w:p>
      <w:pPr>
        <w:pStyle w:val="Normal11"/>
        <w:spacing w:lineRule="auto" w:line="240" w:before="0" w:after="0"/>
        <w:ind w:firstLine="284"/>
        <w:jc w:val="both"/>
        <w:rPr/>
      </w:pPr>
      <w:r>
        <w:rPr>
          <w:rFonts w:eastAsia="Times New Roman" w:cs="Times New Roman" w:ascii="Times New Roman" w:hAnsi="Times New Roman"/>
        </w:rPr>
        <w:t>ненадання доопрацьованого бізнес-плану протягом 15 календарних днів з дня отримання повідомлення регіонального центру зайнятості, надісланого в кабінет отримувача на Порталі Дія;</w:t>
      </w:r>
      <w:bookmarkStart w:id="905" w:name="bookmark=id.3s1tjif"/>
      <w:bookmarkEnd w:id="905"/>
    </w:p>
    <w:p>
      <w:pPr>
        <w:pStyle w:val="Normal11"/>
        <w:spacing w:lineRule="auto" w:line="240" w:before="0" w:after="0"/>
        <w:ind w:firstLine="284"/>
        <w:jc w:val="both"/>
        <w:rPr/>
      </w:pPr>
      <w:r>
        <w:rPr>
          <w:rFonts w:eastAsia="Times New Roman" w:cs="Times New Roman" w:ascii="Times New Roman" w:hAnsi="Times New Roman"/>
        </w:rPr>
        <w:t>невідповідність поданих документів вимогам законодавства;</w:t>
      </w:r>
      <w:bookmarkStart w:id="906" w:name="bookmark=id.2773tq8"/>
      <w:bookmarkEnd w:id="906"/>
    </w:p>
    <w:p>
      <w:pPr>
        <w:pStyle w:val="Normal11"/>
        <w:spacing w:lineRule="auto" w:line="240" w:before="0" w:after="0"/>
        <w:ind w:firstLine="284"/>
        <w:jc w:val="both"/>
        <w:rPr/>
      </w:pPr>
      <w:r>
        <w:rPr>
          <w:rFonts w:eastAsia="Times New Roman" w:cs="Times New Roman" w:ascii="Times New Roman" w:hAnsi="Times New Roman"/>
        </w:rPr>
        <w:t>керівник та/або засновник, та/або кінцевий бенефіціарний власник є особою, яка є керівником та/або засновником, та/або кінцевим бенефіціарним власником більше ніж у п’яти платників податків;</w:t>
      </w:r>
      <w:bookmarkStart w:id="907" w:name="bookmark=id.mce3y1"/>
      <w:bookmarkEnd w:id="907"/>
    </w:p>
    <w:p>
      <w:pPr>
        <w:pStyle w:val="Normal11"/>
        <w:spacing w:lineRule="auto" w:line="240" w:before="0" w:after="0"/>
        <w:ind w:firstLine="284"/>
        <w:jc w:val="both"/>
        <w:rPr/>
      </w:pPr>
      <w:r>
        <w:rPr>
          <w:rFonts w:eastAsia="Times New Roman" w:cs="Times New Roman" w:ascii="Times New Roman" w:hAnsi="Times New Roman"/>
        </w:rPr>
        <w:t>неподання доопрацьованого бізнес-плану у визначений цим Порядком строк;</w:t>
      </w:r>
      <w:bookmarkStart w:id="908" w:name="bookmark=id.36c1mlu"/>
      <w:bookmarkStart w:id="909" w:name="bookmark=id.1lhbwtn"/>
      <w:bookmarkEnd w:id="908"/>
      <w:bookmarkEnd w:id="909"/>
    </w:p>
    <w:p>
      <w:pPr>
        <w:pStyle w:val="Normal11"/>
        <w:spacing w:lineRule="auto" w:line="240" w:before="0" w:after="0"/>
        <w:ind w:firstLine="284"/>
        <w:jc w:val="both"/>
        <w:rPr/>
      </w:pPr>
      <w:r>
        <w:rPr>
          <w:rFonts w:eastAsia="Times New Roman" w:cs="Times New Roman" w:ascii="Times New Roman" w:hAnsi="Times New Roman"/>
        </w:rPr>
        <w:t>отримувач не надав підтвердження відсутності судових справ, відкритих виконавчих проваджень, арешту/конфіскації майна (активів), дані щодо яких отримані з автоматизованих систем інформації, та відсутності податкового боргу;</w:t>
      </w:r>
      <w:bookmarkStart w:id="910" w:name="bookmark=id.2km9pp9"/>
      <w:bookmarkStart w:id="911" w:name="bookmark=id.45gzfhg"/>
      <w:bookmarkEnd w:id="910"/>
      <w:bookmarkEnd w:id="911"/>
    </w:p>
    <w:p>
      <w:pPr>
        <w:pStyle w:val="Normal11"/>
        <w:spacing w:lineRule="auto" w:line="240" w:before="0" w:after="0"/>
        <w:ind w:firstLine="284"/>
        <w:jc w:val="both"/>
        <w:rPr/>
      </w:pPr>
      <w:r>
        <w:rPr>
          <w:rFonts w:eastAsia="Times New Roman" w:cs="Times New Roman" w:ascii="Times New Roman" w:hAnsi="Times New Roman"/>
        </w:rPr>
        <w:t>надходження від отримувача заяви про відкликання заяви на отримання гранту до ухвалення Державним центром зайнятості рішення про надання/відмову у наданні гранту;</w:t>
      </w:r>
      <w:bookmarkStart w:id="912" w:name="bookmark=id.zrjzx2"/>
      <w:bookmarkStart w:id="913" w:name="bookmark=id.3jr7ikv"/>
      <w:bookmarkEnd w:id="912"/>
      <w:bookmarkEnd w:id="913"/>
    </w:p>
    <w:p>
      <w:pPr>
        <w:pStyle w:val="Normal11"/>
        <w:spacing w:lineRule="auto" w:line="240" w:before="0" w:after="0"/>
        <w:ind w:firstLine="284"/>
        <w:jc w:val="both"/>
        <w:rPr/>
      </w:pPr>
      <w:r>
        <w:rPr>
          <w:rFonts w:eastAsia="Times New Roman" w:cs="Times New Roman" w:ascii="Times New Roman" w:hAnsi="Times New Roman"/>
        </w:rPr>
        <w:t>отримувач отримав мікрогрант відповідно до </w:t>
      </w:r>
      <w:r>
        <w:fldChar w:fldCharType="begin"/>
      </w:r>
      <w:r>
        <w:rPr>
          <w:u w:val="single"/>
          <w:rFonts w:eastAsia="Times New Roman" w:cs="Times New Roman" w:ascii="Times New Roman" w:hAnsi="Times New Roman"/>
          <w:color w:val="000000"/>
        </w:rPr>
        <w:instrText xml:space="preserve"> HYPERLINK "https://zakon.rada.gov.ua/laws/show/738-2022-п/print" \l "n19"</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Порядку надання мікрогрантів на створення або розвиток власного бізнесу</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затвердженого постановою Кабінету Міністрів України від 21 червня 2022 р. № 738 “Деякі питання надання грантів бізнесу” (Офіційний вісник України, 2022 р., № 54, ст. 3159).</w:t>
      </w:r>
    </w:p>
    <w:p>
      <w:pPr>
        <w:pStyle w:val="Normal11"/>
        <w:spacing w:lineRule="auto" w:line="240" w:before="0" w:after="0"/>
        <w:ind w:firstLine="284"/>
        <w:jc w:val="both"/>
        <w:rPr/>
      </w:pPr>
      <w:r>
        <w:rPr>
          <w:rFonts w:eastAsia="Times New Roman" w:cs="Times New Roman" w:ascii="Times New Roman" w:hAnsi="Times New Roman"/>
        </w:rPr>
        <w:t>У разі відсутності підстав для відмови у наданні гранту Державний центр зайнятості ухвалює рішення, яке оформляється наказом, про надання грантів отримувачам, які набрали найбільшу сукупну кількість балів, у межах наявної граничної суми грантів, визначеної Мінекономіки.</w:t>
      </w:r>
      <w:bookmarkStart w:id="914" w:name="bookmark=id.2y1floa"/>
      <w:bookmarkEnd w:id="914"/>
    </w:p>
    <w:p>
      <w:pPr>
        <w:pStyle w:val="Normal11"/>
        <w:spacing w:lineRule="auto" w:line="240" w:before="0" w:after="0"/>
        <w:ind w:firstLine="284"/>
        <w:jc w:val="both"/>
        <w:rPr/>
      </w:pPr>
      <w:r>
        <w:rPr>
          <w:rFonts w:eastAsia="Times New Roman" w:cs="Times New Roman" w:ascii="Times New Roman" w:hAnsi="Times New Roman"/>
        </w:rPr>
        <w:t>Про прийняте рішення щодо надання або відмови в наданні гранту отримувачам повідомляють регіональні центри зайнятості шляхом надсилання повідомлення в кабінет отримувача на Порталі Дія.</w:t>
      </w:r>
      <w:bookmarkStart w:id="915" w:name="bookmark=id.1d6pvw3"/>
      <w:bookmarkEnd w:id="915"/>
    </w:p>
    <w:p>
      <w:pPr>
        <w:pStyle w:val="Normal11"/>
        <w:spacing w:lineRule="auto" w:line="240" w:before="0" w:after="0"/>
        <w:ind w:firstLine="284"/>
        <w:jc w:val="both"/>
        <w:rPr/>
      </w:pPr>
      <w:r>
        <w:rPr>
          <w:rFonts w:eastAsia="Times New Roman" w:cs="Times New Roman" w:ascii="Times New Roman" w:hAnsi="Times New Roman"/>
        </w:rPr>
        <w:t>У разі коли отримувач не є фізичною особою - підприємцем, такий отримувач повинен протягом 20 робочих днів з дня отримання рішення про надання гранту зареєструватися як суб’єкт господарювання, укласти договір про надання гранту (далі - договір гранту) за формою, встановленою Мінекономіки, та подати до уповноваженого банку пакет документів для відкриття рахунка.</w:t>
      </w:r>
      <w:bookmarkStart w:id="916" w:name="bookmark=id.3x6dejw"/>
      <w:bookmarkEnd w:id="916"/>
    </w:p>
    <w:p>
      <w:pPr>
        <w:pStyle w:val="Normal11"/>
        <w:spacing w:lineRule="auto" w:line="240" w:before="0" w:after="0"/>
        <w:ind w:firstLine="284"/>
        <w:jc w:val="both"/>
        <w:rPr/>
      </w:pPr>
      <w:r>
        <w:rPr>
          <w:rFonts w:eastAsia="Times New Roman" w:cs="Times New Roman" w:ascii="Times New Roman" w:hAnsi="Times New Roman"/>
        </w:rPr>
        <w:t>У разі коли отримувачем є фізична особа - підприємець, такий отримувач повинен протягом 20 робочих днів з дня отримання рішення про надання гранту укласти договір гранту та подати до уповноваженого банку пакет документів для відкриття рахунка.</w:t>
      </w:r>
      <w:bookmarkStart w:id="917" w:name="bookmark=id.2cbnorp"/>
      <w:bookmarkEnd w:id="917"/>
    </w:p>
    <w:p>
      <w:pPr>
        <w:pStyle w:val="Normal11"/>
        <w:spacing w:lineRule="auto" w:line="240" w:before="0" w:after="0"/>
        <w:ind w:firstLine="284"/>
        <w:jc w:val="both"/>
        <w:rPr/>
      </w:pPr>
      <w:r>
        <w:rPr>
          <w:rFonts w:eastAsia="Times New Roman" w:cs="Times New Roman" w:ascii="Times New Roman" w:hAnsi="Times New Roman"/>
        </w:rPr>
        <w:t>Уповноважений банк протягом двох робочих днів повинен відкрити рахунок отримувачу або повідомити отримувачу про відмову в його відкритті.</w:t>
      </w:r>
      <w:bookmarkStart w:id="918" w:name="bookmark=id.rgxyzi"/>
      <w:bookmarkEnd w:id="918"/>
    </w:p>
    <w:p>
      <w:pPr>
        <w:pStyle w:val="Normal11"/>
        <w:spacing w:lineRule="auto" w:line="240" w:before="0" w:after="0"/>
        <w:ind w:firstLine="284"/>
        <w:jc w:val="both"/>
        <w:rPr/>
      </w:pPr>
      <w:r>
        <w:rPr>
          <w:rFonts w:eastAsia="Times New Roman" w:cs="Times New Roman" w:ascii="Times New Roman" w:hAnsi="Times New Roman"/>
        </w:rPr>
        <w:t>У разі коли отримувачем не виконані вимоги щодо реєстрації суб’єкта господарювання та/або підписання договору гранту та/або не подано пакет документів для відкриття рахунка в уповноваженому банку у строки, визначені цим пунктом, рішення про надання гранту скасовується Державним центром зайнятості.</w:t>
      </w:r>
      <w:bookmarkStart w:id="919" w:name="bookmark=id.3bglhnb"/>
      <w:bookmarkEnd w:id="919"/>
    </w:p>
    <w:p>
      <w:pPr>
        <w:pStyle w:val="Normal11"/>
        <w:spacing w:lineRule="auto" w:line="240" w:before="0" w:after="0"/>
        <w:ind w:firstLine="284"/>
        <w:jc w:val="both"/>
        <w:rPr/>
      </w:pPr>
      <w:r>
        <w:rPr>
          <w:rFonts w:eastAsia="Times New Roman" w:cs="Times New Roman" w:ascii="Times New Roman" w:hAnsi="Times New Roman"/>
        </w:rPr>
        <w:t>Питання щодо скасування рішення про надання гранту може бути переглянуте Державним центром зайнятості за заявою отримувача, поданою у довільній формі, з обґрунтуванням причин недотримання строків, визначених цим пунктом, підтверджених документально, зокрема у разі хвороби, внаслідок дій третіх осіб.</w:t>
      </w:r>
      <w:bookmarkStart w:id="920" w:name="bookmark=id.1qlvrv4"/>
      <w:bookmarkEnd w:id="920"/>
    </w:p>
    <w:p>
      <w:pPr>
        <w:pStyle w:val="Normal11"/>
        <w:spacing w:lineRule="auto" w:line="240" w:before="0" w:after="0"/>
        <w:ind w:firstLine="284"/>
        <w:jc w:val="both"/>
        <w:rPr/>
      </w:pPr>
      <w:r>
        <w:rPr>
          <w:rFonts w:eastAsia="Times New Roman" w:cs="Times New Roman" w:ascii="Times New Roman" w:hAnsi="Times New Roman"/>
        </w:rPr>
        <w:t>Державний центр зайнятості подає уповноваженому банку інформацію про прийняті рішення.</w:t>
      </w:r>
      <w:bookmarkStart w:id="921" w:name="bookmark=id.4aljaix"/>
      <w:bookmarkEnd w:id="921"/>
    </w:p>
    <w:p>
      <w:pPr>
        <w:pStyle w:val="Normal11"/>
        <w:spacing w:lineRule="auto" w:line="240" w:before="0" w:after="0"/>
        <w:ind w:firstLine="284"/>
        <w:jc w:val="both"/>
        <w:rPr/>
      </w:pPr>
      <w:r>
        <w:rPr>
          <w:rFonts w:eastAsia="Times New Roman" w:cs="Times New Roman" w:ascii="Times New Roman" w:hAnsi="Times New Roman"/>
        </w:rPr>
        <w:t>Інформація щодо отримання гранту отримувачами передається Державним центром зайнятості до Єдиного державного реєстру ветеранів війни. Взаємодія розпорядника та держателя Єдиного державного реєстру ветеранів війни та Державного центру зайнятості здійснюється відповідно до регламенту функціонування Єдиного державного реєстру ветеранів війни, затвердженого Мінветеранів за погодженням з Державним центром зайнятості.</w:t>
      </w:r>
      <w:bookmarkStart w:id="922" w:name="bookmark=id.2pqtkqq"/>
      <w:bookmarkEnd w:id="922"/>
    </w:p>
    <w:p>
      <w:pPr>
        <w:pStyle w:val="Normal11"/>
        <w:spacing w:lineRule="auto" w:line="240" w:before="0" w:after="0"/>
        <w:ind w:firstLine="284"/>
        <w:jc w:val="both"/>
        <w:rPr/>
      </w:pPr>
      <w:r>
        <w:rPr>
          <w:rFonts w:eastAsia="Times New Roman" w:cs="Times New Roman" w:ascii="Times New Roman" w:hAnsi="Times New Roman"/>
        </w:rPr>
        <w:t>У разі коли за результатом розгляду бізнес-плану є необхідність його доопрацювання отримувачем, регіональний центр зайнятості повертає такий бізнес-план для доопрацювання отримувачу та переносить його розгляд на наступний період у межах встановленого кінцевого строку за результатами доопрацювання. Не є підставою для повернення бізнес-плану наявність орфографічних, синтаксичних, граматичних помилок, що не спотворюють змісту бізнес-плану.</w:t>
      </w:r>
      <w:bookmarkStart w:id="923" w:name="bookmark=id.14w3uyj"/>
      <w:bookmarkEnd w:id="923"/>
    </w:p>
    <w:p>
      <w:pPr>
        <w:pStyle w:val="Normal11"/>
        <w:spacing w:lineRule="auto" w:line="240" w:before="0" w:after="0"/>
        <w:ind w:firstLine="284"/>
        <w:jc w:val="both"/>
        <w:rPr/>
      </w:pPr>
      <w:r>
        <w:rPr>
          <w:rFonts w:eastAsia="Times New Roman" w:cs="Times New Roman" w:ascii="Times New Roman" w:hAnsi="Times New Roman"/>
        </w:rPr>
        <w:t>Доопрацьований бізнес-план подається отримувачем протягом 15 календарних днів з дня отримання повідомлення регіонального центру зайнятості, надісланого в кабінет отримувача на Порталі Дія. У разі неподання доопрацьованого бізнес-плану у строки, визначені цим абзацом, Державним центром зайнятості приймається рішення про відмову у наданні гранту.</w:t>
      </w:r>
      <w:bookmarkStart w:id="924" w:name="bookmark=id.3ovrdmc"/>
      <w:bookmarkEnd w:id="924"/>
    </w:p>
    <w:p>
      <w:pPr>
        <w:pStyle w:val="Normal11"/>
        <w:spacing w:lineRule="auto" w:line="240" w:before="0" w:after="0"/>
        <w:ind w:firstLine="284"/>
        <w:jc w:val="both"/>
        <w:rPr/>
      </w:pPr>
      <w:r>
        <w:rPr>
          <w:rFonts w:eastAsia="Times New Roman" w:cs="Times New Roman" w:ascii="Times New Roman" w:hAnsi="Times New Roman"/>
        </w:rPr>
        <w:t>Доопрацювання бізнес-плану може бути здійснено отримувачем один раз.</w:t>
      </w:r>
      <w:bookmarkStart w:id="925" w:name="bookmark=id.2411nu5"/>
      <w:bookmarkEnd w:id="925"/>
    </w:p>
    <w:p>
      <w:pPr>
        <w:pStyle w:val="Normal11"/>
        <w:spacing w:lineRule="auto" w:line="240" w:before="0" w:after="0"/>
        <w:ind w:firstLine="284"/>
        <w:jc w:val="both"/>
        <w:rPr/>
      </w:pPr>
      <w:r>
        <w:rPr>
          <w:rFonts w:eastAsia="Times New Roman" w:cs="Times New Roman" w:ascii="Times New Roman" w:hAnsi="Times New Roman"/>
        </w:rPr>
        <w:t>19. Для отримання гранту отримувач, який є фізичною особою - підприємцем, укладає з Державним центром зайнятості договір гранту. Договір гранту укладається у відділенні уповноваженого банку у формі заяви про приєднання.</w:t>
      </w:r>
      <w:bookmarkStart w:id="926" w:name="bookmark=id.j6by1y"/>
      <w:bookmarkEnd w:id="926"/>
    </w:p>
    <w:p>
      <w:pPr>
        <w:pStyle w:val="Normal11"/>
        <w:spacing w:lineRule="auto" w:line="240" w:before="0" w:after="0"/>
        <w:ind w:firstLine="284"/>
        <w:jc w:val="both"/>
        <w:rPr/>
      </w:pPr>
      <w:r>
        <w:rPr>
          <w:rFonts w:eastAsia="Times New Roman" w:cs="Times New Roman" w:ascii="Times New Roman" w:hAnsi="Times New Roman"/>
        </w:rPr>
        <w:t>У разі коли отримувач не є фізичною особою - підприємцем, договір гранту з Державним центром зайнятості укладається суб’єктом господарювання, зареєстрованим таким отримувачем.</w:t>
      </w:r>
      <w:bookmarkStart w:id="927" w:name="bookmark=id.335zgpr"/>
      <w:bookmarkEnd w:id="927"/>
    </w:p>
    <w:p>
      <w:pPr>
        <w:pStyle w:val="Normal11"/>
        <w:spacing w:lineRule="auto" w:line="240" w:before="0" w:after="0"/>
        <w:ind w:firstLine="284"/>
        <w:jc w:val="both"/>
        <w:rPr/>
      </w:pPr>
      <w:r>
        <w:rPr>
          <w:rFonts w:eastAsia="Times New Roman" w:cs="Times New Roman" w:ascii="Times New Roman" w:hAnsi="Times New Roman"/>
        </w:rPr>
        <w:t>У разі отримання гранту на умовах співфінансування отримувач самостійно протягом 30 календарних днів після укладення договору гранту здійснює переказ суми коштів своєї частки співфінансування у розмірі, не меншому, ніж визначено </w:t>
      </w:r>
      <w:r>
        <w:fldChar w:fldCharType="begin"/>
      </w:r>
      <w:r>
        <w:rPr>
          <w:u w:val="single"/>
          <w:rFonts w:eastAsia="Times New Roman" w:cs="Times New Roman" w:ascii="Times New Roman" w:hAnsi="Times New Roman"/>
          <w:color w:val="000000"/>
        </w:rPr>
        <w:instrText xml:space="preserve"> HYPERLINK "https://zakon.rada.gov.ua/laws/show/738-2022-п/paran1464" \l "n1464"</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абзацом сьомим</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підпункту 2 пункту 4 цього Порядку, на рахунок отримувача.</w:t>
      </w:r>
    </w:p>
    <w:p>
      <w:pPr>
        <w:pStyle w:val="Normal11"/>
        <w:spacing w:lineRule="auto" w:line="240" w:before="0" w:after="0"/>
        <w:ind w:firstLine="284"/>
        <w:jc w:val="both"/>
        <w:rPr/>
      </w:pPr>
      <w:r>
        <w:rPr>
          <w:rFonts w:eastAsia="Times New Roman" w:cs="Times New Roman" w:ascii="Times New Roman" w:hAnsi="Times New Roman"/>
        </w:rPr>
        <w:t>У разі наявності суми коштів на рахунку отримувача, визначеної абзацом четвертим цього пункту, уповноважений банк протягом одного робочого дня повідомляє Державному центру зайнятості про необхідність його поповнення коштами гранту відповідно до договорів про взаємодію, зазначених у </w:t>
      </w:r>
      <w:r>
        <w:fldChar w:fldCharType="begin"/>
      </w:r>
      <w:r>
        <w:rPr>
          <w:u w:val="single"/>
          <w:rFonts w:eastAsia="Times New Roman" w:cs="Times New Roman" w:ascii="Times New Roman" w:hAnsi="Times New Roman"/>
          <w:color w:val="000000"/>
        </w:rPr>
        <w:instrText xml:space="preserve"> HYPERLINK "https://zakon.rada.gov.ua/laws/show/738-2022-п/print" \l "n931"</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пункті 6</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цього Порядку.</w:t>
      </w:r>
    </w:p>
    <w:p>
      <w:pPr>
        <w:pStyle w:val="Normal11"/>
        <w:spacing w:lineRule="auto" w:line="240" w:before="0" w:after="0"/>
        <w:ind w:firstLine="284"/>
        <w:jc w:val="both"/>
        <w:rPr/>
      </w:pPr>
      <w:r>
        <w:rPr>
          <w:rFonts w:eastAsia="Times New Roman" w:cs="Times New Roman" w:ascii="Times New Roman" w:hAnsi="Times New Roman"/>
        </w:rPr>
        <w:t>У договорі гранту обов’язково зазначаються цілі використання гранту згідно з </w:t>
      </w:r>
      <w:r>
        <w:fldChar w:fldCharType="begin"/>
      </w:r>
      <w:r>
        <w:rPr>
          <w:u w:val="single"/>
          <w:rFonts w:eastAsia="Times New Roman" w:cs="Times New Roman" w:ascii="Times New Roman" w:hAnsi="Times New Roman"/>
          <w:color w:val="000000"/>
        </w:rPr>
        <w:instrText xml:space="preserve"> HYPERLINK "https://zakon.rada.gov.ua/laws/show/738-2022-п/print" \l "n922"</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пунктом 5</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цього Порядку, графік перерахування суми гранту частинами на рахунок отримувача, умови, невиконання або неналежне виконання яких може призвести до повернення отримувачем отриманого гранту.</w:t>
      </w:r>
    </w:p>
    <w:p>
      <w:pPr>
        <w:pStyle w:val="Normal11"/>
        <w:spacing w:lineRule="auto" w:line="240" w:before="0" w:after="0"/>
        <w:ind w:firstLine="284"/>
        <w:jc w:val="both"/>
        <w:rPr/>
      </w:pPr>
      <w:r>
        <w:rPr>
          <w:rFonts w:eastAsia="Times New Roman" w:cs="Times New Roman" w:ascii="Times New Roman" w:hAnsi="Times New Roman"/>
        </w:rPr>
        <w:t>Обов’язковою умовою договору гранту є створення протягом шести місяців з дня зарахування коштів на рахунок отримувача робочих місць залежно від розміру гранту, визначеного </w:t>
      </w:r>
      <w:r>
        <w:fldChar w:fldCharType="begin"/>
      </w:r>
      <w:r>
        <w:rPr>
          <w:u w:val="single"/>
          <w:rFonts w:eastAsia="Times New Roman" w:cs="Times New Roman" w:ascii="Times New Roman" w:hAnsi="Times New Roman"/>
          <w:color w:val="000000"/>
        </w:rPr>
        <w:instrText xml:space="preserve"> HYPERLINK "https://zakon.rada.gov.ua/laws/show/738-2022-п/print" \l "n916"</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пунктом 4</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цього Порядку, та працевлаштування на них осіб на повну тривалість робочого дня із встановленням заробітної плати таким особам у розмірі, не меншому, ніж встановлений законодавством мінімальний розмір заробітної плати, на строк не менш як 72 місяці протягом 84-місячного періоду. У разі призову отримувача на військову службу під час мобілізації або укладення контракту на проходження військової служби, що підтверджується відповідними документами та заявою на ім’я керівника регіонального центру зайнятості, виконання обов’язкової умови договору гранту тимчасово зупиняється та продовжується після демобілізації отримувача. Під виконанням обов’язкової умови щодо створення робочих місць у цьому Порядку слід розуміти створення робочих місць понад штатну чисельність працівників на дату подання заяви на отримання гранту або створення робочих місць у зв’язку з утворенням нового суб’єкта господарювання.</w:t>
      </w:r>
    </w:p>
    <w:p>
      <w:pPr>
        <w:pStyle w:val="Normal11"/>
        <w:spacing w:lineRule="auto" w:line="240" w:before="0" w:after="0"/>
        <w:ind w:firstLine="284"/>
        <w:jc w:val="both"/>
        <w:rPr/>
      </w:pPr>
      <w:r>
        <w:rPr>
          <w:rFonts w:eastAsia="Times New Roman" w:cs="Times New Roman" w:ascii="Times New Roman" w:hAnsi="Times New Roman"/>
        </w:rPr>
        <w:t>Для виконання обов’язкової умови не може бути працевлаштована особа, яка перебувала у трудових відносинах з отримувачем гранту протягом 180 календарних днів, що передують дню її працевлаштування відповідно до вимог цього Порядку.</w:t>
      </w:r>
      <w:bookmarkStart w:id="928" w:name="bookmark=id.1vqfmwl"/>
      <w:bookmarkEnd w:id="928"/>
    </w:p>
    <w:p>
      <w:pPr>
        <w:pStyle w:val="Normal11"/>
        <w:spacing w:lineRule="auto" w:line="240" w:before="0" w:after="0"/>
        <w:ind w:firstLine="284"/>
        <w:jc w:val="both"/>
        <w:rPr/>
      </w:pPr>
      <w:r>
        <w:rPr>
          <w:rFonts w:eastAsia="Times New Roman" w:cs="Times New Roman" w:ascii="Times New Roman" w:hAnsi="Times New Roman"/>
        </w:rPr>
        <w:t>Для виконання обов’язкової умови договору щодо працевлаштування міський, районний, міськрайонний центр зайнятості, філія регіонального центру зайнятості за місцем укладення договору гранту інформують отримувача про необхідність укомплектування робочих місць насамперед особами з числа зареєстрованих безробітних.</w:t>
      </w:r>
      <w:bookmarkStart w:id="929" w:name="bookmark=id.4fq35ke"/>
      <w:bookmarkEnd w:id="929"/>
    </w:p>
    <w:p>
      <w:pPr>
        <w:pStyle w:val="Normal11"/>
        <w:spacing w:lineRule="auto" w:line="240" w:before="0" w:after="0"/>
        <w:ind w:firstLine="284"/>
        <w:jc w:val="both"/>
        <w:rPr/>
      </w:pPr>
      <w:r>
        <w:rPr>
          <w:rFonts w:eastAsia="Times New Roman" w:cs="Times New Roman" w:ascii="Times New Roman" w:hAnsi="Times New Roman"/>
        </w:rPr>
        <w:t>У разі відсутності у центрі зайнятості зареєстрованих безробітних, які можуть бути працевлаштовані на робочі місця, створені отримувачем, комплектування таких робочих місць здійснюється отримувачем самостійно.</w:t>
      </w:r>
      <w:bookmarkStart w:id="930" w:name="bookmark=id.2uvdfs7"/>
      <w:bookmarkEnd w:id="930"/>
    </w:p>
    <w:p>
      <w:pPr>
        <w:pStyle w:val="Normal11"/>
        <w:spacing w:lineRule="auto" w:line="240" w:before="0" w:after="0"/>
        <w:ind w:firstLine="284"/>
        <w:jc w:val="both"/>
        <w:rPr/>
      </w:pPr>
      <w:r>
        <w:rPr>
          <w:rFonts w:eastAsia="Times New Roman" w:cs="Times New Roman" w:ascii="Times New Roman" w:hAnsi="Times New Roman"/>
        </w:rPr>
        <w:t>У разі звільнення працівників, працевлаштованих відповідно до </w:t>
      </w:r>
      <w:r>
        <w:fldChar w:fldCharType="begin"/>
      </w:r>
      <w:r>
        <w:rPr>
          <w:u w:val="single"/>
          <w:rFonts w:eastAsia="Times New Roman" w:cs="Times New Roman" w:ascii="Times New Roman" w:hAnsi="Times New Roman"/>
          <w:color w:val="000000"/>
        </w:rPr>
        <w:instrText xml:space="preserve"> HYPERLINK "https://zakon.rada.gov.ua/laws/show/738-2022-п/print" \l "n1482"</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абзацу четвертого</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цього пункту, до закінчення дворічного строку з дня працевлаштування на їх робочі місця працевлаштовуються інші особи.</w:t>
      </w:r>
    </w:p>
    <w:p>
      <w:pPr>
        <w:pStyle w:val="Normal11"/>
        <w:spacing w:lineRule="auto" w:line="240" w:before="0" w:after="0"/>
        <w:ind w:firstLine="284"/>
        <w:jc w:val="both"/>
        <w:rPr/>
      </w:pPr>
      <w:r>
        <w:rPr>
          <w:rFonts w:eastAsia="Times New Roman" w:cs="Times New Roman" w:ascii="Times New Roman" w:hAnsi="Times New Roman"/>
        </w:rPr>
        <w:t>Отримувач протягом п’яти календарних днів після звільнення працівника, працевлаштованого на умовах цього Порядку, зобов’язаний повідомити відповідному центру зайнятості про комплектування ним робочого місця особами з числа зареєстрованих безробітних.</w:t>
      </w:r>
      <w:bookmarkStart w:id="931" w:name="bookmark=id.3u0b8nt"/>
      <w:bookmarkEnd w:id="931"/>
    </w:p>
    <w:p>
      <w:pPr>
        <w:pStyle w:val="Normal11"/>
        <w:spacing w:lineRule="auto" w:line="240" w:before="0" w:after="0"/>
        <w:ind w:firstLine="284"/>
        <w:jc w:val="both"/>
        <w:rPr/>
      </w:pPr>
      <w:r>
        <w:rPr>
          <w:rFonts w:eastAsia="Times New Roman" w:cs="Times New Roman" w:ascii="Times New Roman" w:hAnsi="Times New Roman"/>
        </w:rPr>
        <w:t>У разі відсутності у центрі зайнятості зареєстрованих безробітних, які можуть бути працевлаштовані на умовах цього Порядку, протягом п’яти днів з дня отримання повідомлення комплектування таких робочих місць здійснюється отримувачем самостійно протягом двох тижнів.</w:t>
      </w:r>
      <w:bookmarkStart w:id="932" w:name="bookmark=id.295livm"/>
      <w:bookmarkEnd w:id="932"/>
    </w:p>
    <w:p>
      <w:pPr>
        <w:pStyle w:val="Normal11"/>
        <w:spacing w:lineRule="auto" w:line="240" w:before="0" w:after="0"/>
        <w:ind w:firstLine="284"/>
        <w:jc w:val="both"/>
        <w:rPr/>
      </w:pPr>
      <w:r>
        <w:rPr>
          <w:rFonts w:eastAsia="Times New Roman" w:cs="Times New Roman" w:ascii="Times New Roman" w:hAnsi="Times New Roman"/>
        </w:rPr>
        <w:t>У разі нездійснення переказу отримувачем своєї частки співфінансування відповідно до </w:t>
      </w:r>
      <w:r>
        <w:fldChar w:fldCharType="begin"/>
      </w:r>
      <w:r>
        <w:rPr>
          <w:u w:val="single"/>
          <w:rFonts w:eastAsia="Times New Roman" w:cs="Times New Roman" w:ascii="Times New Roman" w:hAnsi="Times New Roman"/>
          <w:color w:val="000000"/>
        </w:rPr>
        <w:instrText xml:space="preserve"> HYPERLINK "https://zakon.rada.gov.ua/laws/show/738-2022-п/print" \l "n1481"</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абзацу третього</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цього пункту рішення про надання гранту скасовується.</w:t>
      </w:r>
    </w:p>
    <w:p>
      <w:pPr>
        <w:pStyle w:val="Normal11"/>
        <w:spacing w:lineRule="auto" w:line="240" w:before="0" w:after="0"/>
        <w:ind w:firstLine="284"/>
        <w:jc w:val="both"/>
        <w:rPr/>
      </w:pPr>
      <w:r>
        <w:rPr>
          <w:rFonts w:eastAsia="Times New Roman" w:cs="Times New Roman" w:ascii="Times New Roman" w:hAnsi="Times New Roman"/>
        </w:rPr>
        <w:t>У разі невиконання обов’язкової умови договору гранту щодо створення отримувачем нових робочих місць протягом шести місяців з дня зарахування коштів на його рахунок та непрацевлаштування на них осіб відповідно до умов цього Порядку сума гранту протягом одного місяця після закінчення такого строку повертається отримувачем у повному обсязі на рахунок, з якого здійснюється перерахування гранту.</w:t>
      </w:r>
      <w:bookmarkStart w:id="933" w:name="bookmark=id.1nftlz1"/>
      <w:bookmarkStart w:id="934" w:name="bookmark=id.38ajbr8"/>
      <w:bookmarkEnd w:id="933"/>
      <w:bookmarkEnd w:id="934"/>
    </w:p>
    <w:p>
      <w:pPr>
        <w:pStyle w:val="Normal11"/>
        <w:spacing w:lineRule="auto" w:line="240" w:before="0" w:after="0"/>
        <w:ind w:firstLine="284"/>
        <w:jc w:val="both"/>
        <w:rPr/>
      </w:pPr>
      <w:r>
        <w:rPr>
          <w:rFonts w:eastAsia="Times New Roman" w:cs="Times New Roman" w:ascii="Times New Roman" w:hAnsi="Times New Roman"/>
        </w:rPr>
        <w:t>У разі невиконання обов’язкової умови договору гранту щодо працевлаштування осіб на створені згідно з умовами цього Порядку та договору гранту робочі місця на строк не менш як 72 місяці протягом 84-місячного періоду отримувач зобов’язаний повернути різницю між сумою отриманого гранту та фактично сплаченими податками і зборами, єдиним внеском на загальнообов’язкове державне соціальне страхування за працівників, працевлаштованих на умовах цього Порядку.</w:t>
      </w:r>
      <w:bookmarkStart w:id="935" w:name="bookmark=id.47fh4mu"/>
      <w:bookmarkStart w:id="936" w:name="bookmark=id.2mkreun"/>
      <w:bookmarkEnd w:id="935"/>
      <w:bookmarkEnd w:id="936"/>
    </w:p>
    <w:p>
      <w:pPr>
        <w:pStyle w:val="Normal11"/>
        <w:spacing w:lineRule="auto" w:line="240" w:before="0" w:after="0"/>
        <w:ind w:firstLine="284"/>
        <w:jc w:val="both"/>
        <w:rPr/>
      </w:pPr>
      <w:r>
        <w:rPr>
          <w:rFonts w:eastAsia="Times New Roman" w:cs="Times New Roman" w:ascii="Times New Roman" w:hAnsi="Times New Roman"/>
        </w:rPr>
        <w:t>У разі розірвання договору гранту до завершення семирічного періоду з дня зарахування коштів на рахунок отримувача такий отримувач зобов’язаний протягом одного місяця з дня подання заяви про розірвання договору гранту повернути різницю між сумою отриманого гранту та фактично сплаченими на дату розірвання договору гранту податками і зборами, єдиним внеском на загальнообов’язкове державне соціальне страхування, сплаченим за працевлаштованих згідно з цим Порядком працівників.</w:t>
      </w:r>
      <w:bookmarkStart w:id="937" w:name="bookmark=id.11q1p2g"/>
      <w:bookmarkStart w:id="938" w:name="bookmark=id.3lpp7q9"/>
      <w:bookmarkEnd w:id="937"/>
      <w:bookmarkEnd w:id="938"/>
    </w:p>
    <w:p>
      <w:pPr>
        <w:pStyle w:val="Normal11"/>
        <w:spacing w:lineRule="auto" w:line="240" w:before="0" w:after="0"/>
        <w:ind w:firstLine="284"/>
        <w:jc w:val="both"/>
        <w:rPr/>
      </w:pPr>
      <w:r>
        <w:rPr>
          <w:rFonts w:eastAsia="Times New Roman" w:cs="Times New Roman" w:ascii="Times New Roman" w:hAnsi="Times New Roman"/>
        </w:rPr>
        <w:t>Відповідні рішення про повернення гранту приймаються регіональними центрами зайнятості.</w:t>
      </w:r>
      <w:bookmarkStart w:id="939" w:name="bookmark=id.20uzhy2"/>
      <w:bookmarkEnd w:id="939"/>
    </w:p>
    <w:p>
      <w:pPr>
        <w:pStyle w:val="Normal11"/>
        <w:spacing w:lineRule="auto" w:line="240" w:before="0" w:after="0"/>
        <w:ind w:firstLine="284"/>
        <w:jc w:val="both"/>
        <w:rPr/>
      </w:pPr>
      <w:r>
        <w:rPr>
          <w:rFonts w:eastAsia="Times New Roman" w:cs="Times New Roman" w:ascii="Times New Roman" w:hAnsi="Times New Roman"/>
        </w:rPr>
        <w:t>У разі документального підтвердження уповноваженими державними органами руйнації, повної втрати майна, придбаного отримувачем за кошти гранту, що унеможливлює його подальше використання внаслідок збройної агресії Російської Федерації, сума гранту не підлягає поверненню. У такому разі отримувач може подати заяву на отримання гранту повторно.</w:t>
      </w:r>
      <w:bookmarkStart w:id="940" w:name="bookmark=id.4kun0lv"/>
      <w:bookmarkEnd w:id="940"/>
    </w:p>
    <w:p>
      <w:pPr>
        <w:pStyle w:val="Normal11"/>
        <w:spacing w:lineRule="auto" w:line="240" w:before="0" w:after="0"/>
        <w:ind w:firstLine="284"/>
        <w:jc w:val="both"/>
        <w:rPr/>
      </w:pPr>
      <w:r>
        <w:rPr>
          <w:rFonts w:eastAsia="Times New Roman" w:cs="Times New Roman" w:ascii="Times New Roman" w:hAnsi="Times New Roman"/>
        </w:rPr>
        <w:t>Для цілей цього Порядку:</w:t>
      </w:r>
      <w:bookmarkStart w:id="941" w:name="bookmark=id.2zzxato"/>
      <w:bookmarkEnd w:id="941"/>
    </w:p>
    <w:p>
      <w:pPr>
        <w:pStyle w:val="Normal11"/>
        <w:spacing w:lineRule="auto" w:line="240" w:before="0" w:after="0"/>
        <w:ind w:firstLine="284"/>
        <w:jc w:val="both"/>
        <w:rPr/>
      </w:pPr>
      <w:r>
        <w:rPr>
          <w:rFonts w:eastAsia="Times New Roman" w:cs="Times New Roman" w:ascii="Times New Roman" w:hAnsi="Times New Roman"/>
        </w:rPr>
        <w:t>до фактично сплачених податків і зборів належать: податок на прибуток підприємств, екологічний податок, рентна плата, єдиний податок, податок на доходи фізичних осіб, сплачений з доходу, отриманого від провадження господарської діяльності такої фізичної особи, та податок на доходи фізичних осіб, сплачений за працевлаштованих згідно з цим Порядком працівників;</w:t>
      </w:r>
      <w:bookmarkStart w:id="942" w:name="bookmark=id.1f57l1h"/>
      <w:bookmarkEnd w:id="942"/>
    </w:p>
    <w:p>
      <w:pPr>
        <w:pStyle w:val="Normal11"/>
        <w:spacing w:lineRule="auto" w:line="240" w:before="0" w:after="0"/>
        <w:ind w:firstLine="284"/>
        <w:jc w:val="both"/>
        <w:rPr/>
      </w:pPr>
      <w:r>
        <w:rPr>
          <w:rFonts w:eastAsia="Times New Roman" w:cs="Times New Roman" w:ascii="Times New Roman" w:hAnsi="Times New Roman"/>
        </w:rPr>
        <w:t>до фактично сплаченого єдиного внеску на загальнообов’язкове державне соціальне страхування належить єдиний внесок, сплачений за працевлаштованих згідно з цим Порядком працівників.</w:t>
      </w:r>
      <w:bookmarkStart w:id="943" w:name="bookmark=id.3z4v3pa"/>
      <w:bookmarkEnd w:id="943"/>
    </w:p>
    <w:p>
      <w:pPr>
        <w:pStyle w:val="Normal11"/>
        <w:spacing w:lineRule="auto" w:line="240" w:before="0" w:after="0"/>
        <w:ind w:firstLine="284"/>
        <w:jc w:val="both"/>
        <w:rPr/>
      </w:pPr>
      <w:r>
        <w:rPr>
          <w:rFonts w:eastAsia="Times New Roman" w:cs="Times New Roman" w:ascii="Times New Roman" w:hAnsi="Times New Roman"/>
        </w:rPr>
        <w:t>Отримувач здійснює повернення гранту уповноваженому банку не пізніше останнього робочого дня місяця, що настає за місяцем, в якому виявлено невиконання обов’язкової умови договору гранту, на спеціальний рахунок, відкритий в уповноваженому банку, з якого здійснювалося перерахування гранту.</w:t>
      </w:r>
      <w:bookmarkStart w:id="944" w:name="bookmark=id.2ea5dx3"/>
      <w:bookmarkEnd w:id="944"/>
    </w:p>
    <w:p>
      <w:pPr>
        <w:pStyle w:val="Normal11"/>
        <w:spacing w:lineRule="auto" w:line="240" w:before="0" w:after="0"/>
        <w:ind w:firstLine="284"/>
        <w:jc w:val="both"/>
        <w:rPr/>
      </w:pPr>
      <w:r>
        <w:rPr>
          <w:rFonts w:eastAsia="Times New Roman" w:cs="Times New Roman" w:ascii="Times New Roman" w:hAnsi="Times New Roman"/>
        </w:rPr>
        <w:t>Уповноважений банк протягом п’яти робочих днів повертає зазначений грант на рахунок:</w:t>
      </w:r>
      <w:bookmarkStart w:id="945" w:name="bookmark=id.tffo4w"/>
      <w:bookmarkEnd w:id="945"/>
    </w:p>
    <w:p>
      <w:pPr>
        <w:pStyle w:val="Normal11"/>
        <w:spacing w:lineRule="auto" w:line="240" w:before="0" w:after="0"/>
        <w:ind w:firstLine="284"/>
        <w:jc w:val="both"/>
        <w:rPr/>
      </w:pPr>
      <w:r>
        <w:rPr>
          <w:rFonts w:eastAsia="Times New Roman" w:cs="Times New Roman" w:ascii="Times New Roman" w:hAnsi="Times New Roman"/>
        </w:rPr>
        <w:t>Фонду - для грантів, наданих за рахунок джерел, передбачених </w:t>
      </w:r>
      <w:r>
        <w:fldChar w:fldCharType="begin"/>
      </w:r>
      <w:r>
        <w:rPr>
          <w:u w:val="single"/>
          <w:rFonts w:eastAsia="Times New Roman" w:cs="Times New Roman" w:ascii="Times New Roman" w:hAnsi="Times New Roman"/>
          <w:color w:val="000000"/>
        </w:rPr>
        <w:instrText xml:space="preserve"> HYPERLINK "https://zakon.rada.gov.ua/laws/show/738-2022-п/print" \l "n906"</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абзацом четвертим</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пункту 1 цього Порядку;</w:t>
      </w:r>
    </w:p>
    <w:p>
      <w:pPr>
        <w:pStyle w:val="Normal11"/>
        <w:spacing w:lineRule="auto" w:line="240" w:before="0" w:after="0"/>
        <w:ind w:firstLine="284"/>
        <w:jc w:val="both"/>
        <w:rPr/>
      </w:pPr>
      <w:r>
        <w:rPr>
          <w:rFonts w:eastAsia="Times New Roman" w:cs="Times New Roman" w:ascii="Times New Roman" w:hAnsi="Times New Roman"/>
        </w:rPr>
        <w:t>Мінекономіки - для грантів, наданих за рахунок джерел, передбачених </w:t>
      </w:r>
      <w:r>
        <w:fldChar w:fldCharType="begin"/>
      </w:r>
      <w:r>
        <w:rPr>
          <w:u w:val="single"/>
          <w:rFonts w:eastAsia="Times New Roman" w:cs="Times New Roman" w:ascii="Times New Roman" w:hAnsi="Times New Roman"/>
          <w:color w:val="000000"/>
        </w:rPr>
        <w:instrText xml:space="preserve"> HYPERLINK "https://zakon.rada.gov.ua/laws/show/738-2022-п/print" \l "n907"</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абзацом п’ятим</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пункту 1 цього Порядку.</w:t>
      </w:r>
    </w:p>
    <w:p>
      <w:pPr>
        <w:pStyle w:val="Normal11"/>
        <w:spacing w:lineRule="auto" w:line="240" w:before="0" w:after="0"/>
        <w:ind w:firstLine="284"/>
        <w:jc w:val="both"/>
        <w:rPr/>
      </w:pPr>
      <w:r>
        <w:rPr>
          <w:rFonts w:eastAsia="Times New Roman" w:cs="Times New Roman" w:ascii="Times New Roman" w:hAnsi="Times New Roman"/>
        </w:rPr>
        <w:t>Неповернутий отримувачем грант стягується з нього відповідно до вимог законодавства.</w:t>
      </w:r>
      <w:bookmarkStart w:id="946" w:name="bookmark=id.4ck0zob"/>
      <w:bookmarkEnd w:id="946"/>
    </w:p>
    <w:p>
      <w:pPr>
        <w:pStyle w:val="Normal11"/>
        <w:spacing w:lineRule="auto" w:line="240" w:before="0" w:after="0"/>
        <w:ind w:firstLine="284"/>
        <w:jc w:val="both"/>
        <w:rPr/>
      </w:pPr>
      <w:r>
        <w:rPr>
          <w:rFonts w:eastAsia="Times New Roman" w:cs="Times New Roman" w:ascii="Times New Roman" w:hAnsi="Times New Roman"/>
        </w:rPr>
        <w:t>У разі неможливості повернення коштів гранту в установлені строки отримувач може звернутися до Державного центру зайнятості із заявою щодо розстрочення повернення коштів гранту. У заяві зазначається сума коштів, яку отримувач просить розстрочити, а також обґрунтування причин, що свідчать про неможливість повернення коштів гранту в установлені строки. Державний центр зайнятості має право укласти з отримувачем договір щодо розстрочення повернення коштів гранту строком до 12 календарних місяців з дня укладення відповідного договору. При цьому отримувач до моменту укладення такого договору повинен повернути не менше 20 відсотків суми отриманого гранту одноразово.</w:t>
      </w:r>
      <w:bookmarkStart w:id="947" w:name="bookmark=id.2rpb9w4"/>
      <w:bookmarkEnd w:id="947"/>
    </w:p>
    <w:p>
      <w:pPr>
        <w:pStyle w:val="Normal11"/>
        <w:spacing w:lineRule="auto" w:line="240" w:before="0" w:after="0"/>
        <w:ind w:firstLine="284"/>
        <w:jc w:val="both"/>
        <w:rPr/>
      </w:pPr>
      <w:r>
        <w:rPr>
          <w:rFonts w:eastAsia="Times New Roman" w:cs="Times New Roman" w:ascii="Times New Roman" w:hAnsi="Times New Roman"/>
        </w:rPr>
        <w:t>Розстрочення повернення коштів гранту надається пропорційно належній до повернення сумі коштів гранту у розмірі:</w:t>
      </w:r>
      <w:bookmarkStart w:id="948" w:name="bookmark=id.16ulk3x"/>
      <w:bookmarkEnd w:id="948"/>
    </w:p>
    <w:p>
      <w:pPr>
        <w:pStyle w:val="Normal11"/>
        <w:spacing w:lineRule="auto" w:line="240" w:before="0" w:after="0"/>
        <w:ind w:firstLine="284"/>
        <w:jc w:val="both"/>
        <w:rPr/>
      </w:pPr>
      <w:r>
        <w:rPr>
          <w:rFonts w:eastAsia="Times New Roman" w:cs="Times New Roman" w:ascii="Times New Roman" w:hAnsi="Times New Roman"/>
        </w:rPr>
        <w:t>до 25 відсотків суми отриманого гранту - строком до трьох місяців;</w:t>
      </w:r>
      <w:bookmarkStart w:id="949" w:name="bookmark=id.3qu92rq"/>
      <w:bookmarkEnd w:id="949"/>
    </w:p>
    <w:p>
      <w:pPr>
        <w:pStyle w:val="Normal11"/>
        <w:spacing w:lineRule="auto" w:line="240" w:before="0" w:after="0"/>
        <w:ind w:firstLine="284"/>
        <w:jc w:val="both"/>
        <w:rPr/>
      </w:pPr>
      <w:r>
        <w:rPr>
          <w:rFonts w:eastAsia="Times New Roman" w:cs="Times New Roman" w:ascii="Times New Roman" w:hAnsi="Times New Roman"/>
        </w:rPr>
        <w:t>до 50 відсотків суми отриманого гранту - строком до шести місяців;</w:t>
      </w:r>
      <w:bookmarkStart w:id="950" w:name="bookmark=id.25zjczj"/>
      <w:bookmarkEnd w:id="950"/>
    </w:p>
    <w:p>
      <w:pPr>
        <w:pStyle w:val="Normal11"/>
        <w:spacing w:lineRule="auto" w:line="240" w:before="0" w:after="0"/>
        <w:ind w:firstLine="284"/>
        <w:jc w:val="both"/>
        <w:rPr/>
      </w:pPr>
      <w:r>
        <w:rPr>
          <w:rFonts w:eastAsia="Times New Roman" w:cs="Times New Roman" w:ascii="Times New Roman" w:hAnsi="Times New Roman"/>
        </w:rPr>
        <w:t>до 80 відсотків включно від суми отриманого гранту - строком до дев’яти місяців;</w:t>
      </w:r>
      <w:bookmarkStart w:id="951" w:name="bookmark=id.l4tn7c"/>
      <w:bookmarkEnd w:id="951"/>
    </w:p>
    <w:p>
      <w:pPr>
        <w:pStyle w:val="Normal11"/>
        <w:spacing w:lineRule="auto" w:line="240" w:before="0" w:after="0"/>
        <w:ind w:firstLine="284"/>
        <w:jc w:val="both"/>
        <w:rPr/>
      </w:pPr>
      <w:r>
        <w:rPr>
          <w:rFonts w:eastAsia="Times New Roman" w:cs="Times New Roman" w:ascii="Times New Roman" w:hAnsi="Times New Roman"/>
        </w:rPr>
        <w:t>від 80 до 100 відсотків суми отриманого гранту - строком до 12 місяців.</w:t>
      </w:r>
      <w:bookmarkStart w:id="952" w:name="bookmark=id.354h5v5"/>
      <w:bookmarkEnd w:id="952"/>
    </w:p>
    <w:p>
      <w:pPr>
        <w:pStyle w:val="Normal11"/>
        <w:spacing w:lineRule="auto" w:line="240" w:before="0" w:after="0"/>
        <w:ind w:firstLine="284"/>
        <w:jc w:val="both"/>
        <w:rPr/>
      </w:pPr>
      <w:r>
        <w:rPr>
          <w:rFonts w:eastAsia="Times New Roman" w:cs="Times New Roman" w:ascii="Times New Roman" w:hAnsi="Times New Roman"/>
        </w:rPr>
        <w:t>У разі реорганізації (злиття, приєднання, перетворення) суб’єкта господарювання, утвореного отримувачем, усі права та обов’язки, що виникають згідно з цим Порядком та договором гранту, переходять до його правонаступника.</w:t>
      </w:r>
      <w:bookmarkStart w:id="953" w:name="bookmark=id.1k9rg2y"/>
      <w:bookmarkEnd w:id="953"/>
    </w:p>
    <w:p>
      <w:pPr>
        <w:pStyle w:val="Normal11"/>
        <w:spacing w:lineRule="auto" w:line="240" w:before="0" w:after="0"/>
        <w:ind w:firstLine="284"/>
        <w:jc w:val="both"/>
        <w:rPr/>
      </w:pPr>
      <w:r>
        <w:rPr>
          <w:rFonts w:eastAsia="Times New Roman" w:cs="Times New Roman" w:ascii="Times New Roman" w:hAnsi="Times New Roman"/>
        </w:rPr>
        <w:t>У разі поділу або ліквідації суб’єкта господарювання, утвореного отримувачем, повернення гранту здійснюється у межах та відповідно до законодавства.</w:t>
      </w:r>
      <w:bookmarkStart w:id="954" w:name="bookmark=id.449eyqr"/>
      <w:bookmarkEnd w:id="954"/>
    </w:p>
    <w:p>
      <w:pPr>
        <w:pStyle w:val="Normal11"/>
        <w:spacing w:lineRule="auto" w:line="240" w:before="0" w:after="0"/>
        <w:ind w:firstLine="284"/>
        <w:jc w:val="both"/>
        <w:rPr/>
      </w:pPr>
      <w:r>
        <w:rPr>
          <w:rFonts w:eastAsia="Times New Roman" w:cs="Times New Roman" w:ascii="Times New Roman" w:hAnsi="Times New Roman"/>
        </w:rPr>
        <w:t>Отримувач зобов’язаний попередити центр зайнятості за місцем укладення договору гранту про намір реорганізації, ліквідації суб’єкта господарювання, утвореного ним.</w:t>
      </w:r>
      <w:bookmarkStart w:id="955" w:name="bookmark=id.yjzj6d"/>
      <w:bookmarkStart w:id="956" w:name="bookmark=id.2jep8yk"/>
      <w:bookmarkEnd w:id="955"/>
      <w:bookmarkEnd w:id="956"/>
    </w:p>
    <w:p>
      <w:pPr>
        <w:pStyle w:val="Normal11"/>
        <w:spacing w:lineRule="auto" w:line="240" w:before="0" w:after="0"/>
        <w:ind w:firstLine="284"/>
        <w:jc w:val="both"/>
        <w:rPr/>
      </w:pPr>
      <w:r>
        <w:rPr>
          <w:rFonts w:eastAsia="Times New Roman" w:cs="Times New Roman" w:ascii="Times New Roman" w:hAnsi="Times New Roman"/>
        </w:rPr>
        <w:t>20. Державний центр зайнятості через регіональні, міські, районні, міськрайонні центри зайнятості, філії регіональних центрів зайнятості (далі - центр зайнятості) здійснює моніторинг та контроль за виконанням умов договору гранту, зокрема шляхом періодичних виїзних оглядів місця провадження господарської діяльності отримувача, не рідше ніж один раз на шість місяців протягом семи років з дня зарахування коштів на рахунок отримувача.</w:t>
      </w:r>
      <w:bookmarkStart w:id="957" w:name="bookmark=id.3ijn1u6"/>
      <w:bookmarkStart w:id="958" w:name="bookmark=id.1xoxc1z"/>
      <w:bookmarkEnd w:id="957"/>
      <w:bookmarkEnd w:id="958"/>
    </w:p>
    <w:p>
      <w:pPr>
        <w:pStyle w:val="Normal11"/>
        <w:spacing w:lineRule="auto" w:line="240" w:before="0" w:after="0"/>
        <w:ind w:firstLine="284"/>
        <w:jc w:val="both"/>
        <w:rPr/>
      </w:pPr>
      <w:r>
        <w:rPr>
          <w:rFonts w:eastAsia="Times New Roman" w:cs="Times New Roman" w:ascii="Times New Roman" w:hAnsi="Times New Roman"/>
        </w:rPr>
        <w:t>Для здійснення моніторингу та контролю за додержанням умов договору гранту отримувачем центр зайнятості може залучати відповідні центральні та/або місцеві органи виконавчої влади.</w:t>
      </w:r>
      <w:bookmarkStart w:id="959" w:name="bookmark=id.4hokups"/>
      <w:bookmarkEnd w:id="959"/>
    </w:p>
    <w:p>
      <w:pPr>
        <w:pStyle w:val="Normal11"/>
        <w:spacing w:lineRule="auto" w:line="240" w:before="0" w:after="0"/>
        <w:ind w:firstLine="284"/>
        <w:jc w:val="both"/>
        <w:rPr/>
      </w:pPr>
      <w:r>
        <w:rPr>
          <w:rFonts w:eastAsia="Times New Roman" w:cs="Times New Roman" w:ascii="Times New Roman" w:hAnsi="Times New Roman"/>
        </w:rPr>
        <w:t>У разі неможливості встановлення факту цільового використання гранту чи його частини або встановлення факту нецільового використання гранту чи його частини під час здійснення центром зайнятості моніторингу та контролю за додержанням умов договору гранту отримувач зобов’язаний протягом одного місяця повернути грант або його частину в сумі, що дорівнює сумі коштів гранту, використаної не за цільовим призначенням, на спеціальний рахунок, відкритий в уповноваженому банку, з якого здійснювалося перерахування гранту.</w:t>
      </w:r>
      <w:bookmarkStart w:id="960" w:name="bookmark=id.2wtv4xl"/>
      <w:bookmarkEnd w:id="960"/>
    </w:p>
    <w:p>
      <w:pPr>
        <w:pStyle w:val="Normal11"/>
        <w:spacing w:lineRule="auto" w:line="240" w:before="0" w:after="0"/>
        <w:ind w:firstLine="284"/>
        <w:jc w:val="both"/>
        <w:rPr/>
      </w:pPr>
      <w:r>
        <w:rPr>
          <w:rFonts w:eastAsia="Times New Roman" w:cs="Times New Roman" w:ascii="Times New Roman" w:hAnsi="Times New Roman"/>
        </w:rPr>
        <w:t>У разі встановлення під час моніторингу та контролю за додержанням умов договору гранту факту відсутності меблів, обладнання, транспортних засобів, придбаних отримувачем за кошти гранту, які не підлягають відчуженню відповідно до </w:t>
      </w:r>
      <w:r>
        <w:fldChar w:fldCharType="begin"/>
      </w:r>
      <w:r>
        <w:rPr>
          <w:u w:val="single"/>
          <w:rFonts w:eastAsia="Times New Roman" w:cs="Times New Roman" w:ascii="Times New Roman" w:hAnsi="Times New Roman"/>
          <w:color w:val="000000"/>
        </w:rPr>
        <w:instrText xml:space="preserve"> HYPERLINK "https://zakon.rada.gov.ua/laws/show/738-2022-п/print" \l "n923"</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абзацу другого</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пункту 5 цього Порядку, отримувач повертає вартість таких меблів, обладнання, транспортних засобів тощо.</w:t>
      </w:r>
    </w:p>
    <w:p>
      <w:pPr>
        <w:pStyle w:val="Normal11"/>
        <w:spacing w:lineRule="auto" w:line="240" w:before="0" w:after="0"/>
        <w:ind w:firstLine="284"/>
        <w:jc w:val="both"/>
        <w:rPr/>
      </w:pPr>
      <w:r>
        <w:rPr>
          <w:rFonts w:eastAsia="Times New Roman" w:cs="Times New Roman" w:ascii="Times New Roman" w:hAnsi="Times New Roman"/>
        </w:rPr>
        <w:t>Рішення про повернення гранту приймаються регіональними центрами зайнятості.</w:t>
      </w:r>
      <w:bookmarkStart w:id="961" w:name="bookmark=id.3vysxt7"/>
      <w:bookmarkEnd w:id="961"/>
    </w:p>
    <w:p>
      <w:pPr>
        <w:pStyle w:val="Normal11"/>
        <w:spacing w:lineRule="auto" w:line="240" w:before="0" w:after="0"/>
        <w:ind w:firstLine="284"/>
        <w:jc w:val="both"/>
        <w:rPr/>
      </w:pPr>
      <w:r>
        <w:rPr>
          <w:rFonts w:eastAsia="Times New Roman" w:cs="Times New Roman" w:ascii="Times New Roman" w:hAnsi="Times New Roman"/>
        </w:rPr>
        <w:t>Не вважається нецільовим використанням коштів гранту: зміна моделі, марки, кількості, вартості предметів закупівлі, якщо такі предмети закупівлі за своїм функціональним призначенням є аналогічними зазначеним у бізнес-плані та відповідають напрямам витрат, визначеним </w:t>
      </w:r>
      <w:r>
        <w:fldChar w:fldCharType="begin"/>
      </w:r>
      <w:r>
        <w:rPr>
          <w:u w:val="single"/>
          <w:rFonts w:eastAsia="Times New Roman" w:cs="Times New Roman" w:ascii="Times New Roman" w:hAnsi="Times New Roman"/>
          <w:color w:val="000000"/>
        </w:rPr>
        <w:instrText xml:space="preserve"> HYPERLINK "https://zakon.rada.gov.ua/laws/show/738-2022-п/print" \l "n922"</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пунктом 5</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цього Порядку, і якщо зміна здійснена в межах суми наданого гранту.</w:t>
      </w:r>
    </w:p>
    <w:p>
      <w:pPr>
        <w:pStyle w:val="Normal11"/>
        <w:spacing w:lineRule="auto" w:line="240" w:before="0" w:after="0"/>
        <w:ind w:firstLine="284"/>
        <w:jc w:val="both"/>
        <w:rPr/>
      </w:pPr>
      <w:r>
        <w:rPr>
          <w:rFonts w:eastAsia="Times New Roman" w:cs="Times New Roman" w:ascii="Times New Roman" w:hAnsi="Times New Roman"/>
        </w:rPr>
        <w:t>Уповноважений банк протягом п’яти робочих днів повертає зазначений грант на рахунок:</w:t>
      </w:r>
      <w:bookmarkStart w:id="962" w:name="bookmark=id.q9di8t"/>
      <w:bookmarkEnd w:id="962"/>
    </w:p>
    <w:p>
      <w:pPr>
        <w:pStyle w:val="Normal11"/>
        <w:spacing w:lineRule="auto" w:line="240" w:before="0" w:after="0"/>
        <w:ind w:firstLine="284"/>
        <w:jc w:val="both"/>
        <w:rPr/>
      </w:pPr>
      <w:r>
        <w:rPr>
          <w:rFonts w:eastAsia="Times New Roman" w:cs="Times New Roman" w:ascii="Times New Roman" w:hAnsi="Times New Roman"/>
        </w:rPr>
        <w:t>Фонду - для грантів, наданих за рахунок джерел, передбачених </w:t>
      </w:r>
      <w:r>
        <w:fldChar w:fldCharType="begin"/>
      </w:r>
      <w:r>
        <w:rPr>
          <w:u w:val="single"/>
          <w:rFonts w:eastAsia="Times New Roman" w:cs="Times New Roman" w:ascii="Times New Roman" w:hAnsi="Times New Roman"/>
          <w:color w:val="000000"/>
        </w:rPr>
        <w:instrText xml:space="preserve"> HYPERLINK "https://zakon.rada.gov.ua/laws/show/738-2022-п/print" \l "n906"</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абзацом четвертим</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пункту 1 цього Порядку;</w:t>
      </w:r>
    </w:p>
    <w:p>
      <w:pPr>
        <w:pStyle w:val="Normal11"/>
        <w:spacing w:lineRule="auto" w:line="240" w:before="0" w:after="0"/>
        <w:ind w:firstLine="284"/>
        <w:jc w:val="both"/>
        <w:rPr/>
      </w:pPr>
      <w:r>
        <w:rPr>
          <w:rFonts w:eastAsia="Times New Roman" w:cs="Times New Roman" w:ascii="Times New Roman" w:hAnsi="Times New Roman"/>
        </w:rPr>
        <w:t>Мінекономіки - для грантів, наданих за рахунок джерел, передбачених </w:t>
      </w:r>
      <w:r>
        <w:fldChar w:fldCharType="begin"/>
      </w:r>
      <w:r>
        <w:rPr>
          <w:u w:val="single"/>
          <w:rFonts w:eastAsia="Times New Roman" w:cs="Times New Roman" w:ascii="Times New Roman" w:hAnsi="Times New Roman"/>
          <w:color w:val="000000"/>
        </w:rPr>
        <w:instrText xml:space="preserve"> HYPERLINK "https://zakon.rada.gov.ua/laws/show/738-2022-п/print" \l "n907"</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абзацом п’ятим</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пункту 1 цього Порядку.</w:t>
      </w:r>
    </w:p>
    <w:p>
      <w:pPr>
        <w:pStyle w:val="Normal11"/>
        <w:spacing w:lineRule="auto" w:line="240" w:before="0" w:after="0"/>
        <w:ind w:firstLine="284"/>
        <w:jc w:val="both"/>
        <w:rPr/>
      </w:pPr>
      <w:r>
        <w:rPr>
          <w:rFonts w:eastAsia="Times New Roman" w:cs="Times New Roman" w:ascii="Times New Roman" w:hAnsi="Times New Roman"/>
        </w:rPr>
        <w:t>Неповернутий отримувачем грант стягується з нього відповідно до вимог законодавства.</w:t>
      </w:r>
      <w:bookmarkStart w:id="963" w:name="bookmark=id.49dyts8"/>
      <w:bookmarkEnd w:id="963"/>
    </w:p>
    <w:p>
      <w:pPr>
        <w:pStyle w:val="Normal11"/>
        <w:spacing w:lineRule="auto" w:line="240" w:before="0" w:after="0"/>
        <w:ind w:firstLine="284"/>
        <w:jc w:val="both"/>
        <w:rPr/>
      </w:pPr>
      <w:r>
        <w:rPr>
          <w:rFonts w:eastAsia="Times New Roman" w:cs="Times New Roman" w:ascii="Times New Roman" w:hAnsi="Times New Roman"/>
        </w:rPr>
        <w:t>У разі несвоєчасного та/або не в повному обсязі виконання </w:t>
      </w:r>
      <w:r>
        <w:fldChar w:fldCharType="begin"/>
      </w:r>
      <w:r>
        <w:rPr>
          <w:u w:val="single"/>
          <w:rFonts w:eastAsia="Times New Roman" w:cs="Times New Roman" w:ascii="Times New Roman" w:hAnsi="Times New Roman"/>
          <w:color w:val="000000"/>
        </w:rPr>
        <w:instrText xml:space="preserve"> HYPERLINK "https://zakon.rada.gov.ua/laws/show/738-2022-п/print" \l "n1058"</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пункту 19</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цього Порядку і цього пункту сума гранту, який отримувач зобов’язаний повернути за рішенням центру зайнятості, вважається заборгованістю, стягнення якої здійснюється у судовому порядку.</w:t>
      </w:r>
    </w:p>
    <w:p>
      <w:pPr>
        <w:pStyle w:val="Normal11"/>
        <w:spacing w:lineRule="auto" w:line="240" w:before="0" w:after="0"/>
        <w:ind w:firstLine="284"/>
        <w:jc w:val="both"/>
        <w:rPr/>
      </w:pPr>
      <w:r>
        <w:rPr>
          <w:rFonts w:eastAsia="Times New Roman" w:cs="Times New Roman" w:ascii="Times New Roman" w:hAnsi="Times New Roman"/>
        </w:rPr>
        <w:t>Судові витрати здійснюються за рахунок коштів:</w:t>
      </w:r>
      <w:bookmarkStart w:id="964" w:name="bookmark=id.13oje7u"/>
      <w:bookmarkStart w:id="965" w:name="bookmark=id.3no6wvn"/>
      <w:bookmarkEnd w:id="964"/>
      <w:bookmarkEnd w:id="965"/>
    </w:p>
    <w:p>
      <w:pPr>
        <w:pStyle w:val="Normal11"/>
        <w:spacing w:lineRule="auto" w:line="240" w:before="0" w:after="0"/>
        <w:ind w:firstLine="284"/>
        <w:jc w:val="both"/>
        <w:rPr/>
      </w:pPr>
      <w:r>
        <w:rPr>
          <w:rFonts w:eastAsia="Times New Roman" w:cs="Times New Roman" w:ascii="Times New Roman" w:hAnsi="Times New Roman"/>
        </w:rPr>
        <w:t>Фонду - для грантів, наданих за рахунок джерел, передбачених </w:t>
      </w:r>
      <w:r>
        <w:fldChar w:fldCharType="begin"/>
      </w:r>
      <w:r>
        <w:rPr>
          <w:u w:val="single"/>
          <w:rFonts w:eastAsia="Times New Roman" w:cs="Times New Roman" w:ascii="Times New Roman" w:hAnsi="Times New Roman"/>
          <w:color w:val="000000"/>
        </w:rPr>
        <w:instrText xml:space="preserve"> HYPERLINK "https://zakon.rada.gov.ua/laws/show/738-2022-п/print" \l "n906"</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абзацом четвертим</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пункту 1 цього Порядку;</w:t>
      </w:r>
    </w:p>
    <w:p>
      <w:pPr>
        <w:pStyle w:val="Normal11"/>
        <w:spacing w:lineRule="auto" w:line="240" w:before="0" w:after="0"/>
        <w:ind w:firstLine="284"/>
        <w:jc w:val="both"/>
        <w:rPr/>
      </w:pPr>
      <w:r>
        <w:rPr>
          <w:rFonts w:eastAsia="Times New Roman" w:cs="Times New Roman" w:ascii="Times New Roman" w:hAnsi="Times New Roman"/>
        </w:rPr>
        <w:t>Мінекономіки - для грантів, наданих за рахунок джерел, передбачених </w:t>
      </w:r>
      <w:r>
        <w:fldChar w:fldCharType="begin"/>
      </w:r>
      <w:r>
        <w:rPr>
          <w:u w:val="single"/>
          <w:rFonts w:eastAsia="Times New Roman" w:cs="Times New Roman" w:ascii="Times New Roman" w:hAnsi="Times New Roman"/>
          <w:color w:val="000000"/>
        </w:rPr>
        <w:instrText xml:space="preserve"> HYPERLINK "https://zakon.rada.gov.ua/laws/show/738-2022-п/print" \l "n907"</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абзацом п’ятим</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пункту 1 цього Порядку.</w:t>
      </w:r>
    </w:p>
    <w:p>
      <w:pPr>
        <w:pStyle w:val="Normal11"/>
        <w:spacing w:lineRule="auto" w:line="240" w:before="0" w:after="0"/>
        <w:ind w:firstLine="284"/>
        <w:jc w:val="both"/>
        <w:rPr/>
      </w:pPr>
      <w:r>
        <w:rPr>
          <w:rFonts w:eastAsia="Times New Roman" w:cs="Times New Roman" w:ascii="Times New Roman" w:hAnsi="Times New Roman"/>
        </w:rPr>
        <w:t>Державний центр зайнятості подає щокварталу до 20 числа наступного місяця Мінекономіки звіт про виконання отримувачами умов договору гранту, який містить інформацію про кількість отримувачів, суми наданих відповідно до цього Порядку грантів, кількість найманих працівників, а також суми сплачених податків і зборів, єдиного внеску на загальнообов’язкове державне соціальне страхування отримувачами, яким надано гранти.</w:t>
      </w:r>
      <w:bookmarkStart w:id="966" w:name="bookmark=id.31yezz2"/>
      <w:bookmarkEnd w:id="966"/>
    </w:p>
    <w:p>
      <w:pPr>
        <w:pStyle w:val="Normal11"/>
        <w:spacing w:lineRule="auto" w:line="240" w:before="0" w:after="0"/>
        <w:ind w:firstLine="284"/>
        <w:jc w:val="both"/>
        <w:rPr/>
      </w:pPr>
      <w:r>
        <w:rPr>
          <w:rFonts w:eastAsia="Times New Roman" w:cs="Times New Roman" w:ascii="Times New Roman" w:hAnsi="Times New Roman"/>
        </w:rPr>
        <w:t>Для виконання умов цього Порядку інформація подається:</w:t>
      </w:r>
      <w:bookmarkStart w:id="967" w:name="bookmark=id.1h3pa6v"/>
      <w:bookmarkEnd w:id="967"/>
    </w:p>
    <w:p>
      <w:pPr>
        <w:pStyle w:val="Normal11"/>
        <w:spacing w:lineRule="auto" w:line="240" w:before="0" w:after="0"/>
        <w:ind w:firstLine="284"/>
        <w:jc w:val="both"/>
        <w:rPr/>
      </w:pPr>
      <w:r>
        <w:rPr>
          <w:rFonts w:eastAsia="Times New Roman" w:cs="Times New Roman" w:ascii="Times New Roman" w:hAnsi="Times New Roman"/>
        </w:rPr>
        <w:t>про суми сплачених податків і зборів, єдиного внеску на загальнообов’язкове державне соціальне страхування отримувачами - ДПС за запитом Державного центру зайнятості. Форма подання такої інформації встановлюється Державним центром зайнятості разом з ДПС;</w:t>
      </w:r>
      <w:bookmarkStart w:id="968" w:name="bookmark=id.413csuo"/>
      <w:bookmarkEnd w:id="968"/>
    </w:p>
    <w:p>
      <w:pPr>
        <w:pStyle w:val="Normal11"/>
        <w:spacing w:lineRule="auto" w:line="240" w:before="0" w:after="0"/>
        <w:ind w:firstLine="284"/>
        <w:jc w:val="both"/>
        <w:rPr/>
      </w:pPr>
      <w:r>
        <w:rPr>
          <w:rFonts w:eastAsia="Times New Roman" w:cs="Times New Roman" w:ascii="Times New Roman" w:hAnsi="Times New Roman"/>
        </w:rPr>
        <w:t>про працевлаштування осіб на нові робочі місця, суми єдиного внеску на загальнообов’язкове державне соціальне страхування, сплаченого за працевлаштованих на визначених цим Порядком умовах працівників подається Пенсійним фондом України. Тип та структура електронних даних, що передаються та приймаються, процедури взаємодії між інформаційними системами та зміни до них, форма журналів обліку запитів та відповідей визначаються Державним центром зайнятості та Пенсійним фондом України шляхом прийняття спільних рішень, які оформляються окремими протоколами, підготовленими на підставі цього Порядку;</w:t>
      </w:r>
      <w:bookmarkStart w:id="969" w:name="bookmark=id.2g8n32h"/>
      <w:bookmarkEnd w:id="969"/>
    </w:p>
    <w:p>
      <w:pPr>
        <w:pStyle w:val="Normal11"/>
        <w:spacing w:lineRule="auto" w:line="240" w:before="0" w:after="0"/>
        <w:ind w:firstLine="284"/>
        <w:jc w:val="both"/>
        <w:rPr/>
      </w:pPr>
      <w:r>
        <w:rPr>
          <w:rFonts w:eastAsia="Times New Roman" w:cs="Times New Roman" w:ascii="Times New Roman" w:hAnsi="Times New Roman"/>
        </w:rPr>
        <w:t>про день зарахування коштів на рахунок отримувача - уповноваженим банком відповідно до договорів про взаємодію, зазначених у </w:t>
      </w:r>
      <w:r>
        <w:fldChar w:fldCharType="begin"/>
      </w:r>
      <w:r>
        <w:rPr>
          <w:u w:val="single"/>
          <w:rFonts w:eastAsia="Times New Roman" w:cs="Times New Roman" w:ascii="Times New Roman" w:hAnsi="Times New Roman"/>
          <w:color w:val="000000"/>
        </w:rPr>
        <w:instrText xml:space="preserve"> HYPERLINK "https://zakon.rada.gov.ua/laws/show/738-2022-п/print" \l "n931"</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пункті 6</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цього Порядку.</w:t>
      </w:r>
    </w:p>
    <w:p>
      <w:pPr>
        <w:pStyle w:val="Normal11"/>
        <w:spacing w:lineRule="auto" w:line="240" w:before="0" w:after="0"/>
        <w:ind w:firstLine="284"/>
        <w:jc w:val="both"/>
        <w:rPr/>
      </w:pPr>
      <w:r>
        <w:rPr>
          <w:rFonts w:eastAsia="Times New Roman" w:cs="Times New Roman" w:ascii="Times New Roman" w:hAnsi="Times New Roman"/>
        </w:rPr>
        <w:t>У разі коли за результатами обміну інформацією між Державною службою зайнятості, Пенсійним фондом України та ДПС відсутня інформація в частині сплати отримувачем податків, єдиного внеску на загальнообов’язкове державне соціальне страхування, отримувач подає Державному центру зайнятості витяг з інформаційної системи органів ДПС або документальне підтвердження щодо стану розрахунків з бюджетом та цільовими фондами (зокрема, щодо сплати податку на доходи фізичних осіб та єдиного внеску за працевлаштованих осіб відповідно до умов цього Порядку).</w:t>
      </w:r>
      <w:bookmarkStart w:id="970" w:name="bookmark=id.3fdkvy3"/>
      <w:bookmarkStart w:id="971" w:name="bookmark=id.1uiv65w"/>
      <w:bookmarkEnd w:id="970"/>
      <w:bookmarkEnd w:id="971"/>
    </w:p>
    <w:p>
      <w:pPr>
        <w:pStyle w:val="Normal11"/>
        <w:spacing w:lineRule="auto" w:line="240" w:before="0" w:after="0"/>
        <w:ind w:firstLine="284"/>
        <w:jc w:val="both"/>
        <w:rPr/>
      </w:pPr>
      <w:r>
        <w:rPr>
          <w:rFonts w:eastAsia="Times New Roman" w:cs="Times New Roman" w:ascii="Times New Roman" w:hAnsi="Times New Roman"/>
        </w:rPr>
        <w:t>21. Центр зайнятості надає інформаційну підтримку з питань провадження господарської діяльності та здійснює супроводження отримувачів, які отримали грант, шляхом проведення регулярного навчання, організації груп взаємної підтримки для отримувачів тощо. Для організації навчання отримувачів центр зайнятості залучає представників Держмитслужби, ДПС, Держпраці, міжнародні організації тощо для надання відповідних консультацій.</w:t>
      </w:r>
      <w:bookmarkStart w:id="972" w:name="bookmark=id.4eiiotp"/>
      <w:bookmarkEnd w:id="972"/>
    </w:p>
    <w:p>
      <w:pPr>
        <w:pStyle w:val="Normal11"/>
        <w:spacing w:lineRule="auto" w:line="240" w:before="0" w:after="0"/>
        <w:ind w:firstLine="284"/>
        <w:jc w:val="both"/>
        <w:rPr/>
      </w:pPr>
      <w:r>
        <w:rPr>
          <w:rFonts w:eastAsia="Times New Roman" w:cs="Times New Roman" w:ascii="Times New Roman" w:hAnsi="Times New Roman"/>
        </w:rPr>
        <w:t>22. Отримувач має право відмовитися від гранту протягом шести місяців з дати зарахування коштів гранту на рахунок отримувача в уповноваженому банку за умови наявності на рахунку отримувача повної суми гранту. Для цього отримувач подає уповноваженому банку письмову заяву.</w:t>
      </w:r>
      <w:bookmarkStart w:id="973" w:name="bookmark=id.2tnsz1i"/>
      <w:bookmarkEnd w:id="973"/>
    </w:p>
    <w:p>
      <w:pPr>
        <w:pStyle w:val="Normal11"/>
        <w:spacing w:lineRule="auto" w:line="240" w:before="0" w:after="0"/>
        <w:ind w:firstLine="284"/>
        <w:jc w:val="both"/>
        <w:rPr/>
      </w:pPr>
      <w:r>
        <w:rPr>
          <w:rFonts w:eastAsia="Times New Roman" w:cs="Times New Roman" w:ascii="Times New Roman" w:hAnsi="Times New Roman"/>
        </w:rPr>
        <w:t>У разі відмови отримувача від гранту або невикористання отримувачем протягом шести місяців з дня зарахування коштів на рахунок отримувача в уповноваженому банку або використання гранту не в повному обсязі протягом зазначеного періоду невикористані кошти протягом трьох робочих днів після отримання заяви про відмову від гранту або завершення шестимісячного строку повертаються уповноваженим банком на рахунок:</w:t>
      </w:r>
      <w:bookmarkStart w:id="974" w:name="bookmark=id.18t399b"/>
      <w:bookmarkEnd w:id="974"/>
    </w:p>
    <w:p>
      <w:pPr>
        <w:pStyle w:val="Normal11"/>
        <w:spacing w:lineRule="auto" w:line="240" w:before="0" w:after="0"/>
        <w:ind w:firstLine="284"/>
        <w:jc w:val="both"/>
        <w:rPr/>
      </w:pPr>
      <w:r>
        <w:rPr>
          <w:rFonts w:eastAsia="Times New Roman" w:cs="Times New Roman" w:ascii="Times New Roman" w:hAnsi="Times New Roman"/>
        </w:rPr>
        <w:t>Фонду - для грантів, наданих за рахунок джерел, передбачених </w:t>
      </w:r>
      <w:r>
        <w:fldChar w:fldCharType="begin"/>
      </w:r>
      <w:r>
        <w:rPr>
          <w:u w:val="single"/>
          <w:rFonts w:eastAsia="Times New Roman" w:cs="Times New Roman" w:ascii="Times New Roman" w:hAnsi="Times New Roman"/>
          <w:color w:val="000000"/>
        </w:rPr>
        <w:instrText xml:space="preserve"> HYPERLINK "https://zakon.rada.gov.ua/laws/show/738-2022-п/print" \l "n906"</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абзацом четвертим</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пункту 1 цього Порядку;</w:t>
      </w:r>
    </w:p>
    <w:p>
      <w:pPr>
        <w:pStyle w:val="Normal11"/>
        <w:spacing w:lineRule="auto" w:line="240" w:before="0" w:after="0"/>
        <w:ind w:firstLine="284"/>
        <w:jc w:val="both"/>
        <w:rPr/>
      </w:pPr>
      <w:r>
        <w:rPr>
          <w:rFonts w:eastAsia="Times New Roman" w:cs="Times New Roman" w:ascii="Times New Roman" w:hAnsi="Times New Roman"/>
        </w:rPr>
        <w:t>Мінекономіки - для грантів, наданих за рахунок джерел, передбачених </w:t>
      </w:r>
      <w:r>
        <w:fldChar w:fldCharType="begin"/>
      </w:r>
      <w:r>
        <w:rPr>
          <w:u w:val="single"/>
          <w:rFonts w:eastAsia="Times New Roman" w:cs="Times New Roman" w:ascii="Times New Roman" w:hAnsi="Times New Roman"/>
          <w:color w:val="000000"/>
        </w:rPr>
        <w:instrText xml:space="preserve"> HYPERLINK "https://zakon.rada.gov.ua/laws/show/738-2022-п/print" \l "n907"</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абзацом п’ятим</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пункту 1 цього Порядку.</w:t>
      </w:r>
    </w:p>
    <w:p>
      <w:pPr>
        <w:pStyle w:val="Normal11"/>
        <w:spacing w:lineRule="auto" w:line="240" w:before="0" w:after="0"/>
        <w:ind w:firstLine="284"/>
        <w:jc w:val="both"/>
        <w:rPr/>
      </w:pPr>
      <w:r>
        <w:rPr>
          <w:rFonts w:eastAsia="Times New Roman" w:cs="Times New Roman" w:ascii="Times New Roman" w:hAnsi="Times New Roman"/>
        </w:rPr>
        <w:t>Уповноважений банк протягом п’яти робочих днів повідомляє Державному центру зайнятості про відмову отримувача від гранту із зазначенням дати відповідної заяви. На підставі отриманої від уповноваженого банку інформації про відмову отримувача від гранту та повернення уповноваженим банком коштів Державний центр зайнятості має право скасувати рішення про надання гранту.</w:t>
      </w:r>
      <w:bookmarkStart w:id="975" w:name="bookmark=id.n3bccq"/>
      <w:bookmarkEnd w:id="975"/>
    </w:p>
    <w:p>
      <w:pPr>
        <w:pStyle w:val="Normal11"/>
        <w:spacing w:lineRule="auto" w:line="240" w:before="0" w:after="0"/>
        <w:ind w:firstLine="284"/>
        <w:jc w:val="both"/>
        <w:rPr/>
      </w:pPr>
      <w:r>
        <w:rPr>
          <w:rFonts w:eastAsia="Times New Roman" w:cs="Times New Roman" w:ascii="Times New Roman" w:hAnsi="Times New Roman"/>
        </w:rPr>
        <w:t>Неповернуті отримувачем кошти стягуються з нього відповідно до вимог законодавства.</w:t>
      </w:r>
      <w:bookmarkStart w:id="976" w:name="bookmark=id.372yv0j"/>
      <w:bookmarkEnd w:id="976"/>
    </w:p>
    <w:p>
      <w:pPr>
        <w:pStyle w:val="Normal11"/>
        <w:spacing w:lineRule="auto" w:line="240" w:before="0" w:after="0"/>
        <w:ind w:firstLine="284"/>
        <w:jc w:val="both"/>
        <w:rPr/>
      </w:pPr>
      <w:r>
        <w:rPr>
          <w:rFonts w:eastAsia="Times New Roman" w:cs="Times New Roman" w:ascii="Times New Roman" w:hAnsi="Times New Roman"/>
        </w:rPr>
        <w:t>Невикористаний залишок коштів на рахунку уповноваженого банку, передбачений для надання грантів, повертається на рахунок Фонду відповідно до </w:t>
      </w:r>
      <w:r>
        <w:fldChar w:fldCharType="begin"/>
      </w:r>
      <w:r>
        <w:rPr>
          <w:u w:val="single"/>
          <w:rFonts w:eastAsia="Times New Roman" w:cs="Times New Roman" w:ascii="Times New Roman" w:hAnsi="Times New Roman"/>
          <w:color w:val="000000"/>
        </w:rPr>
        <w:instrText xml:space="preserve"> HYPERLINK "https://zakon.rada.gov.ua/laws/show/738-2022-п/print" \l "n1536"</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абзацу третього</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цього пункту або на рахунок Мінекономіки відповідно до </w:t>
      </w:r>
      <w:r>
        <w:fldChar w:fldCharType="begin"/>
      </w:r>
      <w:r>
        <w:rPr>
          <w:u w:val="single"/>
          <w:rFonts w:eastAsia="Times New Roman" w:cs="Times New Roman" w:ascii="Times New Roman" w:hAnsi="Times New Roman"/>
          <w:color w:val="000000"/>
        </w:rPr>
        <w:instrText xml:space="preserve"> HYPERLINK "https://zakon.rada.gov.ua/laws/show/738-2022-п/print" \l "n1537"</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абзацу четвертого</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цього пункту.</w:t>
      </w:r>
    </w:p>
    <w:p>
      <w:pPr>
        <w:pStyle w:val="Normal11"/>
        <w:spacing w:lineRule="auto" w:line="240" w:before="0" w:after="0"/>
        <w:ind w:firstLine="284"/>
        <w:jc w:val="both"/>
        <w:rPr/>
      </w:pPr>
      <w:r>
        <w:rPr>
          <w:rFonts w:eastAsia="Times New Roman" w:cs="Times New Roman" w:ascii="Times New Roman" w:hAnsi="Times New Roman"/>
        </w:rPr>
        <w:t>Залишок коштів на рахунку уповноваженого банку, незарахованих на рахунок отримувача у зв’язку із закриттям рахунка та/або відмовою від гранту, та/або розірванням договору гранту, повертається на рахунок Фонду відповідно до </w:t>
      </w:r>
      <w:r>
        <w:fldChar w:fldCharType="begin"/>
      </w:r>
      <w:r>
        <w:rPr>
          <w:u w:val="single"/>
          <w:rFonts w:eastAsia="Times New Roman" w:cs="Times New Roman" w:ascii="Times New Roman" w:hAnsi="Times New Roman"/>
          <w:color w:val="000000"/>
        </w:rPr>
        <w:instrText xml:space="preserve"> HYPERLINK "https://zakon.rada.gov.ua/laws/show/738-2022-п/print" \l "n1536"</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абзацу третього</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цього пункту або на рахунок Мінекономіки відповідно до </w:t>
      </w:r>
      <w:r>
        <w:fldChar w:fldCharType="begin"/>
      </w:r>
      <w:r>
        <w:rPr>
          <w:u w:val="single"/>
          <w:rFonts w:eastAsia="Times New Roman" w:cs="Times New Roman" w:ascii="Times New Roman" w:hAnsi="Times New Roman"/>
          <w:color w:val="000000"/>
        </w:rPr>
        <w:instrText xml:space="preserve"> HYPERLINK "https://zakon.rada.gov.ua/laws/show/738-2022-п/print" \l "n1537"</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абзацу четвертого</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цього пункту у строки, визначені договорами взаємодії, зазначеними у </w:t>
      </w:r>
      <w:r>
        <w:fldChar w:fldCharType="begin"/>
      </w:r>
      <w:r>
        <w:rPr>
          <w:u w:val="single"/>
          <w:rFonts w:eastAsia="Times New Roman" w:cs="Times New Roman" w:ascii="Times New Roman" w:hAnsi="Times New Roman"/>
          <w:color w:val="000000"/>
        </w:rPr>
        <w:instrText xml:space="preserve"> HYPERLINK "https://zakon.rada.gov.ua/laws/show/738-2022-п/print" \l "n931"</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пункті 6</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цього Порядку.</w:t>
      </w:r>
    </w:p>
    <w:p>
      <w:pPr>
        <w:pStyle w:val="Normal11"/>
        <w:spacing w:lineRule="auto" w:line="240" w:before="0" w:after="0"/>
        <w:ind w:firstLine="284"/>
        <w:jc w:val="both"/>
        <w:rPr/>
      </w:pPr>
      <w:r>
        <w:rPr>
          <w:rFonts w:eastAsia="Times New Roman" w:cs="Times New Roman" w:ascii="Times New Roman" w:hAnsi="Times New Roman"/>
        </w:rPr>
        <w:t>У разі невикористання або використання не в повному обсязі отримувачем гранту у строки, визначені цим пунктом, у зв’язку з його призовом на військову службу під час мобілізації або укладенням контракту на проходження військової служби, що підтверджується відповідними документами та заявою на ім’я керівника регіонального центру зайнятості, такий отримувач може звернутися протягом одного місяця після демобілізації до Державного центру зайнятості для отримання невикористаної суми гранту за умови дії програми.</w:t>
      </w:r>
      <w:bookmarkStart w:id="977" w:name="bookmark=id.2ld6y3y"/>
      <w:bookmarkStart w:id="978" w:name="bookmark=id.10ih8br"/>
      <w:bookmarkEnd w:id="977"/>
      <w:bookmarkEnd w:id="978"/>
    </w:p>
    <w:p>
      <w:pPr>
        <w:pStyle w:val="Normal11"/>
        <w:spacing w:lineRule="auto" w:line="240" w:before="0" w:after="0"/>
        <w:ind w:firstLine="284"/>
        <w:jc w:val="both"/>
        <w:rPr/>
      </w:pPr>
      <w:r>
        <w:rPr>
          <w:rFonts w:eastAsia="Times New Roman" w:cs="Times New Roman" w:ascii="Times New Roman" w:hAnsi="Times New Roman"/>
        </w:rPr>
        <w:t>Залишок коштів на рахунку Мінекономіки на кінець бюджетного періоду зберігається Казначейством на рахунку спеціального фонду державного бюджету для покриття відповідних витрат у наступному бюджетному періоді з урахуванням їх цільового призначення.</w:t>
      </w:r>
      <w:bookmarkStart w:id="979" w:name="bookmark=id.3ki4qzk"/>
      <w:bookmarkStart w:id="980" w:name="bookmark=id.1znf17d"/>
      <w:bookmarkEnd w:id="979"/>
      <w:bookmarkEnd w:id="980"/>
    </w:p>
    <w:p>
      <w:pPr>
        <w:pStyle w:val="Normal11"/>
        <w:spacing w:lineRule="auto" w:line="240" w:before="0" w:after="0"/>
        <w:ind w:firstLine="284"/>
        <w:jc w:val="both"/>
        <w:rPr/>
      </w:pPr>
      <w:r>
        <w:rPr>
          <w:rFonts w:eastAsia="Times New Roman" w:cs="Times New Roman" w:ascii="Times New Roman" w:hAnsi="Times New Roman"/>
        </w:rPr>
        <w:t>23. Для оплати витрат на цілі, визначені </w:t>
      </w:r>
      <w:r>
        <w:fldChar w:fldCharType="begin"/>
      </w:r>
      <w:r>
        <w:rPr>
          <w:u w:val="single"/>
          <w:rFonts w:eastAsia="Times New Roman" w:cs="Times New Roman" w:ascii="Times New Roman" w:hAnsi="Times New Roman"/>
          <w:color w:val="000000"/>
        </w:rPr>
        <w:instrText xml:space="preserve"> HYPERLINK "https://zakon.rada.gov.ua/laws/show/738-2022-п/print" \l "n922"</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пунктом 5</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цього Порядку та встановлені в договорі гранту, отримувач подає уповноваженому банку рахунок-фактуру (рахунок, квитанцію, накладну тощо) або договір, укладений між отримувачем і постачальником (лізингодавцем, продавцем) обладнання, сировини та матеріалів тощо.</w:t>
      </w:r>
    </w:p>
    <w:p>
      <w:pPr>
        <w:pStyle w:val="Normal11"/>
        <w:spacing w:lineRule="auto" w:line="240" w:before="0" w:after="0"/>
        <w:ind w:firstLine="284"/>
        <w:jc w:val="both"/>
        <w:rPr/>
      </w:pPr>
      <w:r>
        <w:rPr>
          <w:rFonts w:eastAsia="Times New Roman" w:cs="Times New Roman" w:ascii="Times New Roman" w:hAnsi="Times New Roman"/>
        </w:rPr>
        <w:t>Оплата витрат здійснюється уповноваженим банком на цілі, визначені </w:t>
      </w:r>
      <w:r>
        <w:fldChar w:fldCharType="begin"/>
      </w:r>
      <w:r>
        <w:rPr>
          <w:u w:val="single"/>
          <w:rFonts w:eastAsia="Times New Roman" w:cs="Times New Roman" w:ascii="Times New Roman" w:hAnsi="Times New Roman"/>
          <w:color w:val="000000"/>
        </w:rPr>
        <w:instrText xml:space="preserve"> HYPERLINK "https://zakon.rada.gov.ua/laws/show/738-2022-п/print" \l "n922"</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пунктом 5</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цього Порядку та встановлені в договорі гранту, на підставі документів, зазначених в абзаці першому цього пункту.</w:t>
      </w:r>
    </w:p>
    <w:p>
      <w:pPr>
        <w:pStyle w:val="Normal11"/>
        <w:spacing w:lineRule="auto" w:line="240" w:before="0" w:after="0"/>
        <w:ind w:firstLine="284"/>
        <w:jc w:val="both"/>
        <w:rPr/>
      </w:pPr>
      <w:r>
        <w:rPr>
          <w:rFonts w:eastAsia="Times New Roman" w:cs="Times New Roman" w:ascii="Times New Roman" w:hAnsi="Times New Roman"/>
        </w:rPr>
        <w:t>У разі надходження до Державного центру зайнятості від уповноваженого банку інформації про подані отримувачем документи на оплату витрат на цілі, які не відповідають </w:t>
      </w:r>
      <w:r>
        <w:fldChar w:fldCharType="begin"/>
      </w:r>
      <w:r>
        <w:rPr>
          <w:u w:val="single"/>
          <w:rFonts w:eastAsia="Times New Roman" w:cs="Times New Roman" w:ascii="Times New Roman" w:hAnsi="Times New Roman"/>
          <w:color w:val="000000"/>
        </w:rPr>
        <w:instrText xml:space="preserve"> HYPERLINK "https://zakon.rada.gov.ua/laws/show/738-2022-п/print" \l "n922"</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пункту 5</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цього Порядку та суті бізнесу, Державний центр зайнятості має право скасувати рішення про надання гранту. На підставі рішення Державного центру зайнятості уповноважений банк протягом трьох операційних днів повертає кошти гранту на рахунок, з якого здійснювалося перерахування гранту.</w:t>
      </w:r>
    </w:p>
    <w:p>
      <w:pPr>
        <w:pStyle w:val="Normal11"/>
        <w:spacing w:lineRule="auto" w:line="240" w:before="0" w:after="0"/>
        <w:ind w:firstLine="284"/>
        <w:jc w:val="both"/>
        <w:rPr/>
      </w:pPr>
      <w:r>
        <w:rPr>
          <w:rFonts w:eastAsia="Times New Roman" w:cs="Times New Roman" w:ascii="Times New Roman" w:hAnsi="Times New Roman"/>
        </w:rPr>
        <w:t>До бізнес-плану, який є невід’ємним додатком до договору гранту, в межах наданої суми гранту отримувачем можуть бути внесені зміни після їх затвердження рішенням Державного центру зайнятості.</w:t>
      </w:r>
      <w:bookmarkStart w:id="981" w:name="bookmark=id.3xxamyl"/>
      <w:bookmarkEnd w:id="981"/>
    </w:p>
    <w:p>
      <w:pPr>
        <w:pStyle w:val="Normal11"/>
        <w:spacing w:lineRule="auto" w:line="240" w:before="0" w:after="0"/>
        <w:ind w:firstLine="284"/>
        <w:jc w:val="both"/>
        <w:rPr/>
      </w:pPr>
      <w:r>
        <w:rPr>
          <w:rFonts w:eastAsia="Times New Roman" w:cs="Times New Roman" w:ascii="Times New Roman" w:hAnsi="Times New Roman"/>
        </w:rPr>
        <w:t>У разі збільшення вартості предмета договору з постачальником (продавцем) може бути проведена доплата суми коштів у межах граничного розміру гранту отримувача згідно з рішенням про надання гранту. У такому разі отримувач вносить відповідні зміни до бізнес-плану, надсилає його на погодження уповноваженому банку та відповідному регіональному центру зайнятості.</w:t>
      </w:r>
      <w:bookmarkStart w:id="982" w:name="bookmark=id.2d2kx6e"/>
      <w:bookmarkEnd w:id="982"/>
    </w:p>
    <w:p>
      <w:pPr>
        <w:pStyle w:val="Normal11"/>
        <w:spacing w:lineRule="auto" w:line="240" w:before="0" w:after="0"/>
        <w:ind w:firstLine="284"/>
        <w:jc w:val="both"/>
        <w:rPr/>
      </w:pPr>
      <w:r>
        <w:rPr>
          <w:rFonts w:eastAsia="Times New Roman" w:cs="Times New Roman" w:ascii="Times New Roman" w:hAnsi="Times New Roman"/>
        </w:rPr>
        <w:t>Для зміни цільового призначення гранту отримувач подає відповідну заяву регіональному центру зайнятості або через кабінет отримувача на Порталі Дія (за наявності технічної можливості) у формі, придатній для сприйняття її змісту, яка повинна містити обґрунтування зміни цільового призначення коштів гранту.</w:t>
      </w:r>
      <w:bookmarkStart w:id="983" w:name="bookmark=id.s7v7e7"/>
      <w:bookmarkEnd w:id="983"/>
    </w:p>
    <w:p>
      <w:pPr>
        <w:pStyle w:val="Normal11"/>
        <w:spacing w:lineRule="auto" w:line="240" w:before="0" w:after="0"/>
        <w:ind w:firstLine="284"/>
        <w:jc w:val="both"/>
        <w:rPr/>
      </w:pPr>
      <w:r>
        <w:rPr>
          <w:rFonts w:eastAsia="Times New Roman" w:cs="Times New Roman" w:ascii="Times New Roman" w:hAnsi="Times New Roman"/>
        </w:rPr>
        <w:t>Формування заяви про зміну цільового призначення гранту закінчується накладенням електронного підпису, що базується на кваліфікованому сертифікаті електронного підпису.</w:t>
      </w:r>
      <w:bookmarkStart w:id="984" w:name="bookmark=id.3c7iq20"/>
      <w:bookmarkEnd w:id="984"/>
    </w:p>
    <w:p>
      <w:pPr>
        <w:pStyle w:val="Normal11"/>
        <w:spacing w:lineRule="auto" w:line="240" w:before="0" w:after="0"/>
        <w:ind w:firstLine="284"/>
        <w:jc w:val="both"/>
        <w:rPr/>
      </w:pPr>
      <w:r>
        <w:rPr>
          <w:rFonts w:eastAsia="Times New Roman" w:cs="Times New Roman" w:ascii="Times New Roman" w:hAnsi="Times New Roman"/>
        </w:rPr>
        <w:t>Невід’ємним додатком до заяви про зміну цільового призначення гранту є бізнес-план з урахуванням змін цільового призначення, форма якого визначається Мінекономіки.</w:t>
      </w:r>
      <w:bookmarkStart w:id="985" w:name="bookmark=id.1rct09t"/>
      <w:bookmarkEnd w:id="985"/>
    </w:p>
    <w:p>
      <w:pPr>
        <w:pStyle w:val="Normal11"/>
        <w:spacing w:lineRule="auto" w:line="240" w:before="0" w:after="0"/>
        <w:ind w:firstLine="284"/>
        <w:jc w:val="both"/>
        <w:rPr/>
      </w:pPr>
      <w:r>
        <w:rPr>
          <w:rFonts w:eastAsia="Times New Roman" w:cs="Times New Roman" w:ascii="Times New Roman" w:hAnsi="Times New Roman"/>
        </w:rPr>
        <w:t>Заяви про зміну цільового призначення гранту, подані без бізнес-плану, не розглядаються.</w:t>
      </w:r>
      <w:bookmarkStart w:id="986" w:name="bookmark=id.4bcgixm"/>
      <w:bookmarkEnd w:id="986"/>
    </w:p>
    <w:p>
      <w:pPr>
        <w:pStyle w:val="Normal11"/>
        <w:spacing w:lineRule="auto" w:line="240" w:before="0" w:after="0"/>
        <w:ind w:firstLine="284"/>
        <w:jc w:val="both"/>
        <w:rPr/>
      </w:pPr>
      <w:r>
        <w:rPr>
          <w:rFonts w:eastAsia="Times New Roman" w:cs="Times New Roman" w:ascii="Times New Roman" w:hAnsi="Times New Roman"/>
        </w:rPr>
        <w:t>Заява про зміну цільового призначення гранту та бізнес-план з урахуванням цієї зміни розглядаються регіональним центром зайнятості та в разі відповідності напрямам витрат, передбаченим </w:t>
      </w:r>
      <w:r>
        <w:fldChar w:fldCharType="begin"/>
      </w:r>
      <w:r>
        <w:rPr>
          <w:u w:val="single"/>
          <w:rFonts w:eastAsia="Times New Roman" w:cs="Times New Roman" w:ascii="Times New Roman" w:hAnsi="Times New Roman"/>
          <w:color w:val="000000"/>
        </w:rPr>
        <w:instrText xml:space="preserve"> HYPERLINK "https://zakon.rada.gov.ua/laws/show/738-2022-п/print" \l "n922"</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пунктом 5</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цього Порядку, надсилаються на розгляд Державного центру зайнятості. Регіональний центр зайнятості інформує уповноважений банк про передачу заяви отримувача про зміну цільового призначення на розгляд Державного центру зайнятості. Уповноважений банк на підставі інформації регіонального центру зайнятості тимчасово припиняє фінансування за напрямами, які підлягають зміні.</w:t>
      </w:r>
    </w:p>
    <w:p>
      <w:pPr>
        <w:pStyle w:val="Normal11"/>
        <w:spacing w:lineRule="auto" w:line="240" w:before="0" w:after="0"/>
        <w:ind w:firstLine="284"/>
        <w:jc w:val="both"/>
        <w:rPr/>
      </w:pPr>
      <w:r>
        <w:rPr>
          <w:rFonts w:eastAsia="Times New Roman" w:cs="Times New Roman" w:ascii="Times New Roman" w:hAnsi="Times New Roman"/>
        </w:rPr>
        <w:t>Рішення про зміну або відмову у зміні цільового призначення гранту приймаються Державним центром зайнятості, про що інформується регіональний центр зайнятості та уповноважений банк для відновлення фінансування.</w:t>
      </w:r>
      <w:bookmarkStart w:id="987" w:name="bookmark=id.15n13d8"/>
      <w:bookmarkEnd w:id="987"/>
    </w:p>
    <w:p>
      <w:pPr>
        <w:pStyle w:val="Normal11"/>
        <w:spacing w:lineRule="auto" w:line="240" w:before="0" w:after="0"/>
        <w:ind w:firstLine="284"/>
        <w:jc w:val="both"/>
        <w:rPr/>
      </w:pPr>
      <w:r>
        <w:rPr>
          <w:rFonts w:eastAsia="Times New Roman" w:cs="Times New Roman" w:ascii="Times New Roman" w:hAnsi="Times New Roman"/>
        </w:rPr>
        <w:t>Про відповідні рішення Державного центру зайнятості щодо зміни або відмови у зміні цільового призначення гранту отримувачу повідомляють регіональні центри зайнятості шляхом надсилання повідомлення в кабінет отримувача на Порталі Дія або на адресу електронної пошти.</w:t>
      </w:r>
      <w:bookmarkStart w:id="988" w:name="bookmark=id.3pmom11"/>
      <w:bookmarkEnd w:id="988"/>
    </w:p>
    <w:p>
      <w:pPr>
        <w:pStyle w:val="Normal11"/>
        <w:spacing w:lineRule="auto" w:line="240" w:before="0" w:after="0"/>
        <w:ind w:firstLine="284"/>
        <w:jc w:val="both"/>
        <w:rPr/>
      </w:pPr>
      <w:r>
        <w:rPr>
          <w:rFonts w:eastAsia="Times New Roman" w:cs="Times New Roman" w:ascii="Times New Roman" w:hAnsi="Times New Roman"/>
        </w:rPr>
        <w:t>Державний центр зайнятості повідомляє уповноваженому банку протягом п’яти робочих днів з моменту прийняття позитивного рішення про зміни цільового призначення гранту.</w:t>
      </w:r>
      <w:bookmarkStart w:id="989" w:name="bookmark=id.24ryw8u"/>
      <w:bookmarkEnd w:id="989"/>
    </w:p>
    <w:p>
      <w:pPr>
        <w:pStyle w:val="Normal11"/>
        <w:spacing w:lineRule="auto" w:line="240" w:before="0" w:after="0"/>
        <w:ind w:firstLine="284"/>
        <w:jc w:val="both"/>
        <w:rPr/>
      </w:pPr>
      <w:r>
        <w:rPr>
          <w:rFonts w:eastAsia="Times New Roman" w:cs="Times New Roman" w:ascii="Times New Roman" w:hAnsi="Times New Roman"/>
        </w:rPr>
        <w:t>Оплата витрат може бути проведена кільком постачальникам (продавцям) у межах граничного розміру гранту.</w:t>
      </w:r>
      <w:bookmarkStart w:id="990" w:name="bookmark=id.33wwp4g"/>
      <w:bookmarkStart w:id="991" w:name="bookmark=id.jx96gn"/>
      <w:bookmarkEnd w:id="990"/>
      <w:bookmarkEnd w:id="991"/>
    </w:p>
    <w:p>
      <w:pPr>
        <w:pStyle w:val="Normal11"/>
        <w:spacing w:lineRule="auto" w:line="240" w:before="0" w:after="0"/>
        <w:ind w:firstLine="284"/>
        <w:jc w:val="both"/>
        <w:rPr/>
      </w:pPr>
      <w:r>
        <w:rPr>
          <w:rFonts w:eastAsia="Times New Roman" w:cs="Times New Roman" w:ascii="Times New Roman" w:hAnsi="Times New Roman"/>
        </w:rPr>
        <w:t>24. Надання гранту отримувачу може здійснюватися разом з наданням державної підтримки, передбаченої </w:t>
      </w:r>
      <w:r>
        <w:fldChar w:fldCharType="begin"/>
      </w:r>
      <w:r>
        <w:rPr>
          <w:u w:val="single"/>
          <w:rFonts w:eastAsia="Times New Roman" w:cs="Times New Roman" w:ascii="Times New Roman" w:hAnsi="Times New Roman"/>
          <w:color w:val="000000"/>
        </w:rPr>
        <w:instrText xml:space="preserve"> HYPERLINK "https://zakon.rada.gov.ua/laws/show/28-2020-п" \l "n9"</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Порядком надання фінансової державної підтримки суб’єктам підприємництва</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затвердженим постановою Кабінету Міністрів України від 24 січня 2020 р. № 28 “Про надання фінансової державної підтримки” (Офіційний вісник України, 2020 р., № 12, ст. 489; 2021 р., № 11, ст. 468), - із змінами, внесеними постановою Кабінету Міністрів України від 14 березня 2023 р. № 229.</w:t>
      </w:r>
    </w:p>
    <w:p>
      <w:pPr>
        <w:pStyle w:val="Normal11"/>
        <w:spacing w:lineRule="auto" w:line="240" w:before="0" w:after="0"/>
        <w:ind w:firstLine="284"/>
        <w:jc w:val="both"/>
        <w:rPr/>
      </w:pPr>
      <w:r>
        <w:rPr>
          <w:rFonts w:eastAsia="Times New Roman" w:cs="Times New Roman" w:ascii="Times New Roman" w:hAnsi="Times New Roman"/>
        </w:rPr>
        <w:t>25. Відкриття і закриття рахунків, реєстрація і облік бюджетних зобов’язань в органах Казначейства та операції, пов’язані з використанням гранту, здійснюються у порядку, встановленому законодавством.</w:t>
      </w:r>
      <w:bookmarkStart w:id="992" w:name="bookmark=id.431ui02"/>
      <w:bookmarkEnd w:id="992"/>
    </w:p>
    <w:p>
      <w:pPr>
        <w:pStyle w:val="Normal11"/>
        <w:spacing w:lineRule="auto" w:line="240" w:before="0" w:after="0"/>
        <w:ind w:firstLine="284"/>
        <w:jc w:val="both"/>
        <w:rPr/>
      </w:pPr>
      <w:r>
        <w:rPr>
          <w:rFonts w:eastAsia="Times New Roman" w:cs="Times New Roman" w:ascii="Times New Roman" w:hAnsi="Times New Roman"/>
        </w:rPr>
        <w:t>25</w:t>
      </w:r>
      <w:r>
        <w:rPr>
          <w:rFonts w:eastAsia="Times New Roman" w:cs="Times New Roman" w:ascii="Times New Roman" w:hAnsi="Times New Roman"/>
          <w:b/>
          <w:vertAlign w:val="superscript"/>
        </w:rPr>
        <w:t>-1</w:t>
      </w:r>
      <w:r>
        <w:rPr>
          <w:rFonts w:eastAsia="Times New Roman" w:cs="Times New Roman" w:ascii="Times New Roman" w:hAnsi="Times New Roman"/>
        </w:rPr>
        <w:t>. Операції з перерахування та використання коштів, що надходять на рахунок Мінекономіки “Фонд підтримки малого та середнього бізнесу”, відкритий у Національному банку, відображення таких операцій у бухгалтерському обліку про виконання державного бюджету та складання звітності про надходження і використання коштів здійснюються відповідно до </w:t>
      </w:r>
      <w:r>
        <w:fldChar w:fldCharType="begin"/>
      </w:r>
      <w:r>
        <w:rPr>
          <w:u w:val="single"/>
          <w:rFonts w:eastAsia="Times New Roman" w:cs="Times New Roman" w:ascii="Times New Roman" w:hAnsi="Times New Roman"/>
          <w:color w:val="000000"/>
        </w:rPr>
        <w:instrText xml:space="preserve"> HYPERLINK "https://zakon.rada.gov.ua/laws/show/z0940-23" \l "n22"</w:instrText>
      </w:r>
      <w:r>
        <w:rPr>
          <w:u w:val="single"/>
          <w:rFonts w:eastAsia="Times New Roman" w:cs="Times New Roman" w:ascii="Times New Roman" w:hAnsi="Times New Roman"/>
          <w:color w:val="000000"/>
        </w:rPr>
        <w:fldChar w:fldCharType="separate"/>
      </w:r>
      <w:r>
        <w:rPr>
          <w:rFonts w:eastAsia="Times New Roman" w:cs="Times New Roman" w:ascii="Times New Roman" w:hAnsi="Times New Roman"/>
          <w:color w:val="000000"/>
          <w:u w:val="single"/>
        </w:rPr>
        <w:t>Положення про особливості казначейського обслуговування коштів, отриманих головними розпорядниками коштів державного бюджету на рахунки, відкриті в Національному банку України</w:t>
      </w:r>
      <w:r>
        <w:rPr>
          <w:u w:val="single"/>
          <w:rFonts w:eastAsia="Times New Roman" w:cs="Times New Roman" w:ascii="Times New Roman" w:hAnsi="Times New Roman"/>
          <w:color w:val="000000"/>
        </w:rPr>
        <w:fldChar w:fldCharType="end"/>
      </w:r>
      <w:r>
        <w:rPr>
          <w:rFonts w:eastAsia="Times New Roman" w:cs="Times New Roman" w:ascii="Times New Roman" w:hAnsi="Times New Roman"/>
        </w:rPr>
        <w:t>, затвердженого Мінфіном.</w:t>
      </w:r>
    </w:p>
    <w:p>
      <w:pPr>
        <w:pStyle w:val="Normal11"/>
        <w:spacing w:lineRule="auto" w:line="240" w:before="0" w:after="0"/>
        <w:ind w:firstLine="284"/>
        <w:jc w:val="both"/>
        <w:rPr/>
      </w:pPr>
      <w:r>
        <w:rPr>
          <w:rFonts w:eastAsia="Times New Roman" w:cs="Times New Roman" w:ascii="Times New Roman" w:hAnsi="Times New Roman"/>
        </w:rPr>
        <w:t>26. Погашення бюджетної кредиторської заборгованості, зареєстрованої в органах Казначейства, здійснюється у порядку, встановленому законодавством.</w:t>
      </w:r>
      <w:bookmarkStart w:id="993" w:name="bookmark=id.3hc2l3h"/>
      <w:bookmarkEnd w:id="993"/>
    </w:p>
    <w:p>
      <w:pPr>
        <w:pStyle w:val="Normal11"/>
        <w:spacing w:lineRule="auto" w:line="240" w:before="0" w:after="0"/>
        <w:ind w:firstLine="284"/>
        <w:jc w:val="both"/>
        <w:rPr/>
      </w:pPr>
      <w:r>
        <w:rPr>
          <w:rFonts w:eastAsia="Times New Roman" w:cs="Times New Roman" w:ascii="Times New Roman" w:hAnsi="Times New Roman"/>
        </w:rPr>
        <w:t>27. Мінекономіки після закінчення бюджетного періоду подає Мінфіну інформацію про стан виконання результативних показників з результатами аналізу, поясненнями, висновками щодо їх виконання у визначені законодавством строки.</w:t>
      </w:r>
      <w:bookmarkStart w:id="994" w:name="bookmark=id.1whcvba"/>
      <w:bookmarkEnd w:id="994"/>
    </w:p>
    <w:p>
      <w:pPr>
        <w:pStyle w:val="Normal11"/>
        <w:spacing w:lineRule="auto" w:line="240" w:before="0" w:after="160"/>
        <w:ind w:firstLine="284"/>
        <w:jc w:val="both"/>
        <w:rPr>
          <w:rFonts w:ascii="Times New Roman" w:hAnsi="Times New Roman" w:eastAsia="Times New Roman" w:cs="Times New Roman"/>
        </w:rPr>
      </w:pPr>
      <w:r>
        <w:rPr>
          <w:rFonts w:eastAsia="Times New Roman" w:cs="Times New Roman" w:ascii="Times New Roman" w:hAnsi="Times New Roman"/>
        </w:rPr>
        <w:t>28. Складення та подання фінансової і бюджетної звітності про використання бюджетних коштів, а також контроль за їх цільовим та ефективним витрачанням здійснюються в установленому законодавством порядку.</w:t>
      </w:r>
    </w:p>
    <w:p>
      <w:pPr>
        <w:pStyle w:val="Normal11"/>
        <w:spacing w:lineRule="auto" w:line="240" w:before="0" w:after="160"/>
        <w:ind w:firstLine="284"/>
        <w:jc w:val="both"/>
        <w:rPr>
          <w:rFonts w:ascii="Times New Roman" w:hAnsi="Times New Roman" w:eastAsia="Times New Roman" w:cs="Times New Roman"/>
        </w:rPr>
      </w:pPr>
      <w:r>
        <w:rPr>
          <w:rFonts w:eastAsia="Times New Roman" w:cs="Times New Roman" w:ascii="Times New Roman" w:hAnsi="Times New Roman"/>
        </w:rPr>
      </w:r>
    </w:p>
    <w:p>
      <w:pPr>
        <w:pStyle w:val="Normal11"/>
        <w:spacing w:lineRule="auto" w:line="240" w:before="0" w:after="160"/>
        <w:ind w:firstLine="284"/>
        <w:jc w:val="both"/>
        <w:rPr>
          <w:rFonts w:ascii="Times New Roman" w:hAnsi="Times New Roman" w:eastAsia="Times New Roman" w:cs="Times New Roman"/>
        </w:rPr>
      </w:pPr>
      <w:r>
        <w:rPr>
          <w:rFonts w:eastAsia="Times New Roman" w:cs="Times New Roman" w:ascii="Times New Roman" w:hAnsi="Times New Roman"/>
        </w:rPr>
      </w:r>
    </w:p>
    <w:p>
      <w:pPr>
        <w:pStyle w:val="Normal11"/>
        <w:spacing w:lineRule="auto" w:line="240" w:before="0" w:after="160"/>
        <w:ind w:firstLine="284"/>
        <w:jc w:val="both"/>
        <w:rPr>
          <w:rFonts w:ascii="Times New Roman" w:hAnsi="Times New Roman" w:eastAsia="Times New Roman" w:cs="Times New Roman"/>
        </w:rPr>
      </w:pPr>
      <w:r>
        <w:rPr>
          <w:rFonts w:eastAsia="Times New Roman" w:cs="Times New Roman" w:ascii="Times New Roman" w:hAnsi="Times New Roman"/>
        </w:rPr>
      </w:r>
    </w:p>
    <w:p>
      <w:pPr>
        <w:pStyle w:val="Normal11"/>
        <w:spacing w:lineRule="auto" w:line="240" w:before="0" w:after="160"/>
        <w:ind w:firstLine="284"/>
        <w:jc w:val="both"/>
        <w:rPr>
          <w:rFonts w:ascii="Times New Roman" w:hAnsi="Times New Roman" w:eastAsia="Times New Roman" w:cs="Times New Roman"/>
        </w:rPr>
      </w:pPr>
      <w:r>
        <w:rPr>
          <w:rFonts w:eastAsia="Times New Roman" w:cs="Times New Roman" w:ascii="Times New Roman" w:hAnsi="Times New Roman"/>
        </w:rPr>
      </w:r>
    </w:p>
    <w:p>
      <w:pPr>
        <w:pStyle w:val="Normal11"/>
        <w:spacing w:lineRule="auto" w:line="240" w:before="0" w:after="160"/>
        <w:ind w:firstLine="284"/>
        <w:jc w:val="both"/>
        <w:rPr>
          <w:rFonts w:ascii="Times New Roman" w:hAnsi="Times New Roman" w:eastAsia="Times New Roman" w:cs="Times New Roman"/>
        </w:rPr>
      </w:pPr>
      <w:r>
        <w:rPr>
          <w:rFonts w:eastAsia="Times New Roman" w:cs="Times New Roman" w:ascii="Times New Roman" w:hAnsi="Times New Roman"/>
        </w:rPr>
      </w:r>
    </w:p>
    <w:p>
      <w:pPr>
        <w:pStyle w:val="Normal11"/>
        <w:spacing w:lineRule="auto" w:line="240" w:before="0" w:after="160"/>
        <w:ind w:firstLine="284"/>
        <w:jc w:val="both"/>
        <w:rPr>
          <w:rFonts w:ascii="Times New Roman" w:hAnsi="Times New Roman" w:eastAsia="Times New Roman" w:cs="Times New Roman"/>
        </w:rPr>
      </w:pPr>
      <w:r>
        <w:rPr>
          <w:rFonts w:eastAsia="Times New Roman" w:cs="Times New Roman" w:ascii="Times New Roman" w:hAnsi="Times New Roman"/>
        </w:rPr>
      </w:r>
    </w:p>
    <w:p>
      <w:pPr>
        <w:pStyle w:val="Normal11"/>
        <w:spacing w:lineRule="auto" w:line="240" w:before="0" w:after="160"/>
        <w:ind w:firstLine="284"/>
        <w:jc w:val="both"/>
        <w:rPr>
          <w:rFonts w:ascii="Times New Roman" w:hAnsi="Times New Roman" w:eastAsia="Times New Roman" w:cs="Times New Roman"/>
        </w:rPr>
      </w:pPr>
      <w:r>
        <w:rPr>
          <w:rFonts w:eastAsia="Times New Roman" w:cs="Times New Roman" w:ascii="Times New Roman" w:hAnsi="Times New Roman"/>
        </w:rPr>
      </w:r>
    </w:p>
    <w:p>
      <w:pPr>
        <w:pStyle w:val="Normal11"/>
        <w:spacing w:lineRule="auto" w:line="240" w:before="0" w:after="160"/>
        <w:ind w:firstLine="284"/>
        <w:jc w:val="both"/>
        <w:rPr>
          <w:rFonts w:ascii="Times New Roman" w:hAnsi="Times New Roman" w:eastAsia="Times New Roman" w:cs="Times New Roman"/>
        </w:rPr>
      </w:pPr>
      <w:r>
        <w:rPr>
          <w:rFonts w:eastAsia="Times New Roman" w:cs="Times New Roman" w:ascii="Times New Roman" w:hAnsi="Times New Roman"/>
        </w:rPr>
      </w:r>
    </w:p>
    <w:p>
      <w:pPr>
        <w:pStyle w:val="Normal11"/>
        <w:spacing w:lineRule="auto" w:line="240" w:before="0" w:after="160"/>
        <w:ind w:firstLine="284"/>
        <w:jc w:val="both"/>
        <w:rPr>
          <w:rFonts w:ascii="Times New Roman" w:hAnsi="Times New Roman" w:eastAsia="Times New Roman" w:cs="Times New Roman"/>
        </w:rPr>
      </w:pPr>
      <w:r>
        <w:rPr>
          <w:rFonts w:eastAsia="Times New Roman" w:cs="Times New Roman" w:ascii="Times New Roman" w:hAnsi="Times New Roman"/>
        </w:rPr>
      </w:r>
    </w:p>
    <w:p>
      <w:pPr>
        <w:pStyle w:val="Normal11"/>
        <w:spacing w:lineRule="auto" w:line="240" w:before="0" w:after="160"/>
        <w:ind w:firstLine="284"/>
        <w:jc w:val="both"/>
        <w:rPr>
          <w:rFonts w:ascii="Times New Roman" w:hAnsi="Times New Roman" w:eastAsia="Times New Roman" w:cs="Times New Roman"/>
        </w:rPr>
      </w:pPr>
      <w:r>
        <w:rPr>
          <w:rFonts w:eastAsia="Times New Roman" w:cs="Times New Roman" w:ascii="Times New Roman" w:hAnsi="Times New Roman"/>
        </w:rPr>
      </w:r>
    </w:p>
    <w:p>
      <w:pPr>
        <w:pStyle w:val="Normal11"/>
        <w:spacing w:lineRule="auto" w:line="240" w:before="0" w:after="160"/>
        <w:ind w:firstLine="284"/>
        <w:jc w:val="both"/>
        <w:rPr>
          <w:rFonts w:ascii="Times New Roman" w:hAnsi="Times New Roman" w:eastAsia="Times New Roman" w:cs="Times New Roman"/>
        </w:rPr>
      </w:pPr>
      <w:r>
        <w:rPr>
          <w:rFonts w:eastAsia="Times New Roman" w:cs="Times New Roman" w:ascii="Times New Roman" w:hAnsi="Times New Roman"/>
        </w:rPr>
      </w:r>
    </w:p>
    <w:p>
      <w:pPr>
        <w:pStyle w:val="Normal11"/>
        <w:spacing w:lineRule="auto" w:line="240" w:before="0" w:after="160"/>
        <w:ind w:firstLine="284"/>
        <w:jc w:val="both"/>
        <w:rPr>
          <w:rFonts w:ascii="Times New Roman" w:hAnsi="Times New Roman" w:eastAsia="Times New Roman" w:cs="Times New Roman"/>
        </w:rPr>
      </w:pPr>
      <w:r>
        <w:rPr>
          <w:rFonts w:eastAsia="Times New Roman" w:cs="Times New Roman" w:ascii="Times New Roman" w:hAnsi="Times New Roman"/>
        </w:rPr>
      </w:r>
    </w:p>
    <w:p>
      <w:pPr>
        <w:pStyle w:val="Normal11"/>
        <w:spacing w:lineRule="auto" w:line="240" w:before="0" w:after="160"/>
        <w:ind w:firstLine="284"/>
        <w:jc w:val="both"/>
        <w:rPr>
          <w:rFonts w:ascii="Times New Roman" w:hAnsi="Times New Roman" w:eastAsia="Times New Roman" w:cs="Times New Roman"/>
        </w:rPr>
      </w:pPr>
      <w:r>
        <w:rPr>
          <w:rFonts w:eastAsia="Times New Roman" w:cs="Times New Roman" w:ascii="Times New Roman" w:hAnsi="Times New Roman"/>
        </w:rPr>
      </w:r>
    </w:p>
    <w:p>
      <w:pPr>
        <w:pStyle w:val="Normal11"/>
        <w:spacing w:lineRule="auto" w:line="240" w:before="0" w:after="160"/>
        <w:ind w:firstLine="284"/>
        <w:jc w:val="both"/>
        <w:rPr>
          <w:rFonts w:ascii="Times New Roman" w:hAnsi="Times New Roman" w:eastAsia="Times New Roman" w:cs="Times New Roman"/>
        </w:rPr>
      </w:pPr>
      <w:r>
        <w:rPr>
          <w:rFonts w:eastAsia="Times New Roman" w:cs="Times New Roman" w:ascii="Times New Roman" w:hAnsi="Times New Roman"/>
        </w:rPr>
      </w:r>
    </w:p>
    <w:p>
      <w:pPr>
        <w:pStyle w:val="Normal11"/>
        <w:spacing w:lineRule="auto" w:line="240" w:before="0" w:after="160"/>
        <w:ind w:firstLine="284"/>
        <w:jc w:val="both"/>
        <w:rPr>
          <w:rFonts w:ascii="Times New Roman" w:hAnsi="Times New Roman" w:eastAsia="Times New Roman" w:cs="Times New Roman"/>
        </w:rPr>
      </w:pPr>
      <w:r>
        <w:rPr>
          <w:rFonts w:eastAsia="Times New Roman" w:cs="Times New Roman" w:ascii="Times New Roman" w:hAnsi="Times New Roman"/>
        </w:rPr>
      </w:r>
    </w:p>
    <w:p>
      <w:pPr>
        <w:pStyle w:val="Normal11"/>
        <w:spacing w:lineRule="auto" w:line="240" w:before="0" w:after="160"/>
        <w:ind w:firstLine="284"/>
        <w:jc w:val="both"/>
        <w:rPr>
          <w:rFonts w:ascii="Times New Roman" w:hAnsi="Times New Roman" w:eastAsia="Times New Roman" w:cs="Times New Roman"/>
        </w:rPr>
      </w:pPr>
      <w:r>
        <w:rPr>
          <w:rFonts w:eastAsia="Times New Roman" w:cs="Times New Roman" w:ascii="Times New Roman" w:hAnsi="Times New Roman"/>
        </w:rPr>
      </w:r>
    </w:p>
    <w:p>
      <w:pPr>
        <w:pStyle w:val="Normal11"/>
        <w:spacing w:lineRule="auto" w:line="240" w:before="0" w:after="160"/>
        <w:ind w:firstLine="284"/>
        <w:jc w:val="both"/>
        <w:rPr>
          <w:rFonts w:ascii="Times New Roman" w:hAnsi="Times New Roman" w:eastAsia="Times New Roman" w:cs="Times New Roman"/>
        </w:rPr>
      </w:pPr>
      <w:r>
        <w:rPr>
          <w:rFonts w:eastAsia="Times New Roman" w:cs="Times New Roman" w:ascii="Times New Roman" w:hAnsi="Times New Roman"/>
        </w:rPr>
      </w:r>
    </w:p>
    <w:p>
      <w:pPr>
        <w:pStyle w:val="Normal11"/>
        <w:spacing w:lineRule="auto" w:line="240" w:before="0" w:after="160"/>
        <w:ind w:firstLine="284"/>
        <w:jc w:val="both"/>
        <w:rPr>
          <w:rFonts w:ascii="Times New Roman" w:hAnsi="Times New Roman" w:eastAsia="Times New Roman" w:cs="Times New Roman"/>
        </w:rPr>
      </w:pPr>
      <w:r>
        <w:rPr>
          <w:rFonts w:eastAsia="Times New Roman" w:cs="Times New Roman" w:ascii="Times New Roman" w:hAnsi="Times New Roman"/>
        </w:rPr>
      </w:r>
    </w:p>
    <w:p>
      <w:pPr>
        <w:pStyle w:val="Normal11"/>
        <w:spacing w:lineRule="auto" w:line="240" w:before="0" w:after="160"/>
        <w:ind w:firstLine="284"/>
        <w:jc w:val="both"/>
        <w:rPr>
          <w:rFonts w:ascii="Times New Roman" w:hAnsi="Times New Roman" w:eastAsia="Times New Roman" w:cs="Times New Roman"/>
        </w:rPr>
      </w:pPr>
      <w:r>
        <w:rPr>
          <w:rFonts w:eastAsia="Times New Roman" w:cs="Times New Roman" w:ascii="Times New Roman" w:hAnsi="Times New Roman"/>
        </w:rPr>
      </w:r>
    </w:p>
    <w:p>
      <w:pPr>
        <w:pStyle w:val="Normal11"/>
        <w:spacing w:lineRule="auto" w:line="240" w:before="0" w:after="160"/>
        <w:ind w:firstLine="284"/>
        <w:jc w:val="both"/>
        <w:rPr>
          <w:rFonts w:ascii="Times New Roman" w:hAnsi="Times New Roman" w:eastAsia="Times New Roman" w:cs="Times New Roman"/>
        </w:rPr>
      </w:pPr>
      <w:r>
        <w:rPr>
          <w:rFonts w:eastAsia="Times New Roman" w:cs="Times New Roman" w:ascii="Times New Roman" w:hAnsi="Times New Roman"/>
        </w:rPr>
      </w:r>
    </w:p>
    <w:p>
      <w:pPr>
        <w:pStyle w:val="Heading3"/>
        <w:keepNext w:val="false"/>
        <w:keepLines w:val="false"/>
        <w:spacing w:lineRule="auto" w:line="240" w:before="280" w:after="80"/>
        <w:ind w:firstLine="284"/>
        <w:rPr>
          <w:rFonts w:ascii="Times New Roman" w:hAnsi="Times New Roman" w:eastAsia="Times New Roman" w:cs="Times New Roman"/>
          <w:i/>
          <w:i/>
          <w:color w:val="000000"/>
          <w:sz w:val="26"/>
          <w:szCs w:val="26"/>
        </w:rPr>
      </w:pPr>
      <w:bookmarkStart w:id="995" w:name="_heading=h.l6qszptbnxuk"/>
      <w:bookmarkEnd w:id="995"/>
      <w:r>
        <w:rPr>
          <w:rFonts w:eastAsia="Times New Roman" w:cs="Times New Roman" w:ascii="Times New Roman" w:hAnsi="Times New Roman"/>
          <w:i/>
          <w:color w:val="000000"/>
          <w:sz w:val="26"/>
          <w:szCs w:val="26"/>
        </w:rPr>
        <w:t>Автори матеріалу не несуть відповідальності за будь-які рішення, прийняті на основі інформації, представленої в цьому документі. Користувач зобов’язується самостійно оцінювати ризики та консультуватися з відповідними фахівцями перед застосуванням інформації на практиці.</w:t>
      </w:r>
    </w:p>
    <w:p>
      <w:pPr>
        <w:pStyle w:val="Normal11"/>
        <w:spacing w:lineRule="auto" w:line="240" w:before="0" w:after="160"/>
        <w:ind w:firstLine="284"/>
        <w:jc w:val="both"/>
        <w:rPr>
          <w:rFonts w:ascii="Times New Roman" w:hAnsi="Times New Roman" w:eastAsia="Times New Roman" w:cs="Times New Roman"/>
        </w:rPr>
      </w:pPr>
      <w:r>
        <w:rPr>
          <w:rFonts w:eastAsia="Times New Roman" w:cs="Times New Roman" w:ascii="Times New Roman" w:hAnsi="Times New Roman"/>
        </w:rPr>
      </w:r>
    </w:p>
    <w:sectPr>
      <w:footerReference w:type="default" r:id="rId37"/>
      <w:type w:val="nextPage"/>
      <w:pgSz w:w="11906" w:h="16838"/>
      <w:pgMar w:left="1417" w:right="850" w:gutter="0" w:header="0" w:top="850" w:footer="708" w:bottom="85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ptos">
    <w:charset w:val="cc"/>
    <w:family w:val="roman"/>
    <w:pitch w:val="variable"/>
  </w:font>
  <w:font w:name="Aptos Display">
    <w:charset w:val="cc"/>
    <w:family w:val="roman"/>
    <w:pitch w:val="variable"/>
  </w:font>
  <w:font w:name="Courier New">
    <w:charset w:val="cc"/>
    <w:family w:val="roman"/>
    <w:pitch w:val="variable"/>
  </w:font>
  <w:font w:name="Liberation Sans">
    <w:altName w:val="Arial"/>
    <w:charset w:val="cc"/>
    <w:family w:val="roman"/>
    <w:pitch w:val="variable"/>
  </w:font>
  <w:font w:name="Times New Roman">
    <w:charset w:val="cc"/>
    <w:family w:val="roman"/>
    <w:pitch w:val="variable"/>
  </w:font>
  <w:font w:name="Arial Unicode MS">
    <w:charset w:val="cc"/>
    <w:family w:val="roman"/>
    <w:pitch w:val="variable"/>
  </w:font>
  <w:font w:name="Arial">
    <w:charset w:val="cc"/>
    <w:family w:val="roman"/>
    <w:pitch w:val="variable"/>
  </w:font>
  <w:font w:name="Noto Sans Symbols">
    <w:charset w:val="01"/>
    <w:family w:val="swiss"/>
    <w:pitch w:val="variable"/>
  </w:font>
  <w:font w:name="Courier New">
    <w:charset w:val="01"/>
    <w:family w:val="modern"/>
    <w:pitch w:val="fixed"/>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1"/>
      <w:tabs>
        <w:tab w:val="clear" w:pos="720"/>
        <w:tab w:val="center" w:pos="4819" w:leader="none"/>
        <w:tab w:val="right" w:pos="9639" w:leader="none"/>
      </w:tabs>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1"/>
      <w:keepNext w:val="false"/>
      <w:keepLines w:val="false"/>
      <w:widowControl/>
      <w:shd w:val="clear" w:fill="auto"/>
      <w:tabs>
        <w:tab w:val="clear" w:pos="720"/>
        <w:tab w:val="center" w:pos="4819" w:leader="none"/>
        <w:tab w:val="right" w:pos="9639"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0"/>
        <w:sz w:val="20"/>
        <w:szCs w:val="20"/>
        <w:u w:val="none"/>
        <w:shd w:fill="auto" w:val="clear"/>
        <w:vertAlign w:val="baseline"/>
      </w:rPr>
    </w:pPr>
    <w:r>
      <w:rPr/>
      <w:fldChar w:fldCharType="begin"/>
    </w:r>
    <w:r>
      <w:rPr/>
      <w:instrText xml:space="preserve"> PAGE </w:instrText>
    </w:r>
    <w:r>
      <w:rPr/>
      <w:fldChar w:fldCharType="separate"/>
    </w:r>
    <w:r>
      <w:rPr/>
      <w:t>4</w:t>
    </w:r>
    <w:r>
      <w:rPr/>
      <w:fldChar w:fldCharType="end"/>
    </w:r>
  </w:p>
  <w:p>
    <w:pPr>
      <w:pStyle w:val="Normal11"/>
      <w:keepNext w:val="false"/>
      <w:keepLines w:val="false"/>
      <w:widowControl/>
      <w:shd w:val="clear" w:fill="auto"/>
      <w:tabs>
        <w:tab w:val="clear" w:pos="720"/>
        <w:tab w:val="center" w:pos="4819" w:leader="none"/>
        <w:tab w:val="right" w:pos="9639" w:leader="none"/>
      </w:tabs>
      <w:spacing w:lineRule="auto" w:line="240" w:before="0" w:after="0"/>
      <w:ind w:hanging="0" w:left="0" w:right="0"/>
      <w:jc w:val="left"/>
      <w:rPr>
        <w:rFonts w:ascii="Aptos" w:hAnsi="Aptos" w:eastAsia="Aptos" w:cs="Apto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ptos" w:cs="Aptos"/>
        <w:b w:val="false"/>
        <w:i w:val="false"/>
        <w:caps w:val="false"/>
        <w:smallCaps w:val="false"/>
        <w:strike w:val="false"/>
        <w:dstrike w:val="false"/>
        <w:color w:val="000000"/>
        <w:position w:val="0"/>
        <w:sz w:val="24"/>
        <w:sz w:val="24"/>
        <w:szCs w:val="24"/>
        <w:u w:val="none"/>
        <w:shd w:fill="auto" w:val="clear"/>
        <w:vertAlign w:val="baseline"/>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
    <w:lvl w:ilvl="0">
      <w:start w:val="1"/>
      <w:numFmt w:val="bullet"/>
      <w:lvlText w:val="❖"/>
      <w:lvlJc w:val="left"/>
      <w:pPr>
        <w:tabs>
          <w:tab w:val="num" w:pos="0"/>
        </w:tabs>
        <w:ind w:left="360" w:hanging="360"/>
      </w:pPr>
      <w:rPr>
        <w:rFonts w:ascii="Noto Sans Symbols" w:hAnsi="Noto Sans Symbols" w:cs="Noto Sans Symbols" w:hint="default"/>
      </w:rPr>
    </w:lvl>
    <w:lvl w:ilvl="1">
      <w:start w:val="1"/>
      <w:numFmt w:val="bullet"/>
      <w:lvlText w:val="⮚"/>
      <w:lvlJc w:val="left"/>
      <w:pPr>
        <w:tabs>
          <w:tab w:val="num" w:pos="0"/>
        </w:tabs>
        <w:ind w:left="720" w:hanging="360"/>
      </w:pPr>
      <w:rPr>
        <w:rFonts w:ascii="Noto Sans Symbols" w:hAnsi="Noto Sans Symbols" w:cs="Noto Sans Symbols" w:hint="default"/>
      </w:rPr>
    </w:lvl>
    <w:lvl w:ilvl="2">
      <w:start w:val="1"/>
      <w:numFmt w:val="bullet"/>
      <w:lvlText w:val="▪"/>
      <w:lvlJc w:val="left"/>
      <w:pPr>
        <w:tabs>
          <w:tab w:val="num" w:pos="0"/>
        </w:tabs>
        <w:ind w:left="1080" w:hanging="360"/>
      </w:pPr>
      <w:rPr>
        <w:rFonts w:ascii="Noto Sans Symbols" w:hAnsi="Noto Sans Symbols" w:cs="Noto Sans Symbols" w:hint="default"/>
      </w:rPr>
    </w:lvl>
    <w:lvl w:ilvl="3">
      <w:start w:val="1"/>
      <w:numFmt w:val="bullet"/>
      <w:lvlText w:val="●"/>
      <w:lvlJc w:val="left"/>
      <w:pPr>
        <w:tabs>
          <w:tab w:val="num" w:pos="0"/>
        </w:tabs>
        <w:ind w:left="1440" w:hanging="360"/>
      </w:pPr>
      <w:rPr>
        <w:rFonts w:ascii="Noto Sans Symbols" w:hAnsi="Noto Sans Symbols" w:cs="Noto Sans Symbols" w:hint="default"/>
      </w:rPr>
    </w:lvl>
    <w:lvl w:ilvl="4">
      <w:start w:val="1"/>
      <w:numFmt w:val="bullet"/>
      <w:lvlText w:val="●"/>
      <w:lvlJc w:val="left"/>
      <w:pPr>
        <w:tabs>
          <w:tab w:val="num" w:pos="0"/>
        </w:tabs>
        <w:ind w:left="1800" w:hanging="360"/>
      </w:pPr>
      <w:rPr>
        <w:rFonts w:ascii="Noto Sans Symbols" w:hAnsi="Noto Sans Symbols" w:cs="Noto Sans Symbols" w:hint="default"/>
      </w:rPr>
    </w:lvl>
    <w:lvl w:ilvl="5">
      <w:start w:val="1"/>
      <w:numFmt w:val="bullet"/>
      <w:lvlText w:val="⮚"/>
      <w:lvlJc w:val="left"/>
      <w:pPr>
        <w:tabs>
          <w:tab w:val="num" w:pos="0"/>
        </w:tabs>
        <w:ind w:left="2160" w:hanging="360"/>
      </w:pPr>
      <w:rPr>
        <w:rFonts w:ascii="Noto Sans Symbols" w:hAnsi="Noto Sans Symbols" w:cs="Noto Sans Symbols" w:hint="default"/>
      </w:rPr>
    </w:lvl>
    <w:lvl w:ilvl="6">
      <w:start w:val="1"/>
      <w:numFmt w:val="bullet"/>
      <w:lvlText w:val="▪"/>
      <w:lvlJc w:val="left"/>
      <w:pPr>
        <w:tabs>
          <w:tab w:val="num" w:pos="0"/>
        </w:tabs>
        <w:ind w:left="2520" w:hanging="360"/>
      </w:pPr>
      <w:rPr>
        <w:rFonts w:ascii="Noto Sans Symbols" w:hAnsi="Noto Sans Symbols" w:cs="Noto Sans Symbols" w:hint="default"/>
      </w:rPr>
    </w:lvl>
    <w:lvl w:ilvl="7">
      <w:start w:val="1"/>
      <w:numFmt w:val="bullet"/>
      <w:lvlText w:val="●"/>
      <w:lvlJc w:val="left"/>
      <w:pPr>
        <w:tabs>
          <w:tab w:val="num" w:pos="0"/>
        </w:tabs>
        <w:ind w:left="2880" w:hanging="360"/>
      </w:pPr>
      <w:rPr>
        <w:rFonts w:ascii="Noto Sans Symbols" w:hAnsi="Noto Sans Symbols" w:cs="Noto Sans Symbols" w:hint="default"/>
      </w:rPr>
    </w:lvl>
    <w:lvl w:ilvl="8">
      <w:start w:val="1"/>
      <w:numFmt w:val="bullet"/>
      <w:lvlText w:val="♦"/>
      <w:lvlJc w:val="left"/>
      <w:pPr>
        <w:tabs>
          <w:tab w:val="num" w:pos="0"/>
        </w:tabs>
        <w:ind w:left="3240" w:hanging="360"/>
      </w:pPr>
      <w:rPr>
        <w:rFonts w:ascii="Noto Sans Symbols" w:hAnsi="Noto Sans Symbols" w:cs="Noto Sans Symbols" w:hint="default"/>
      </w:rPr>
    </w:lvl>
  </w:abstractNum>
  <w:abstractNum w:abstractNumId="3">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
    <w:lvl w:ilvl="0">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Noto Sans Symbols" w:hAnsi="Noto Sans Symbols" w:cs="Noto Sans Symbols" w:hint="default"/>
      </w:rPr>
    </w:lvl>
  </w:abstractNum>
  <w:abstractNum w:abstractNumId="5">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7">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
    <w:lvl w:ilvl="0">
      <w:start w:val="1"/>
      <w:numFmt w:val="bullet"/>
      <w:lvlText w:val="●"/>
      <w:lvlJc w:val="left"/>
      <w:pPr>
        <w:tabs>
          <w:tab w:val="num" w:pos="0"/>
        </w:tabs>
        <w:ind w:left="720" w:hanging="360"/>
      </w:pPr>
      <w:rPr>
        <w:rFonts w:ascii="Noto Sans Symbols" w:hAnsi="Noto Sans Symbols" w:cs="Noto Sans Symbols" w:hint="default"/>
        <w:u w:val="none"/>
      </w:rPr>
    </w:lvl>
    <w:lvl w:ilvl="1">
      <w:start w:val="1"/>
      <w:numFmt w:val="bullet"/>
      <w:lvlText w:val=""/>
      <w:lvlJc w:val="left"/>
      <w:pPr>
        <w:tabs>
          <w:tab w:val="num" w:pos="0"/>
        </w:tabs>
        <w:ind w:left="1440" w:hanging="360"/>
      </w:pPr>
      <w:rPr>
        <w:rFonts w:ascii="Noto Sans Symbols" w:hAnsi="Noto Sans Symbols" w:cs="Noto Sans Symbols" w:hint="default"/>
        <w:u w:val="none"/>
      </w:rPr>
    </w:lvl>
    <w:lvl w:ilvl="2">
      <w:start w:val="1"/>
      <w:numFmt w:val="bullet"/>
      <w:lvlText w:val="■"/>
      <w:lvlJc w:val="left"/>
      <w:pPr>
        <w:tabs>
          <w:tab w:val="num" w:pos="0"/>
        </w:tabs>
        <w:ind w:left="2160" w:hanging="360"/>
      </w:pPr>
      <w:rPr>
        <w:rFonts w:ascii="Noto Sans Symbols" w:hAnsi="Noto Sans Symbols" w:cs="Noto Sans Symbols" w:hint="default"/>
        <w:u w:val="none"/>
      </w:rPr>
    </w:lvl>
    <w:lvl w:ilvl="3">
      <w:start w:val="1"/>
      <w:numFmt w:val="bullet"/>
      <w:lvlText w:val="●"/>
      <w:lvlJc w:val="left"/>
      <w:pPr>
        <w:tabs>
          <w:tab w:val="num" w:pos="0"/>
        </w:tabs>
        <w:ind w:left="2880" w:hanging="360"/>
      </w:pPr>
      <w:rPr>
        <w:rFonts w:ascii="Noto Sans Symbols" w:hAnsi="Noto Sans Symbols" w:cs="Noto Sans Symbols" w:hint="default"/>
        <w:u w:val="none"/>
      </w:rPr>
    </w:lvl>
    <w:lvl w:ilvl="4">
      <w:start w:val="1"/>
      <w:numFmt w:val="bullet"/>
      <w:lvlText w:val=""/>
      <w:lvlJc w:val="left"/>
      <w:pPr>
        <w:tabs>
          <w:tab w:val="num" w:pos="0"/>
        </w:tabs>
        <w:ind w:left="3600" w:hanging="360"/>
      </w:pPr>
      <w:rPr>
        <w:rFonts w:ascii="Noto Sans Symbols" w:hAnsi="Noto Sans Symbols" w:cs="Noto Sans Symbols" w:hint="default"/>
        <w:u w:val="none"/>
      </w:rPr>
    </w:lvl>
    <w:lvl w:ilvl="5">
      <w:start w:val="1"/>
      <w:numFmt w:val="bullet"/>
      <w:lvlText w:val="■"/>
      <w:lvlJc w:val="left"/>
      <w:pPr>
        <w:tabs>
          <w:tab w:val="num" w:pos="0"/>
        </w:tabs>
        <w:ind w:left="4320" w:hanging="360"/>
      </w:pPr>
      <w:rPr>
        <w:rFonts w:ascii="Noto Sans Symbols" w:hAnsi="Noto Sans Symbols" w:cs="Noto Sans Symbols" w:hint="default"/>
        <w:u w:val="none"/>
      </w:rPr>
    </w:lvl>
    <w:lvl w:ilvl="6">
      <w:start w:val="1"/>
      <w:numFmt w:val="bullet"/>
      <w:lvlText w:val="●"/>
      <w:lvlJc w:val="left"/>
      <w:pPr>
        <w:tabs>
          <w:tab w:val="num" w:pos="0"/>
        </w:tabs>
        <w:ind w:left="5040" w:hanging="360"/>
      </w:pPr>
      <w:rPr>
        <w:rFonts w:ascii="Noto Sans Symbols" w:hAnsi="Noto Sans Symbols" w:cs="Noto Sans Symbols" w:hint="default"/>
        <w:u w:val="none"/>
      </w:rPr>
    </w:lvl>
    <w:lvl w:ilvl="7">
      <w:start w:val="1"/>
      <w:numFmt w:val="bullet"/>
      <w:lvlText w:val=""/>
      <w:lvlJc w:val="left"/>
      <w:pPr>
        <w:tabs>
          <w:tab w:val="num" w:pos="0"/>
        </w:tabs>
        <w:ind w:left="5760" w:hanging="360"/>
      </w:pPr>
      <w:rPr>
        <w:rFonts w:ascii="Noto Sans Symbols" w:hAnsi="Noto Sans Symbols" w:cs="Noto Sans Symbols" w:hint="default"/>
        <w:u w:val="none"/>
      </w:rPr>
    </w:lvl>
    <w:lvl w:ilvl="8">
      <w:start w:val="1"/>
      <w:numFmt w:val="bullet"/>
      <w:lvlText w:val="■"/>
      <w:lvlJc w:val="left"/>
      <w:pPr>
        <w:tabs>
          <w:tab w:val="num" w:pos="0"/>
        </w:tabs>
        <w:ind w:left="6480" w:hanging="360"/>
      </w:pPr>
      <w:rPr>
        <w:rFonts w:ascii="Noto Sans Symbols" w:hAnsi="Noto Sans Symbols" w:cs="Noto Sans Symbols" w:hint="default"/>
        <w:u w:val="none"/>
      </w:rPr>
    </w:lvl>
  </w:abstractNum>
  <w:abstractNum w:abstractNumId="9">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0">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1">
    <w:lvl w:ilvl="0">
      <w:start w:val="1"/>
      <w:numFmt w:val="bullet"/>
      <w:lvlText w:val="⮚"/>
      <w:lvlJc w:val="left"/>
      <w:pPr>
        <w:tabs>
          <w:tab w:val="num" w:pos="0"/>
        </w:tabs>
        <w:ind w:left="999" w:hanging="432"/>
      </w:pPr>
      <w:rPr>
        <w:rFonts w:ascii="Noto Sans Symbols" w:hAnsi="Noto Sans Symbols" w:cs="Noto Sans Symbols" w:hint="default"/>
      </w:rPr>
    </w:lvl>
    <w:lvl w:ilvl="1">
      <w:start w:val="1"/>
      <w:numFmt w:val="bullet"/>
      <w:lvlText w:val="o"/>
      <w:lvlJc w:val="left"/>
      <w:pPr>
        <w:tabs>
          <w:tab w:val="num" w:pos="0"/>
        </w:tabs>
        <w:ind w:left="1647" w:hanging="360"/>
      </w:pPr>
      <w:rPr>
        <w:rFonts w:ascii="Courier New" w:hAnsi="Courier New" w:cs="Courier New" w:hint="default"/>
      </w:rPr>
    </w:lvl>
    <w:lvl w:ilvl="2">
      <w:start w:val="1"/>
      <w:numFmt w:val="bullet"/>
      <w:lvlText w:val="▪"/>
      <w:lvlJc w:val="left"/>
      <w:pPr>
        <w:tabs>
          <w:tab w:val="num" w:pos="0"/>
        </w:tabs>
        <w:ind w:left="2367" w:hanging="360"/>
      </w:pPr>
      <w:rPr>
        <w:rFonts w:ascii="Noto Sans Symbols" w:hAnsi="Noto Sans Symbols" w:cs="Noto Sans Symbols" w:hint="default"/>
      </w:rPr>
    </w:lvl>
    <w:lvl w:ilvl="3">
      <w:start w:val="1"/>
      <w:numFmt w:val="bullet"/>
      <w:lvlText w:val="●"/>
      <w:lvlJc w:val="left"/>
      <w:pPr>
        <w:tabs>
          <w:tab w:val="num" w:pos="0"/>
        </w:tabs>
        <w:ind w:left="3087" w:hanging="360"/>
      </w:pPr>
      <w:rPr>
        <w:rFonts w:ascii="Noto Sans Symbols" w:hAnsi="Noto Sans Symbols" w:cs="Noto Sans Symbols" w:hint="default"/>
      </w:rPr>
    </w:lvl>
    <w:lvl w:ilvl="4">
      <w:start w:val="1"/>
      <w:numFmt w:val="bullet"/>
      <w:lvlText w:val="o"/>
      <w:lvlJc w:val="left"/>
      <w:pPr>
        <w:tabs>
          <w:tab w:val="num" w:pos="0"/>
        </w:tabs>
        <w:ind w:left="3807" w:hanging="360"/>
      </w:pPr>
      <w:rPr>
        <w:rFonts w:ascii="Courier New" w:hAnsi="Courier New" w:cs="Courier New" w:hint="default"/>
      </w:rPr>
    </w:lvl>
    <w:lvl w:ilvl="5">
      <w:start w:val="1"/>
      <w:numFmt w:val="bullet"/>
      <w:lvlText w:val="▪"/>
      <w:lvlJc w:val="left"/>
      <w:pPr>
        <w:tabs>
          <w:tab w:val="num" w:pos="0"/>
        </w:tabs>
        <w:ind w:left="4527" w:hanging="360"/>
      </w:pPr>
      <w:rPr>
        <w:rFonts w:ascii="Noto Sans Symbols" w:hAnsi="Noto Sans Symbols" w:cs="Noto Sans Symbols" w:hint="default"/>
      </w:rPr>
    </w:lvl>
    <w:lvl w:ilvl="6">
      <w:start w:val="1"/>
      <w:numFmt w:val="bullet"/>
      <w:lvlText w:val="●"/>
      <w:lvlJc w:val="left"/>
      <w:pPr>
        <w:tabs>
          <w:tab w:val="num" w:pos="0"/>
        </w:tabs>
        <w:ind w:left="5247" w:hanging="360"/>
      </w:pPr>
      <w:rPr>
        <w:rFonts w:ascii="Noto Sans Symbols" w:hAnsi="Noto Sans Symbols" w:cs="Noto Sans Symbols" w:hint="default"/>
      </w:rPr>
    </w:lvl>
    <w:lvl w:ilvl="7">
      <w:start w:val="1"/>
      <w:numFmt w:val="bullet"/>
      <w:lvlText w:val="o"/>
      <w:lvlJc w:val="left"/>
      <w:pPr>
        <w:tabs>
          <w:tab w:val="num" w:pos="0"/>
        </w:tabs>
        <w:ind w:left="5967" w:hanging="360"/>
      </w:pPr>
      <w:rPr>
        <w:rFonts w:ascii="Courier New" w:hAnsi="Courier New" w:cs="Courier New" w:hint="default"/>
      </w:rPr>
    </w:lvl>
    <w:lvl w:ilvl="8">
      <w:start w:val="1"/>
      <w:numFmt w:val="bullet"/>
      <w:lvlText w:val="▪"/>
      <w:lvlJc w:val="left"/>
      <w:pPr>
        <w:tabs>
          <w:tab w:val="num" w:pos="0"/>
        </w:tabs>
        <w:ind w:left="6687" w:hanging="360"/>
      </w:pPr>
      <w:rPr>
        <w:rFonts w:ascii="Noto Sans Symbols" w:hAnsi="Noto Sans Symbols" w:cs="Noto Sans Symbols" w:hint="default"/>
      </w:rPr>
    </w:lvl>
  </w:abstractNum>
  <w:abstractNum w:abstractNumId="12">
    <w:lvl w:ilvl="0">
      <w:start w:val="1"/>
      <w:numFmt w:val="bullet"/>
      <w:lvlText w:val="-"/>
      <w:lvlJc w:val="left"/>
      <w:pPr>
        <w:tabs>
          <w:tab w:val="num" w:pos="0"/>
        </w:tabs>
        <w:ind w:left="720" w:hanging="360"/>
      </w:pPr>
      <w:rPr>
        <w:rFonts w:ascii="Noto Sans Symbols" w:hAnsi="Noto Sans Symbols" w:cs="Noto Sans Symbols" w:hint="default"/>
        <w:u w:val="none"/>
      </w:rPr>
    </w:lvl>
    <w:lvl w:ilvl="1">
      <w:start w:val="1"/>
      <w:numFmt w:val="bullet"/>
      <w:lvlText w:val="-"/>
      <w:lvlJc w:val="left"/>
      <w:pPr>
        <w:tabs>
          <w:tab w:val="num" w:pos="0"/>
        </w:tabs>
        <w:ind w:left="1440" w:hanging="360"/>
      </w:pPr>
      <w:rPr>
        <w:rFonts w:ascii="Noto Sans Symbols" w:hAnsi="Noto Sans Symbols" w:cs="Noto Sans Symbols" w:hint="default"/>
        <w:u w:val="none"/>
      </w:rPr>
    </w:lvl>
    <w:lvl w:ilvl="2">
      <w:start w:val="1"/>
      <w:numFmt w:val="bullet"/>
      <w:lvlText w:val="-"/>
      <w:lvlJc w:val="left"/>
      <w:pPr>
        <w:tabs>
          <w:tab w:val="num" w:pos="0"/>
        </w:tabs>
        <w:ind w:left="2160" w:hanging="360"/>
      </w:pPr>
      <w:rPr>
        <w:rFonts w:ascii="Noto Sans Symbols" w:hAnsi="Noto Sans Symbols" w:cs="Noto Sans Symbols" w:hint="default"/>
        <w:u w:val="none"/>
      </w:rPr>
    </w:lvl>
    <w:lvl w:ilvl="3">
      <w:start w:val="1"/>
      <w:numFmt w:val="bullet"/>
      <w:lvlText w:val="-"/>
      <w:lvlJc w:val="left"/>
      <w:pPr>
        <w:tabs>
          <w:tab w:val="num" w:pos="0"/>
        </w:tabs>
        <w:ind w:left="2880" w:hanging="360"/>
      </w:pPr>
      <w:rPr>
        <w:rFonts w:ascii="Noto Sans Symbols" w:hAnsi="Noto Sans Symbols" w:cs="Noto Sans Symbols" w:hint="default"/>
        <w:u w:val="none"/>
      </w:rPr>
    </w:lvl>
    <w:lvl w:ilvl="4">
      <w:start w:val="1"/>
      <w:numFmt w:val="bullet"/>
      <w:lvlText w:val="-"/>
      <w:lvlJc w:val="left"/>
      <w:pPr>
        <w:tabs>
          <w:tab w:val="num" w:pos="0"/>
        </w:tabs>
        <w:ind w:left="3600" w:hanging="360"/>
      </w:pPr>
      <w:rPr>
        <w:rFonts w:ascii="Noto Sans Symbols" w:hAnsi="Noto Sans Symbols" w:cs="Noto Sans Symbols" w:hint="default"/>
        <w:u w:val="none"/>
      </w:rPr>
    </w:lvl>
    <w:lvl w:ilvl="5">
      <w:start w:val="1"/>
      <w:numFmt w:val="bullet"/>
      <w:lvlText w:val="-"/>
      <w:lvlJc w:val="left"/>
      <w:pPr>
        <w:tabs>
          <w:tab w:val="num" w:pos="0"/>
        </w:tabs>
        <w:ind w:left="4320" w:hanging="360"/>
      </w:pPr>
      <w:rPr>
        <w:rFonts w:ascii="Noto Sans Symbols" w:hAnsi="Noto Sans Symbols" w:cs="Noto Sans Symbols" w:hint="default"/>
        <w:u w:val="none"/>
      </w:rPr>
    </w:lvl>
    <w:lvl w:ilvl="6">
      <w:start w:val="1"/>
      <w:numFmt w:val="bullet"/>
      <w:lvlText w:val="-"/>
      <w:lvlJc w:val="left"/>
      <w:pPr>
        <w:tabs>
          <w:tab w:val="num" w:pos="0"/>
        </w:tabs>
        <w:ind w:left="5040" w:hanging="360"/>
      </w:pPr>
      <w:rPr>
        <w:rFonts w:ascii="Noto Sans Symbols" w:hAnsi="Noto Sans Symbols" w:cs="Noto Sans Symbols" w:hint="default"/>
        <w:u w:val="none"/>
      </w:rPr>
    </w:lvl>
    <w:lvl w:ilvl="7">
      <w:start w:val="1"/>
      <w:numFmt w:val="bullet"/>
      <w:lvlText w:val="-"/>
      <w:lvlJc w:val="left"/>
      <w:pPr>
        <w:tabs>
          <w:tab w:val="num" w:pos="0"/>
        </w:tabs>
        <w:ind w:left="5760" w:hanging="360"/>
      </w:pPr>
      <w:rPr>
        <w:rFonts w:ascii="Noto Sans Symbols" w:hAnsi="Noto Sans Symbols" w:cs="Noto Sans Symbols" w:hint="default"/>
        <w:u w:val="none"/>
      </w:rPr>
    </w:lvl>
    <w:lvl w:ilvl="8">
      <w:start w:val="1"/>
      <w:numFmt w:val="bullet"/>
      <w:lvlText w:val="-"/>
      <w:lvlJc w:val="left"/>
      <w:pPr>
        <w:tabs>
          <w:tab w:val="num" w:pos="0"/>
        </w:tabs>
        <w:ind w:left="6480" w:hanging="360"/>
      </w:pPr>
      <w:rPr>
        <w:rFonts w:ascii="Noto Sans Symbols" w:hAnsi="Noto Sans Symbols" w:cs="Noto Sans Symbols" w:hint="default"/>
        <w:u w:val="none"/>
      </w:rPr>
    </w:lvl>
  </w:abstractNum>
  <w:abstractNum w:abstractNumId="13">
    <w:lvl w:ilvl="0">
      <w:start w:val="1"/>
      <w:numFmt w:val="bullet"/>
      <w:lvlText w:val="✔"/>
      <w:lvlJc w:val="left"/>
      <w:pPr>
        <w:tabs>
          <w:tab w:val="num" w:pos="0"/>
        </w:tabs>
        <w:ind w:left="1287" w:hanging="360"/>
      </w:pPr>
      <w:rPr>
        <w:rFonts w:ascii="Noto Sans Symbols" w:hAnsi="Noto Sans Symbols" w:cs="Noto Sans Symbol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Noto Sans Symbols" w:hAnsi="Noto Sans Symbols" w:cs="Noto Sans Symbols" w:hint="default"/>
      </w:rPr>
    </w:lvl>
    <w:lvl w:ilvl="3">
      <w:start w:val="1"/>
      <w:numFmt w:val="bullet"/>
      <w:lvlText w:val="●"/>
      <w:lvlJc w:val="left"/>
      <w:pPr>
        <w:tabs>
          <w:tab w:val="num" w:pos="0"/>
        </w:tabs>
        <w:ind w:left="3447" w:hanging="360"/>
      </w:pPr>
      <w:rPr>
        <w:rFonts w:ascii="Noto Sans Symbols" w:hAnsi="Noto Sans Symbols" w:cs="Noto Sans Symbols"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Noto Sans Symbols" w:hAnsi="Noto Sans Symbols" w:cs="Noto Sans Symbols" w:hint="default"/>
      </w:rPr>
    </w:lvl>
    <w:lvl w:ilvl="6">
      <w:start w:val="1"/>
      <w:numFmt w:val="bullet"/>
      <w:lvlText w:val="●"/>
      <w:lvlJc w:val="left"/>
      <w:pPr>
        <w:tabs>
          <w:tab w:val="num" w:pos="0"/>
        </w:tabs>
        <w:ind w:left="5607" w:hanging="360"/>
      </w:pPr>
      <w:rPr>
        <w:rFonts w:ascii="Noto Sans Symbols" w:hAnsi="Noto Sans Symbols" w:cs="Noto Sans Symbols"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Noto Sans Symbols" w:hAnsi="Noto Sans Symbols" w:cs="Noto Sans Symbols" w:hint="default"/>
      </w:rPr>
    </w:lvl>
  </w:abstractNum>
  <w:abstractNum w:abstractNumId="14">
    <w:lvl w:ilvl="0">
      <w:start w:val="1"/>
      <w:numFmt w:val="bullet"/>
      <w:lvlText w:val="●"/>
      <w:lvlJc w:val="left"/>
      <w:pPr>
        <w:tabs>
          <w:tab w:val="num" w:pos="0"/>
        </w:tabs>
        <w:ind w:left="1440" w:hanging="360"/>
      </w:pPr>
      <w:rPr>
        <w:rFonts w:ascii="Noto Sans Symbols" w:hAnsi="Noto Sans Symbols" w:cs="Noto Sans Symbols" w:hint="default"/>
        <w:u w:val="none"/>
      </w:rPr>
    </w:lvl>
    <w:lvl w:ilvl="1">
      <w:start w:val="1"/>
      <w:numFmt w:val="bullet"/>
      <w:lvlText w:val=""/>
      <w:lvlJc w:val="left"/>
      <w:pPr>
        <w:tabs>
          <w:tab w:val="num" w:pos="0"/>
        </w:tabs>
        <w:ind w:left="2160" w:hanging="360"/>
      </w:pPr>
      <w:rPr>
        <w:rFonts w:ascii="Noto Sans Symbols" w:hAnsi="Noto Sans Symbols" w:cs="Noto Sans Symbols" w:hint="default"/>
        <w:u w:val="none"/>
      </w:rPr>
    </w:lvl>
    <w:lvl w:ilvl="2">
      <w:start w:val="1"/>
      <w:numFmt w:val="bullet"/>
      <w:lvlText w:val="■"/>
      <w:lvlJc w:val="left"/>
      <w:pPr>
        <w:tabs>
          <w:tab w:val="num" w:pos="0"/>
        </w:tabs>
        <w:ind w:left="2880" w:hanging="360"/>
      </w:pPr>
      <w:rPr>
        <w:rFonts w:ascii="Noto Sans Symbols" w:hAnsi="Noto Sans Symbols" w:cs="Noto Sans Symbols" w:hint="default"/>
        <w:u w:val="none"/>
      </w:rPr>
    </w:lvl>
    <w:lvl w:ilvl="3">
      <w:start w:val="1"/>
      <w:numFmt w:val="bullet"/>
      <w:lvlText w:val="●"/>
      <w:lvlJc w:val="left"/>
      <w:pPr>
        <w:tabs>
          <w:tab w:val="num" w:pos="0"/>
        </w:tabs>
        <w:ind w:left="3600" w:hanging="360"/>
      </w:pPr>
      <w:rPr>
        <w:rFonts w:ascii="Noto Sans Symbols" w:hAnsi="Noto Sans Symbols" w:cs="Noto Sans Symbols" w:hint="default"/>
        <w:u w:val="none"/>
      </w:rPr>
    </w:lvl>
    <w:lvl w:ilvl="4">
      <w:start w:val="1"/>
      <w:numFmt w:val="bullet"/>
      <w:lvlText w:val=""/>
      <w:lvlJc w:val="left"/>
      <w:pPr>
        <w:tabs>
          <w:tab w:val="num" w:pos="0"/>
        </w:tabs>
        <w:ind w:left="4320" w:hanging="360"/>
      </w:pPr>
      <w:rPr>
        <w:rFonts w:ascii="Noto Sans Symbols" w:hAnsi="Noto Sans Symbols" w:cs="Noto Sans Symbols" w:hint="default"/>
        <w:u w:val="none"/>
      </w:rPr>
    </w:lvl>
    <w:lvl w:ilvl="5">
      <w:start w:val="1"/>
      <w:numFmt w:val="bullet"/>
      <w:lvlText w:val="■"/>
      <w:lvlJc w:val="left"/>
      <w:pPr>
        <w:tabs>
          <w:tab w:val="num" w:pos="0"/>
        </w:tabs>
        <w:ind w:left="5040" w:hanging="360"/>
      </w:pPr>
      <w:rPr>
        <w:rFonts w:ascii="Noto Sans Symbols" w:hAnsi="Noto Sans Symbols" w:cs="Noto Sans Symbols" w:hint="default"/>
        <w:u w:val="none"/>
      </w:rPr>
    </w:lvl>
    <w:lvl w:ilvl="6">
      <w:start w:val="1"/>
      <w:numFmt w:val="bullet"/>
      <w:lvlText w:val="●"/>
      <w:lvlJc w:val="left"/>
      <w:pPr>
        <w:tabs>
          <w:tab w:val="num" w:pos="0"/>
        </w:tabs>
        <w:ind w:left="5760" w:hanging="360"/>
      </w:pPr>
      <w:rPr>
        <w:rFonts w:ascii="Noto Sans Symbols" w:hAnsi="Noto Sans Symbols" w:cs="Noto Sans Symbols" w:hint="default"/>
        <w:u w:val="none"/>
      </w:rPr>
    </w:lvl>
    <w:lvl w:ilvl="7">
      <w:start w:val="1"/>
      <w:numFmt w:val="bullet"/>
      <w:lvlText w:val=""/>
      <w:lvlJc w:val="left"/>
      <w:pPr>
        <w:tabs>
          <w:tab w:val="num" w:pos="0"/>
        </w:tabs>
        <w:ind w:left="6480" w:hanging="360"/>
      </w:pPr>
      <w:rPr>
        <w:rFonts w:ascii="Noto Sans Symbols" w:hAnsi="Noto Sans Symbols" w:cs="Noto Sans Symbols" w:hint="default"/>
        <w:u w:val="none"/>
      </w:rPr>
    </w:lvl>
    <w:lvl w:ilvl="8">
      <w:start w:val="1"/>
      <w:numFmt w:val="bullet"/>
      <w:lvlText w:val="■"/>
      <w:lvlJc w:val="left"/>
      <w:pPr>
        <w:tabs>
          <w:tab w:val="num" w:pos="0"/>
        </w:tabs>
        <w:ind w:left="7200" w:hanging="360"/>
      </w:pPr>
      <w:rPr>
        <w:rFonts w:ascii="Noto Sans Symbols" w:hAnsi="Noto Sans Symbols" w:cs="Noto Sans Symbols" w:hint="default"/>
        <w:u w:val="none"/>
      </w:rPr>
    </w:lvl>
  </w:abstractNum>
  <w:abstractNum w:abstractNumId="15">
    <w:lvl w:ilvl="0">
      <w:start w:val="1"/>
      <w:numFmt w:val="bullet"/>
      <w:lvlText w:val="●"/>
      <w:lvlJc w:val="left"/>
      <w:pPr>
        <w:tabs>
          <w:tab w:val="num" w:pos="0"/>
        </w:tabs>
        <w:ind w:left="1440" w:hanging="360"/>
      </w:pPr>
      <w:rPr>
        <w:rFonts w:ascii="Noto Sans Symbols" w:hAnsi="Noto Sans Symbols" w:cs="Noto Sans Symbols" w:hint="default"/>
        <w:u w:val="none"/>
      </w:rPr>
    </w:lvl>
    <w:lvl w:ilvl="1">
      <w:start w:val="1"/>
      <w:numFmt w:val="bullet"/>
      <w:lvlText w:val=""/>
      <w:lvlJc w:val="left"/>
      <w:pPr>
        <w:tabs>
          <w:tab w:val="num" w:pos="0"/>
        </w:tabs>
        <w:ind w:left="2160" w:hanging="360"/>
      </w:pPr>
      <w:rPr>
        <w:rFonts w:ascii="Noto Sans Symbols" w:hAnsi="Noto Sans Symbols" w:cs="Noto Sans Symbols" w:hint="default"/>
        <w:u w:val="none"/>
      </w:rPr>
    </w:lvl>
    <w:lvl w:ilvl="2">
      <w:start w:val="1"/>
      <w:numFmt w:val="bullet"/>
      <w:lvlText w:val="■"/>
      <w:lvlJc w:val="left"/>
      <w:pPr>
        <w:tabs>
          <w:tab w:val="num" w:pos="0"/>
        </w:tabs>
        <w:ind w:left="2880" w:hanging="360"/>
      </w:pPr>
      <w:rPr>
        <w:rFonts w:ascii="Noto Sans Symbols" w:hAnsi="Noto Sans Symbols" w:cs="Noto Sans Symbols" w:hint="default"/>
        <w:u w:val="none"/>
      </w:rPr>
    </w:lvl>
    <w:lvl w:ilvl="3">
      <w:start w:val="1"/>
      <w:numFmt w:val="bullet"/>
      <w:lvlText w:val="●"/>
      <w:lvlJc w:val="left"/>
      <w:pPr>
        <w:tabs>
          <w:tab w:val="num" w:pos="0"/>
        </w:tabs>
        <w:ind w:left="3600" w:hanging="360"/>
      </w:pPr>
      <w:rPr>
        <w:rFonts w:ascii="Noto Sans Symbols" w:hAnsi="Noto Sans Symbols" w:cs="Noto Sans Symbols" w:hint="default"/>
        <w:u w:val="none"/>
      </w:rPr>
    </w:lvl>
    <w:lvl w:ilvl="4">
      <w:start w:val="1"/>
      <w:numFmt w:val="bullet"/>
      <w:lvlText w:val=""/>
      <w:lvlJc w:val="left"/>
      <w:pPr>
        <w:tabs>
          <w:tab w:val="num" w:pos="0"/>
        </w:tabs>
        <w:ind w:left="4320" w:hanging="360"/>
      </w:pPr>
      <w:rPr>
        <w:rFonts w:ascii="Noto Sans Symbols" w:hAnsi="Noto Sans Symbols" w:cs="Noto Sans Symbols" w:hint="default"/>
        <w:u w:val="none"/>
      </w:rPr>
    </w:lvl>
    <w:lvl w:ilvl="5">
      <w:start w:val="1"/>
      <w:numFmt w:val="bullet"/>
      <w:lvlText w:val="■"/>
      <w:lvlJc w:val="left"/>
      <w:pPr>
        <w:tabs>
          <w:tab w:val="num" w:pos="0"/>
        </w:tabs>
        <w:ind w:left="5040" w:hanging="360"/>
      </w:pPr>
      <w:rPr>
        <w:rFonts w:ascii="Noto Sans Symbols" w:hAnsi="Noto Sans Symbols" w:cs="Noto Sans Symbols" w:hint="default"/>
        <w:u w:val="none"/>
      </w:rPr>
    </w:lvl>
    <w:lvl w:ilvl="6">
      <w:start w:val="1"/>
      <w:numFmt w:val="bullet"/>
      <w:lvlText w:val="●"/>
      <w:lvlJc w:val="left"/>
      <w:pPr>
        <w:tabs>
          <w:tab w:val="num" w:pos="0"/>
        </w:tabs>
        <w:ind w:left="5760" w:hanging="360"/>
      </w:pPr>
      <w:rPr>
        <w:rFonts w:ascii="Noto Sans Symbols" w:hAnsi="Noto Sans Symbols" w:cs="Noto Sans Symbols" w:hint="default"/>
        <w:u w:val="none"/>
      </w:rPr>
    </w:lvl>
    <w:lvl w:ilvl="7">
      <w:start w:val="1"/>
      <w:numFmt w:val="bullet"/>
      <w:lvlText w:val=""/>
      <w:lvlJc w:val="left"/>
      <w:pPr>
        <w:tabs>
          <w:tab w:val="num" w:pos="0"/>
        </w:tabs>
        <w:ind w:left="6480" w:hanging="360"/>
      </w:pPr>
      <w:rPr>
        <w:rFonts w:ascii="Noto Sans Symbols" w:hAnsi="Noto Sans Symbols" w:cs="Noto Sans Symbols" w:hint="default"/>
        <w:u w:val="none"/>
      </w:rPr>
    </w:lvl>
    <w:lvl w:ilvl="8">
      <w:start w:val="1"/>
      <w:numFmt w:val="bullet"/>
      <w:lvlText w:val="■"/>
      <w:lvlJc w:val="left"/>
      <w:pPr>
        <w:tabs>
          <w:tab w:val="num" w:pos="0"/>
        </w:tabs>
        <w:ind w:left="7200" w:hanging="360"/>
      </w:pPr>
      <w:rPr>
        <w:rFonts w:ascii="Noto Sans Symbols" w:hAnsi="Noto Sans Symbols" w:cs="Noto Sans Symbols" w:hint="default"/>
        <w:u w:val="none"/>
      </w:rPr>
    </w:lvl>
  </w:abstractNum>
  <w:abstractNum w:abstractNumId="16">
    <w:lvl w:ilvl="0">
      <w:start w:val="1"/>
      <w:numFmt w:val="bullet"/>
      <w:lvlText w:val="●"/>
      <w:lvlJc w:val="left"/>
      <w:pPr>
        <w:tabs>
          <w:tab w:val="num" w:pos="0"/>
        </w:tabs>
        <w:ind w:left="720" w:hanging="360"/>
      </w:pPr>
      <w:rPr>
        <w:rFonts w:ascii="Noto Sans Symbols" w:hAnsi="Noto Sans Symbols" w:cs="Noto Sans Symbols" w:hint="default"/>
        <w:u w:val="none"/>
      </w:rPr>
    </w:lvl>
    <w:lvl w:ilvl="1">
      <w:start w:val="1"/>
      <w:numFmt w:val="bullet"/>
      <w:lvlText w:val=""/>
      <w:lvlJc w:val="left"/>
      <w:pPr>
        <w:tabs>
          <w:tab w:val="num" w:pos="0"/>
        </w:tabs>
        <w:ind w:left="1440" w:hanging="360"/>
      </w:pPr>
      <w:rPr>
        <w:rFonts w:ascii="Noto Sans Symbols" w:hAnsi="Noto Sans Symbols" w:cs="Noto Sans Symbols" w:hint="default"/>
        <w:u w:val="none"/>
      </w:rPr>
    </w:lvl>
    <w:lvl w:ilvl="2">
      <w:start w:val="1"/>
      <w:numFmt w:val="bullet"/>
      <w:lvlText w:val="■"/>
      <w:lvlJc w:val="left"/>
      <w:pPr>
        <w:tabs>
          <w:tab w:val="num" w:pos="0"/>
        </w:tabs>
        <w:ind w:left="2160" w:hanging="360"/>
      </w:pPr>
      <w:rPr>
        <w:rFonts w:ascii="Noto Sans Symbols" w:hAnsi="Noto Sans Symbols" w:cs="Noto Sans Symbols" w:hint="default"/>
        <w:u w:val="none"/>
      </w:rPr>
    </w:lvl>
    <w:lvl w:ilvl="3">
      <w:start w:val="1"/>
      <w:numFmt w:val="bullet"/>
      <w:lvlText w:val="●"/>
      <w:lvlJc w:val="left"/>
      <w:pPr>
        <w:tabs>
          <w:tab w:val="num" w:pos="0"/>
        </w:tabs>
        <w:ind w:left="2880" w:hanging="360"/>
      </w:pPr>
      <w:rPr>
        <w:rFonts w:ascii="Noto Sans Symbols" w:hAnsi="Noto Sans Symbols" w:cs="Noto Sans Symbols" w:hint="default"/>
        <w:u w:val="none"/>
      </w:rPr>
    </w:lvl>
    <w:lvl w:ilvl="4">
      <w:start w:val="1"/>
      <w:numFmt w:val="bullet"/>
      <w:lvlText w:val=""/>
      <w:lvlJc w:val="left"/>
      <w:pPr>
        <w:tabs>
          <w:tab w:val="num" w:pos="0"/>
        </w:tabs>
        <w:ind w:left="3600" w:hanging="360"/>
      </w:pPr>
      <w:rPr>
        <w:rFonts w:ascii="Noto Sans Symbols" w:hAnsi="Noto Sans Symbols" w:cs="Noto Sans Symbols" w:hint="default"/>
        <w:u w:val="none"/>
      </w:rPr>
    </w:lvl>
    <w:lvl w:ilvl="5">
      <w:start w:val="1"/>
      <w:numFmt w:val="bullet"/>
      <w:lvlText w:val="■"/>
      <w:lvlJc w:val="left"/>
      <w:pPr>
        <w:tabs>
          <w:tab w:val="num" w:pos="0"/>
        </w:tabs>
        <w:ind w:left="4320" w:hanging="360"/>
      </w:pPr>
      <w:rPr>
        <w:rFonts w:ascii="Noto Sans Symbols" w:hAnsi="Noto Sans Symbols" w:cs="Noto Sans Symbols" w:hint="default"/>
        <w:u w:val="none"/>
      </w:rPr>
    </w:lvl>
    <w:lvl w:ilvl="6">
      <w:start w:val="1"/>
      <w:numFmt w:val="bullet"/>
      <w:lvlText w:val="●"/>
      <w:lvlJc w:val="left"/>
      <w:pPr>
        <w:tabs>
          <w:tab w:val="num" w:pos="0"/>
        </w:tabs>
        <w:ind w:left="5040" w:hanging="360"/>
      </w:pPr>
      <w:rPr>
        <w:rFonts w:ascii="Noto Sans Symbols" w:hAnsi="Noto Sans Symbols" w:cs="Noto Sans Symbols" w:hint="default"/>
        <w:u w:val="none"/>
      </w:rPr>
    </w:lvl>
    <w:lvl w:ilvl="7">
      <w:start w:val="1"/>
      <w:numFmt w:val="bullet"/>
      <w:lvlText w:val=""/>
      <w:lvlJc w:val="left"/>
      <w:pPr>
        <w:tabs>
          <w:tab w:val="num" w:pos="0"/>
        </w:tabs>
        <w:ind w:left="5760" w:hanging="360"/>
      </w:pPr>
      <w:rPr>
        <w:rFonts w:ascii="Noto Sans Symbols" w:hAnsi="Noto Sans Symbols" w:cs="Noto Sans Symbols" w:hint="default"/>
        <w:u w:val="none"/>
      </w:rPr>
    </w:lvl>
    <w:lvl w:ilvl="8">
      <w:start w:val="1"/>
      <w:numFmt w:val="bullet"/>
      <w:lvlText w:val="■"/>
      <w:lvlJc w:val="left"/>
      <w:pPr>
        <w:tabs>
          <w:tab w:val="num" w:pos="0"/>
        </w:tabs>
        <w:ind w:left="6480" w:hanging="360"/>
      </w:pPr>
      <w:rPr>
        <w:rFonts w:ascii="Noto Sans Symbols" w:hAnsi="Noto Sans Symbols" w:cs="Noto Sans Symbols" w:hint="default"/>
        <w:u w:val="none"/>
      </w:rPr>
    </w:lvl>
  </w:abstractNum>
  <w:abstractNum w:abstractNumId="17">
    <w:lvl w:ilvl="0">
      <w:start w:val="1"/>
      <w:numFmt w:val="bullet"/>
      <w:lvlText w:val="●"/>
      <w:lvlJc w:val="left"/>
      <w:pPr>
        <w:tabs>
          <w:tab w:val="num" w:pos="0"/>
        </w:tabs>
        <w:ind w:left="1440" w:hanging="360"/>
      </w:pPr>
      <w:rPr>
        <w:rFonts w:ascii="Noto Sans Symbols" w:hAnsi="Noto Sans Symbols" w:cs="Noto Sans Symbols" w:hint="default"/>
        <w:u w:val="none"/>
      </w:rPr>
    </w:lvl>
    <w:lvl w:ilvl="1">
      <w:start w:val="1"/>
      <w:numFmt w:val="bullet"/>
      <w:lvlText w:val=""/>
      <w:lvlJc w:val="left"/>
      <w:pPr>
        <w:tabs>
          <w:tab w:val="num" w:pos="0"/>
        </w:tabs>
        <w:ind w:left="2160" w:hanging="360"/>
      </w:pPr>
      <w:rPr>
        <w:rFonts w:ascii="Noto Sans Symbols" w:hAnsi="Noto Sans Symbols" w:cs="Noto Sans Symbols" w:hint="default"/>
        <w:u w:val="none"/>
      </w:rPr>
    </w:lvl>
    <w:lvl w:ilvl="2">
      <w:start w:val="1"/>
      <w:numFmt w:val="bullet"/>
      <w:lvlText w:val="■"/>
      <w:lvlJc w:val="left"/>
      <w:pPr>
        <w:tabs>
          <w:tab w:val="num" w:pos="0"/>
        </w:tabs>
        <w:ind w:left="2880" w:hanging="360"/>
      </w:pPr>
      <w:rPr>
        <w:rFonts w:ascii="Noto Sans Symbols" w:hAnsi="Noto Sans Symbols" w:cs="Noto Sans Symbols" w:hint="default"/>
        <w:u w:val="none"/>
      </w:rPr>
    </w:lvl>
    <w:lvl w:ilvl="3">
      <w:start w:val="1"/>
      <w:numFmt w:val="bullet"/>
      <w:lvlText w:val="●"/>
      <w:lvlJc w:val="left"/>
      <w:pPr>
        <w:tabs>
          <w:tab w:val="num" w:pos="0"/>
        </w:tabs>
        <w:ind w:left="3600" w:hanging="360"/>
      </w:pPr>
      <w:rPr>
        <w:rFonts w:ascii="Noto Sans Symbols" w:hAnsi="Noto Sans Symbols" w:cs="Noto Sans Symbols" w:hint="default"/>
        <w:u w:val="none"/>
      </w:rPr>
    </w:lvl>
    <w:lvl w:ilvl="4">
      <w:start w:val="1"/>
      <w:numFmt w:val="bullet"/>
      <w:lvlText w:val=""/>
      <w:lvlJc w:val="left"/>
      <w:pPr>
        <w:tabs>
          <w:tab w:val="num" w:pos="0"/>
        </w:tabs>
        <w:ind w:left="4320" w:hanging="360"/>
      </w:pPr>
      <w:rPr>
        <w:rFonts w:ascii="Noto Sans Symbols" w:hAnsi="Noto Sans Symbols" w:cs="Noto Sans Symbols" w:hint="default"/>
        <w:u w:val="none"/>
      </w:rPr>
    </w:lvl>
    <w:lvl w:ilvl="5">
      <w:start w:val="1"/>
      <w:numFmt w:val="bullet"/>
      <w:lvlText w:val="■"/>
      <w:lvlJc w:val="left"/>
      <w:pPr>
        <w:tabs>
          <w:tab w:val="num" w:pos="0"/>
        </w:tabs>
        <w:ind w:left="5040" w:hanging="360"/>
      </w:pPr>
      <w:rPr>
        <w:rFonts w:ascii="Noto Sans Symbols" w:hAnsi="Noto Sans Symbols" w:cs="Noto Sans Symbols" w:hint="default"/>
        <w:u w:val="none"/>
      </w:rPr>
    </w:lvl>
    <w:lvl w:ilvl="6">
      <w:start w:val="1"/>
      <w:numFmt w:val="bullet"/>
      <w:lvlText w:val="●"/>
      <w:lvlJc w:val="left"/>
      <w:pPr>
        <w:tabs>
          <w:tab w:val="num" w:pos="0"/>
        </w:tabs>
        <w:ind w:left="5760" w:hanging="360"/>
      </w:pPr>
      <w:rPr>
        <w:rFonts w:ascii="Noto Sans Symbols" w:hAnsi="Noto Sans Symbols" w:cs="Noto Sans Symbols" w:hint="default"/>
        <w:u w:val="none"/>
      </w:rPr>
    </w:lvl>
    <w:lvl w:ilvl="7">
      <w:start w:val="1"/>
      <w:numFmt w:val="bullet"/>
      <w:lvlText w:val=""/>
      <w:lvlJc w:val="left"/>
      <w:pPr>
        <w:tabs>
          <w:tab w:val="num" w:pos="0"/>
        </w:tabs>
        <w:ind w:left="6480" w:hanging="360"/>
      </w:pPr>
      <w:rPr>
        <w:rFonts w:ascii="Noto Sans Symbols" w:hAnsi="Noto Sans Symbols" w:cs="Noto Sans Symbols" w:hint="default"/>
        <w:u w:val="none"/>
      </w:rPr>
    </w:lvl>
    <w:lvl w:ilvl="8">
      <w:start w:val="1"/>
      <w:numFmt w:val="bullet"/>
      <w:lvlText w:val="■"/>
      <w:lvlJc w:val="left"/>
      <w:pPr>
        <w:tabs>
          <w:tab w:val="num" w:pos="0"/>
        </w:tabs>
        <w:ind w:left="7200" w:hanging="360"/>
      </w:pPr>
      <w:rPr>
        <w:rFonts w:ascii="Noto Sans Symbols" w:hAnsi="Noto Sans Symbols" w:cs="Noto Sans Symbols" w:hint="default"/>
        <w:u w:val="none"/>
      </w:rPr>
    </w:lvl>
  </w:abstractNum>
  <w:abstractNum w:abstractNumId="18">
    <w:lvl w:ilvl="0">
      <w:start w:val="1"/>
      <w:numFmt w:val="bullet"/>
      <w:lvlText w:val="●"/>
      <w:lvlJc w:val="left"/>
      <w:pPr>
        <w:tabs>
          <w:tab w:val="num" w:pos="0"/>
        </w:tabs>
        <w:ind w:left="720" w:hanging="360"/>
      </w:pPr>
      <w:rPr>
        <w:rFonts w:ascii="Noto Sans Symbols" w:hAnsi="Noto Sans Symbols" w:cs="Noto Sans Symbols" w:hint="default"/>
        <w:u w:val="none"/>
      </w:rPr>
    </w:lvl>
    <w:lvl w:ilvl="1">
      <w:start w:val="1"/>
      <w:numFmt w:val="bullet"/>
      <w:lvlText w:val=""/>
      <w:lvlJc w:val="left"/>
      <w:pPr>
        <w:tabs>
          <w:tab w:val="num" w:pos="0"/>
        </w:tabs>
        <w:ind w:left="1440" w:hanging="360"/>
      </w:pPr>
      <w:rPr>
        <w:rFonts w:ascii="Noto Sans Symbols" w:hAnsi="Noto Sans Symbols" w:cs="Noto Sans Symbols" w:hint="default"/>
        <w:u w:val="none"/>
      </w:rPr>
    </w:lvl>
    <w:lvl w:ilvl="2">
      <w:start w:val="1"/>
      <w:numFmt w:val="bullet"/>
      <w:lvlText w:val="■"/>
      <w:lvlJc w:val="left"/>
      <w:pPr>
        <w:tabs>
          <w:tab w:val="num" w:pos="0"/>
        </w:tabs>
        <w:ind w:left="2160" w:hanging="360"/>
      </w:pPr>
      <w:rPr>
        <w:rFonts w:ascii="Noto Sans Symbols" w:hAnsi="Noto Sans Symbols" w:cs="Noto Sans Symbols" w:hint="default"/>
        <w:u w:val="none"/>
      </w:rPr>
    </w:lvl>
    <w:lvl w:ilvl="3">
      <w:start w:val="1"/>
      <w:numFmt w:val="bullet"/>
      <w:lvlText w:val="●"/>
      <w:lvlJc w:val="left"/>
      <w:pPr>
        <w:tabs>
          <w:tab w:val="num" w:pos="0"/>
        </w:tabs>
        <w:ind w:left="2880" w:hanging="360"/>
      </w:pPr>
      <w:rPr>
        <w:rFonts w:ascii="Noto Sans Symbols" w:hAnsi="Noto Sans Symbols" w:cs="Noto Sans Symbols" w:hint="default"/>
        <w:u w:val="none"/>
      </w:rPr>
    </w:lvl>
    <w:lvl w:ilvl="4">
      <w:start w:val="1"/>
      <w:numFmt w:val="bullet"/>
      <w:lvlText w:val=""/>
      <w:lvlJc w:val="left"/>
      <w:pPr>
        <w:tabs>
          <w:tab w:val="num" w:pos="0"/>
        </w:tabs>
        <w:ind w:left="3600" w:hanging="360"/>
      </w:pPr>
      <w:rPr>
        <w:rFonts w:ascii="Noto Sans Symbols" w:hAnsi="Noto Sans Symbols" w:cs="Noto Sans Symbols" w:hint="default"/>
        <w:u w:val="none"/>
      </w:rPr>
    </w:lvl>
    <w:lvl w:ilvl="5">
      <w:start w:val="1"/>
      <w:numFmt w:val="bullet"/>
      <w:lvlText w:val="■"/>
      <w:lvlJc w:val="left"/>
      <w:pPr>
        <w:tabs>
          <w:tab w:val="num" w:pos="0"/>
        </w:tabs>
        <w:ind w:left="4320" w:hanging="360"/>
      </w:pPr>
      <w:rPr>
        <w:rFonts w:ascii="Noto Sans Symbols" w:hAnsi="Noto Sans Symbols" w:cs="Noto Sans Symbols" w:hint="default"/>
        <w:u w:val="none"/>
      </w:rPr>
    </w:lvl>
    <w:lvl w:ilvl="6">
      <w:start w:val="1"/>
      <w:numFmt w:val="bullet"/>
      <w:lvlText w:val="●"/>
      <w:lvlJc w:val="left"/>
      <w:pPr>
        <w:tabs>
          <w:tab w:val="num" w:pos="0"/>
        </w:tabs>
        <w:ind w:left="5040" w:hanging="360"/>
      </w:pPr>
      <w:rPr>
        <w:rFonts w:ascii="Noto Sans Symbols" w:hAnsi="Noto Sans Symbols" w:cs="Noto Sans Symbols" w:hint="default"/>
        <w:u w:val="none"/>
      </w:rPr>
    </w:lvl>
    <w:lvl w:ilvl="7">
      <w:start w:val="1"/>
      <w:numFmt w:val="bullet"/>
      <w:lvlText w:val=""/>
      <w:lvlJc w:val="left"/>
      <w:pPr>
        <w:tabs>
          <w:tab w:val="num" w:pos="0"/>
        </w:tabs>
        <w:ind w:left="5760" w:hanging="360"/>
      </w:pPr>
      <w:rPr>
        <w:rFonts w:ascii="Noto Sans Symbols" w:hAnsi="Noto Sans Symbols" w:cs="Noto Sans Symbols" w:hint="default"/>
        <w:u w:val="none"/>
      </w:rPr>
    </w:lvl>
    <w:lvl w:ilvl="8">
      <w:start w:val="1"/>
      <w:numFmt w:val="bullet"/>
      <w:lvlText w:val="■"/>
      <w:lvlJc w:val="left"/>
      <w:pPr>
        <w:tabs>
          <w:tab w:val="num" w:pos="0"/>
        </w:tabs>
        <w:ind w:left="6480" w:hanging="360"/>
      </w:pPr>
      <w:rPr>
        <w:rFonts w:ascii="Noto Sans Symbols" w:hAnsi="Noto Sans Symbols" w:cs="Noto Sans Symbols" w:hint="default"/>
        <w:u w:val="none"/>
      </w:rPr>
    </w:lvl>
  </w:abstractNum>
  <w:abstractNum w:abstractNumId="19">
    <w:lvl w:ilvl="0">
      <w:start w:val="1"/>
      <w:numFmt w:val="bullet"/>
      <w:lvlText w:val="-"/>
      <w:lvlJc w:val="left"/>
      <w:pPr>
        <w:tabs>
          <w:tab w:val="num" w:pos="0"/>
        </w:tabs>
        <w:ind w:left="720" w:hanging="360"/>
      </w:pPr>
      <w:rPr>
        <w:rFonts w:ascii="Noto Sans Symbols" w:hAnsi="Noto Sans Symbols" w:cs="Noto Sans Symbols" w:hint="default"/>
        <w:u w:val="none"/>
      </w:rPr>
    </w:lvl>
    <w:lvl w:ilvl="1">
      <w:start w:val="1"/>
      <w:numFmt w:val="bullet"/>
      <w:lvlText w:val="-"/>
      <w:lvlJc w:val="left"/>
      <w:pPr>
        <w:tabs>
          <w:tab w:val="num" w:pos="0"/>
        </w:tabs>
        <w:ind w:left="1440" w:hanging="360"/>
      </w:pPr>
      <w:rPr>
        <w:rFonts w:ascii="Noto Sans Symbols" w:hAnsi="Noto Sans Symbols" w:cs="Noto Sans Symbols" w:hint="default"/>
        <w:u w:val="none"/>
      </w:rPr>
    </w:lvl>
    <w:lvl w:ilvl="2">
      <w:start w:val="1"/>
      <w:numFmt w:val="bullet"/>
      <w:lvlText w:val="-"/>
      <w:lvlJc w:val="left"/>
      <w:pPr>
        <w:tabs>
          <w:tab w:val="num" w:pos="0"/>
        </w:tabs>
        <w:ind w:left="2160" w:hanging="360"/>
      </w:pPr>
      <w:rPr>
        <w:rFonts w:ascii="Noto Sans Symbols" w:hAnsi="Noto Sans Symbols" w:cs="Noto Sans Symbols" w:hint="default"/>
        <w:u w:val="none"/>
      </w:rPr>
    </w:lvl>
    <w:lvl w:ilvl="3">
      <w:start w:val="1"/>
      <w:numFmt w:val="bullet"/>
      <w:lvlText w:val="-"/>
      <w:lvlJc w:val="left"/>
      <w:pPr>
        <w:tabs>
          <w:tab w:val="num" w:pos="0"/>
        </w:tabs>
        <w:ind w:left="2880" w:hanging="360"/>
      </w:pPr>
      <w:rPr>
        <w:rFonts w:ascii="Noto Sans Symbols" w:hAnsi="Noto Sans Symbols" w:cs="Noto Sans Symbols" w:hint="default"/>
        <w:u w:val="none"/>
      </w:rPr>
    </w:lvl>
    <w:lvl w:ilvl="4">
      <w:start w:val="1"/>
      <w:numFmt w:val="bullet"/>
      <w:lvlText w:val="-"/>
      <w:lvlJc w:val="left"/>
      <w:pPr>
        <w:tabs>
          <w:tab w:val="num" w:pos="0"/>
        </w:tabs>
        <w:ind w:left="3600" w:hanging="360"/>
      </w:pPr>
      <w:rPr>
        <w:rFonts w:ascii="Noto Sans Symbols" w:hAnsi="Noto Sans Symbols" w:cs="Noto Sans Symbols" w:hint="default"/>
        <w:u w:val="none"/>
      </w:rPr>
    </w:lvl>
    <w:lvl w:ilvl="5">
      <w:start w:val="1"/>
      <w:numFmt w:val="bullet"/>
      <w:lvlText w:val="-"/>
      <w:lvlJc w:val="left"/>
      <w:pPr>
        <w:tabs>
          <w:tab w:val="num" w:pos="0"/>
        </w:tabs>
        <w:ind w:left="4320" w:hanging="360"/>
      </w:pPr>
      <w:rPr>
        <w:rFonts w:ascii="Noto Sans Symbols" w:hAnsi="Noto Sans Symbols" w:cs="Noto Sans Symbols" w:hint="default"/>
        <w:u w:val="none"/>
      </w:rPr>
    </w:lvl>
    <w:lvl w:ilvl="6">
      <w:start w:val="1"/>
      <w:numFmt w:val="bullet"/>
      <w:lvlText w:val="-"/>
      <w:lvlJc w:val="left"/>
      <w:pPr>
        <w:tabs>
          <w:tab w:val="num" w:pos="0"/>
        </w:tabs>
        <w:ind w:left="5040" w:hanging="360"/>
      </w:pPr>
      <w:rPr>
        <w:rFonts w:ascii="Noto Sans Symbols" w:hAnsi="Noto Sans Symbols" w:cs="Noto Sans Symbols" w:hint="default"/>
        <w:u w:val="none"/>
      </w:rPr>
    </w:lvl>
    <w:lvl w:ilvl="7">
      <w:start w:val="1"/>
      <w:numFmt w:val="bullet"/>
      <w:lvlText w:val="-"/>
      <w:lvlJc w:val="left"/>
      <w:pPr>
        <w:tabs>
          <w:tab w:val="num" w:pos="0"/>
        </w:tabs>
        <w:ind w:left="5760" w:hanging="360"/>
      </w:pPr>
      <w:rPr>
        <w:rFonts w:ascii="Noto Sans Symbols" w:hAnsi="Noto Sans Symbols" w:cs="Noto Sans Symbols" w:hint="default"/>
        <w:u w:val="none"/>
      </w:rPr>
    </w:lvl>
    <w:lvl w:ilvl="8">
      <w:start w:val="1"/>
      <w:numFmt w:val="bullet"/>
      <w:lvlText w:val="-"/>
      <w:lvlJc w:val="left"/>
      <w:pPr>
        <w:tabs>
          <w:tab w:val="num" w:pos="0"/>
        </w:tabs>
        <w:ind w:left="6480" w:hanging="360"/>
      </w:pPr>
      <w:rPr>
        <w:rFonts w:ascii="Noto Sans Symbols" w:hAnsi="Noto Sans Symbols" w:cs="Noto Sans Symbols" w:hint="default"/>
        <w:u w:val="none"/>
      </w:rPr>
    </w:lvl>
  </w:abstractNum>
  <w:abstractNum w:abstractNumId="20">
    <w:lvl w:ilvl="0">
      <w:start w:val="1"/>
      <w:numFmt w:val="decimal"/>
      <w:lvlText w:val="%1)"/>
      <w:lvlJc w:val="left"/>
      <w:pPr>
        <w:tabs>
          <w:tab w:val="num" w:pos="0"/>
        </w:tabs>
        <w:ind w:left="1440" w:hanging="360"/>
      </w:pPr>
      <w:rPr>
        <w:u w:val="none"/>
      </w:rPr>
    </w:lvl>
    <w:lvl w:ilvl="1">
      <w:start w:val="1"/>
      <w:numFmt w:val="lowerLetter"/>
      <w:lvlText w:val="%2)"/>
      <w:lvlJc w:val="left"/>
      <w:pPr>
        <w:tabs>
          <w:tab w:val="num" w:pos="0"/>
        </w:tabs>
        <w:ind w:left="2160" w:hanging="360"/>
      </w:pPr>
      <w:rPr>
        <w:u w:val="none"/>
      </w:rPr>
    </w:lvl>
    <w:lvl w:ilvl="2">
      <w:start w:val="1"/>
      <w:numFmt w:val="lowerRoman"/>
      <w:lvlText w:val="%3)"/>
      <w:lvlJc w:val="right"/>
      <w:pPr>
        <w:tabs>
          <w:tab w:val="num" w:pos="0"/>
        </w:tabs>
        <w:ind w:left="2880" w:hanging="360"/>
      </w:pPr>
      <w:rPr>
        <w:u w:val="none"/>
      </w:rPr>
    </w:lvl>
    <w:lvl w:ilvl="3">
      <w:start w:val="1"/>
      <w:numFmt w:val="decimal"/>
      <w:lvlText w:val="(%4)"/>
      <w:lvlJc w:val="left"/>
      <w:pPr>
        <w:tabs>
          <w:tab w:val="num" w:pos="0"/>
        </w:tabs>
        <w:ind w:left="3600" w:hanging="360"/>
      </w:pPr>
      <w:rPr>
        <w:u w:val="none"/>
      </w:rPr>
    </w:lvl>
    <w:lvl w:ilvl="4">
      <w:start w:val="1"/>
      <w:numFmt w:val="lowerLetter"/>
      <w:lvlText w:val="(%5)"/>
      <w:lvlJc w:val="left"/>
      <w:pPr>
        <w:tabs>
          <w:tab w:val="num" w:pos="0"/>
        </w:tabs>
        <w:ind w:left="4320" w:hanging="360"/>
      </w:pPr>
      <w:rPr>
        <w:u w:val="none"/>
      </w:rPr>
    </w:lvl>
    <w:lvl w:ilvl="5">
      <w:start w:val="1"/>
      <w:numFmt w:val="lowerRoman"/>
      <w:lvlText w:val="(%6)"/>
      <w:lvlJc w:val="right"/>
      <w:pPr>
        <w:tabs>
          <w:tab w:val="num" w:pos="0"/>
        </w:tabs>
        <w:ind w:left="5040" w:hanging="360"/>
      </w:pPr>
      <w:rPr>
        <w:u w:val="none"/>
      </w:rPr>
    </w:lvl>
    <w:lvl w:ilvl="6">
      <w:start w:val="1"/>
      <w:numFmt w:val="decimal"/>
      <w:lvlText w:val="%7."/>
      <w:lvlJc w:val="left"/>
      <w:pPr>
        <w:tabs>
          <w:tab w:val="num" w:pos="0"/>
        </w:tabs>
        <w:ind w:left="5760" w:hanging="360"/>
      </w:pPr>
      <w:rPr>
        <w:u w:val="none"/>
      </w:rPr>
    </w:lvl>
    <w:lvl w:ilvl="7">
      <w:start w:val="1"/>
      <w:numFmt w:val="lowerLetter"/>
      <w:lvlText w:val="%8."/>
      <w:lvlJc w:val="left"/>
      <w:pPr>
        <w:tabs>
          <w:tab w:val="num" w:pos="0"/>
        </w:tabs>
        <w:ind w:left="6480" w:hanging="360"/>
      </w:pPr>
      <w:rPr>
        <w:u w:val="none"/>
      </w:rPr>
    </w:lvl>
    <w:lvl w:ilvl="8">
      <w:start w:val="1"/>
      <w:numFmt w:val="lowerRoman"/>
      <w:lvlText w:val="%9."/>
      <w:lvlJc w:val="right"/>
      <w:pPr>
        <w:tabs>
          <w:tab w:val="num" w:pos="0"/>
        </w:tabs>
        <w:ind w:left="7200" w:hanging="360"/>
      </w:pPr>
      <w:rPr>
        <w:u w:val="none"/>
      </w:rPr>
    </w:lvl>
  </w:abstractNum>
  <w:abstractNum w:abstractNumId="21">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2">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3">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4">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5">
    <w:lvl w:ilvl="0">
      <w:start w:val="1"/>
      <w:numFmt w:val="bullet"/>
      <w:lvlText w:val="-"/>
      <w:lvlJc w:val="left"/>
      <w:pPr>
        <w:tabs>
          <w:tab w:val="num" w:pos="0"/>
        </w:tabs>
        <w:ind w:left="720" w:hanging="360"/>
      </w:pPr>
      <w:rPr>
        <w:rFonts w:ascii="Noto Sans Symbols" w:hAnsi="Noto Sans Symbols" w:cs="Noto Sans Symbols" w:hint="default"/>
        <w:u w:val="none"/>
      </w:rPr>
    </w:lvl>
    <w:lvl w:ilvl="1">
      <w:start w:val="1"/>
      <w:numFmt w:val="bullet"/>
      <w:lvlText w:val="-"/>
      <w:lvlJc w:val="left"/>
      <w:pPr>
        <w:tabs>
          <w:tab w:val="num" w:pos="0"/>
        </w:tabs>
        <w:ind w:left="1440" w:hanging="360"/>
      </w:pPr>
      <w:rPr>
        <w:rFonts w:ascii="Noto Sans Symbols" w:hAnsi="Noto Sans Symbols" w:cs="Noto Sans Symbols" w:hint="default"/>
        <w:u w:val="none"/>
      </w:rPr>
    </w:lvl>
    <w:lvl w:ilvl="2">
      <w:start w:val="1"/>
      <w:numFmt w:val="bullet"/>
      <w:lvlText w:val="-"/>
      <w:lvlJc w:val="left"/>
      <w:pPr>
        <w:tabs>
          <w:tab w:val="num" w:pos="0"/>
        </w:tabs>
        <w:ind w:left="2160" w:hanging="360"/>
      </w:pPr>
      <w:rPr>
        <w:rFonts w:ascii="Noto Sans Symbols" w:hAnsi="Noto Sans Symbols" w:cs="Noto Sans Symbols" w:hint="default"/>
        <w:u w:val="none"/>
      </w:rPr>
    </w:lvl>
    <w:lvl w:ilvl="3">
      <w:start w:val="1"/>
      <w:numFmt w:val="bullet"/>
      <w:lvlText w:val="-"/>
      <w:lvlJc w:val="left"/>
      <w:pPr>
        <w:tabs>
          <w:tab w:val="num" w:pos="0"/>
        </w:tabs>
        <w:ind w:left="2880" w:hanging="360"/>
      </w:pPr>
      <w:rPr>
        <w:rFonts w:ascii="Noto Sans Symbols" w:hAnsi="Noto Sans Symbols" w:cs="Noto Sans Symbols" w:hint="default"/>
        <w:u w:val="none"/>
      </w:rPr>
    </w:lvl>
    <w:lvl w:ilvl="4">
      <w:start w:val="1"/>
      <w:numFmt w:val="bullet"/>
      <w:lvlText w:val="-"/>
      <w:lvlJc w:val="left"/>
      <w:pPr>
        <w:tabs>
          <w:tab w:val="num" w:pos="0"/>
        </w:tabs>
        <w:ind w:left="3600" w:hanging="360"/>
      </w:pPr>
      <w:rPr>
        <w:rFonts w:ascii="Noto Sans Symbols" w:hAnsi="Noto Sans Symbols" w:cs="Noto Sans Symbols" w:hint="default"/>
        <w:u w:val="none"/>
      </w:rPr>
    </w:lvl>
    <w:lvl w:ilvl="5">
      <w:start w:val="1"/>
      <w:numFmt w:val="bullet"/>
      <w:lvlText w:val="-"/>
      <w:lvlJc w:val="left"/>
      <w:pPr>
        <w:tabs>
          <w:tab w:val="num" w:pos="0"/>
        </w:tabs>
        <w:ind w:left="4320" w:hanging="360"/>
      </w:pPr>
      <w:rPr>
        <w:rFonts w:ascii="Noto Sans Symbols" w:hAnsi="Noto Sans Symbols" w:cs="Noto Sans Symbols" w:hint="default"/>
        <w:u w:val="none"/>
      </w:rPr>
    </w:lvl>
    <w:lvl w:ilvl="6">
      <w:start w:val="1"/>
      <w:numFmt w:val="bullet"/>
      <w:lvlText w:val="-"/>
      <w:lvlJc w:val="left"/>
      <w:pPr>
        <w:tabs>
          <w:tab w:val="num" w:pos="0"/>
        </w:tabs>
        <w:ind w:left="5040" w:hanging="360"/>
      </w:pPr>
      <w:rPr>
        <w:rFonts w:ascii="Noto Sans Symbols" w:hAnsi="Noto Sans Symbols" w:cs="Noto Sans Symbols" w:hint="default"/>
        <w:u w:val="none"/>
      </w:rPr>
    </w:lvl>
    <w:lvl w:ilvl="7">
      <w:start w:val="1"/>
      <w:numFmt w:val="bullet"/>
      <w:lvlText w:val="-"/>
      <w:lvlJc w:val="left"/>
      <w:pPr>
        <w:tabs>
          <w:tab w:val="num" w:pos="0"/>
        </w:tabs>
        <w:ind w:left="5760" w:hanging="360"/>
      </w:pPr>
      <w:rPr>
        <w:rFonts w:ascii="Noto Sans Symbols" w:hAnsi="Noto Sans Symbols" w:cs="Noto Sans Symbols" w:hint="default"/>
        <w:u w:val="none"/>
      </w:rPr>
    </w:lvl>
    <w:lvl w:ilvl="8">
      <w:start w:val="1"/>
      <w:numFmt w:val="bullet"/>
      <w:lvlText w:val="-"/>
      <w:lvlJc w:val="left"/>
      <w:pPr>
        <w:tabs>
          <w:tab w:val="num" w:pos="0"/>
        </w:tabs>
        <w:ind w:left="6480" w:hanging="360"/>
      </w:pPr>
      <w:rPr>
        <w:rFonts w:ascii="Noto Sans Symbols" w:hAnsi="Noto Sans Symbols" w:cs="Noto Sans Symbols" w:hint="default"/>
        <w:u w:val="none"/>
      </w:rPr>
    </w:lvl>
  </w:abstractNum>
  <w:abstractNum w:abstractNumId="26">
    <w:lvl w:ilvl="0">
      <w:start w:val="1"/>
      <w:numFmt w:val="bullet"/>
      <w:lvlText w:val="●"/>
      <w:lvlJc w:val="left"/>
      <w:pPr>
        <w:tabs>
          <w:tab w:val="num" w:pos="0"/>
        </w:tabs>
        <w:ind w:left="2160" w:hanging="360"/>
      </w:pPr>
      <w:rPr>
        <w:rFonts w:ascii="Noto Sans Symbols" w:hAnsi="Noto Sans Symbols" w:cs="Noto Sans Symbols" w:hint="default"/>
        <w:u w:val="none"/>
      </w:rPr>
    </w:lvl>
    <w:lvl w:ilvl="1">
      <w:start w:val="1"/>
      <w:numFmt w:val="bullet"/>
      <w:lvlText w:val=""/>
      <w:lvlJc w:val="left"/>
      <w:pPr>
        <w:tabs>
          <w:tab w:val="num" w:pos="0"/>
        </w:tabs>
        <w:ind w:left="2880" w:hanging="360"/>
      </w:pPr>
      <w:rPr>
        <w:rFonts w:ascii="Noto Sans Symbols" w:hAnsi="Noto Sans Symbols" w:cs="Noto Sans Symbols" w:hint="default"/>
        <w:u w:val="none"/>
      </w:rPr>
    </w:lvl>
    <w:lvl w:ilvl="2">
      <w:start w:val="1"/>
      <w:numFmt w:val="bullet"/>
      <w:lvlText w:val="■"/>
      <w:lvlJc w:val="left"/>
      <w:pPr>
        <w:tabs>
          <w:tab w:val="num" w:pos="0"/>
        </w:tabs>
        <w:ind w:left="3600" w:hanging="360"/>
      </w:pPr>
      <w:rPr>
        <w:rFonts w:ascii="Noto Sans Symbols" w:hAnsi="Noto Sans Symbols" w:cs="Noto Sans Symbols" w:hint="default"/>
        <w:u w:val="none"/>
      </w:rPr>
    </w:lvl>
    <w:lvl w:ilvl="3">
      <w:start w:val="1"/>
      <w:numFmt w:val="bullet"/>
      <w:lvlText w:val="●"/>
      <w:lvlJc w:val="left"/>
      <w:pPr>
        <w:tabs>
          <w:tab w:val="num" w:pos="0"/>
        </w:tabs>
        <w:ind w:left="4320" w:hanging="360"/>
      </w:pPr>
      <w:rPr>
        <w:rFonts w:ascii="Noto Sans Symbols" w:hAnsi="Noto Sans Symbols" w:cs="Noto Sans Symbols" w:hint="default"/>
        <w:u w:val="none"/>
      </w:rPr>
    </w:lvl>
    <w:lvl w:ilvl="4">
      <w:start w:val="1"/>
      <w:numFmt w:val="bullet"/>
      <w:lvlText w:val=""/>
      <w:lvlJc w:val="left"/>
      <w:pPr>
        <w:tabs>
          <w:tab w:val="num" w:pos="0"/>
        </w:tabs>
        <w:ind w:left="5040" w:hanging="360"/>
      </w:pPr>
      <w:rPr>
        <w:rFonts w:ascii="Noto Sans Symbols" w:hAnsi="Noto Sans Symbols" w:cs="Noto Sans Symbols" w:hint="default"/>
        <w:u w:val="none"/>
      </w:rPr>
    </w:lvl>
    <w:lvl w:ilvl="5">
      <w:start w:val="1"/>
      <w:numFmt w:val="bullet"/>
      <w:lvlText w:val="■"/>
      <w:lvlJc w:val="left"/>
      <w:pPr>
        <w:tabs>
          <w:tab w:val="num" w:pos="0"/>
        </w:tabs>
        <w:ind w:left="5760" w:hanging="360"/>
      </w:pPr>
      <w:rPr>
        <w:rFonts w:ascii="Noto Sans Symbols" w:hAnsi="Noto Sans Symbols" w:cs="Noto Sans Symbols" w:hint="default"/>
        <w:u w:val="none"/>
      </w:rPr>
    </w:lvl>
    <w:lvl w:ilvl="6">
      <w:start w:val="1"/>
      <w:numFmt w:val="bullet"/>
      <w:lvlText w:val="●"/>
      <w:lvlJc w:val="left"/>
      <w:pPr>
        <w:tabs>
          <w:tab w:val="num" w:pos="0"/>
        </w:tabs>
        <w:ind w:left="6480" w:hanging="360"/>
      </w:pPr>
      <w:rPr>
        <w:rFonts w:ascii="Noto Sans Symbols" w:hAnsi="Noto Sans Symbols" w:cs="Noto Sans Symbols" w:hint="default"/>
        <w:u w:val="none"/>
      </w:rPr>
    </w:lvl>
    <w:lvl w:ilvl="7">
      <w:start w:val="1"/>
      <w:numFmt w:val="bullet"/>
      <w:lvlText w:val=""/>
      <w:lvlJc w:val="left"/>
      <w:pPr>
        <w:tabs>
          <w:tab w:val="num" w:pos="0"/>
        </w:tabs>
        <w:ind w:left="7200" w:hanging="360"/>
      </w:pPr>
      <w:rPr>
        <w:rFonts w:ascii="Noto Sans Symbols" w:hAnsi="Noto Sans Symbols" w:cs="Noto Sans Symbols" w:hint="default"/>
        <w:u w:val="none"/>
      </w:rPr>
    </w:lvl>
    <w:lvl w:ilvl="8">
      <w:start w:val="1"/>
      <w:numFmt w:val="bullet"/>
      <w:lvlText w:val="■"/>
      <w:lvlJc w:val="left"/>
      <w:pPr>
        <w:tabs>
          <w:tab w:val="num" w:pos="0"/>
        </w:tabs>
        <w:ind w:left="7920" w:hanging="360"/>
      </w:pPr>
      <w:rPr>
        <w:rFonts w:ascii="Noto Sans Symbols" w:hAnsi="Noto Sans Symbols" w:cs="Noto Sans Symbols" w:hint="default"/>
        <w:u w:val="none"/>
      </w:rPr>
    </w:lvl>
  </w:abstractNum>
  <w:abstractNum w:abstractNumId="27">
    <w:lvl w:ilvl="0">
      <w:start w:val="1"/>
      <w:numFmt w:val="bullet"/>
      <w:lvlText w:val="●"/>
      <w:lvlJc w:val="left"/>
      <w:pPr>
        <w:tabs>
          <w:tab w:val="num" w:pos="0"/>
        </w:tabs>
        <w:ind w:left="720" w:hanging="360"/>
      </w:pPr>
      <w:rPr>
        <w:rFonts w:ascii="Noto Sans Symbols" w:hAnsi="Noto Sans Symbols" w:cs="Noto Sans Symbols" w:hint="default"/>
        <w:u w:val="none"/>
      </w:rPr>
    </w:lvl>
    <w:lvl w:ilvl="1">
      <w:start w:val="1"/>
      <w:numFmt w:val="bullet"/>
      <w:lvlText w:val=""/>
      <w:lvlJc w:val="left"/>
      <w:pPr>
        <w:tabs>
          <w:tab w:val="num" w:pos="0"/>
        </w:tabs>
        <w:ind w:left="1440" w:hanging="360"/>
      </w:pPr>
      <w:rPr>
        <w:rFonts w:ascii="Noto Sans Symbols" w:hAnsi="Noto Sans Symbols" w:cs="Noto Sans Symbols" w:hint="default"/>
        <w:u w:val="none"/>
      </w:rPr>
    </w:lvl>
    <w:lvl w:ilvl="2">
      <w:start w:val="1"/>
      <w:numFmt w:val="bullet"/>
      <w:lvlText w:val="■"/>
      <w:lvlJc w:val="left"/>
      <w:pPr>
        <w:tabs>
          <w:tab w:val="num" w:pos="0"/>
        </w:tabs>
        <w:ind w:left="2160" w:hanging="360"/>
      </w:pPr>
      <w:rPr>
        <w:rFonts w:ascii="Noto Sans Symbols" w:hAnsi="Noto Sans Symbols" w:cs="Noto Sans Symbols" w:hint="default"/>
        <w:u w:val="none"/>
      </w:rPr>
    </w:lvl>
    <w:lvl w:ilvl="3">
      <w:start w:val="1"/>
      <w:numFmt w:val="bullet"/>
      <w:lvlText w:val="●"/>
      <w:lvlJc w:val="left"/>
      <w:pPr>
        <w:tabs>
          <w:tab w:val="num" w:pos="0"/>
        </w:tabs>
        <w:ind w:left="2880" w:hanging="360"/>
      </w:pPr>
      <w:rPr>
        <w:rFonts w:ascii="Noto Sans Symbols" w:hAnsi="Noto Sans Symbols" w:cs="Noto Sans Symbols" w:hint="default"/>
        <w:u w:val="none"/>
      </w:rPr>
    </w:lvl>
    <w:lvl w:ilvl="4">
      <w:start w:val="1"/>
      <w:numFmt w:val="bullet"/>
      <w:lvlText w:val=""/>
      <w:lvlJc w:val="left"/>
      <w:pPr>
        <w:tabs>
          <w:tab w:val="num" w:pos="0"/>
        </w:tabs>
        <w:ind w:left="3600" w:hanging="360"/>
      </w:pPr>
      <w:rPr>
        <w:rFonts w:ascii="Noto Sans Symbols" w:hAnsi="Noto Sans Symbols" w:cs="Noto Sans Symbols" w:hint="default"/>
        <w:u w:val="none"/>
      </w:rPr>
    </w:lvl>
    <w:lvl w:ilvl="5">
      <w:start w:val="1"/>
      <w:numFmt w:val="bullet"/>
      <w:lvlText w:val="■"/>
      <w:lvlJc w:val="left"/>
      <w:pPr>
        <w:tabs>
          <w:tab w:val="num" w:pos="0"/>
        </w:tabs>
        <w:ind w:left="4320" w:hanging="360"/>
      </w:pPr>
      <w:rPr>
        <w:rFonts w:ascii="Noto Sans Symbols" w:hAnsi="Noto Sans Symbols" w:cs="Noto Sans Symbols" w:hint="default"/>
        <w:u w:val="none"/>
      </w:rPr>
    </w:lvl>
    <w:lvl w:ilvl="6">
      <w:start w:val="1"/>
      <w:numFmt w:val="bullet"/>
      <w:lvlText w:val="●"/>
      <w:lvlJc w:val="left"/>
      <w:pPr>
        <w:tabs>
          <w:tab w:val="num" w:pos="0"/>
        </w:tabs>
        <w:ind w:left="5040" w:hanging="360"/>
      </w:pPr>
      <w:rPr>
        <w:rFonts w:ascii="Noto Sans Symbols" w:hAnsi="Noto Sans Symbols" w:cs="Noto Sans Symbols" w:hint="default"/>
        <w:u w:val="none"/>
      </w:rPr>
    </w:lvl>
    <w:lvl w:ilvl="7">
      <w:start w:val="1"/>
      <w:numFmt w:val="bullet"/>
      <w:lvlText w:val=""/>
      <w:lvlJc w:val="left"/>
      <w:pPr>
        <w:tabs>
          <w:tab w:val="num" w:pos="0"/>
        </w:tabs>
        <w:ind w:left="5760" w:hanging="360"/>
      </w:pPr>
      <w:rPr>
        <w:rFonts w:ascii="Noto Sans Symbols" w:hAnsi="Noto Sans Symbols" w:cs="Noto Sans Symbols" w:hint="default"/>
        <w:u w:val="none"/>
      </w:rPr>
    </w:lvl>
    <w:lvl w:ilvl="8">
      <w:start w:val="1"/>
      <w:numFmt w:val="bullet"/>
      <w:lvlText w:val="■"/>
      <w:lvlJc w:val="left"/>
      <w:pPr>
        <w:tabs>
          <w:tab w:val="num" w:pos="0"/>
        </w:tabs>
        <w:ind w:left="6480" w:hanging="360"/>
      </w:pPr>
      <w:rPr>
        <w:rFonts w:ascii="Noto Sans Symbols" w:hAnsi="Noto Sans Symbols" w:cs="Noto Sans Symbols" w:hint="default"/>
        <w:u w:val="none"/>
      </w:rPr>
    </w:lvl>
  </w:abstractNum>
  <w:abstractNum w:abstractNumId="28">
    <w:lvl w:ilvl="0">
      <w:start w:val="1"/>
      <w:numFmt w:val="bullet"/>
      <w:lvlText w:val="●"/>
      <w:lvlJc w:val="left"/>
      <w:pPr>
        <w:tabs>
          <w:tab w:val="num" w:pos="0"/>
        </w:tabs>
        <w:ind w:left="720" w:hanging="360"/>
      </w:pPr>
      <w:rPr>
        <w:rFonts w:ascii="Noto Sans Symbols" w:hAnsi="Noto Sans Symbols" w:cs="Noto Sans Symbols" w:hint="default"/>
        <w:u w:val="none"/>
      </w:rPr>
    </w:lvl>
    <w:lvl w:ilvl="1">
      <w:start w:val="1"/>
      <w:numFmt w:val="bullet"/>
      <w:lvlText w:val=""/>
      <w:lvlJc w:val="left"/>
      <w:pPr>
        <w:tabs>
          <w:tab w:val="num" w:pos="0"/>
        </w:tabs>
        <w:ind w:left="1440" w:hanging="360"/>
      </w:pPr>
      <w:rPr>
        <w:rFonts w:ascii="Noto Sans Symbols" w:hAnsi="Noto Sans Symbols" w:cs="Noto Sans Symbols" w:hint="default"/>
        <w:u w:val="none"/>
      </w:rPr>
    </w:lvl>
    <w:lvl w:ilvl="2">
      <w:start w:val="1"/>
      <w:numFmt w:val="bullet"/>
      <w:lvlText w:val="■"/>
      <w:lvlJc w:val="left"/>
      <w:pPr>
        <w:tabs>
          <w:tab w:val="num" w:pos="0"/>
        </w:tabs>
        <w:ind w:left="2160" w:hanging="360"/>
      </w:pPr>
      <w:rPr>
        <w:rFonts w:ascii="Noto Sans Symbols" w:hAnsi="Noto Sans Symbols" w:cs="Noto Sans Symbols" w:hint="default"/>
        <w:u w:val="none"/>
      </w:rPr>
    </w:lvl>
    <w:lvl w:ilvl="3">
      <w:start w:val="1"/>
      <w:numFmt w:val="bullet"/>
      <w:lvlText w:val="●"/>
      <w:lvlJc w:val="left"/>
      <w:pPr>
        <w:tabs>
          <w:tab w:val="num" w:pos="0"/>
        </w:tabs>
        <w:ind w:left="2880" w:hanging="360"/>
      </w:pPr>
      <w:rPr>
        <w:rFonts w:ascii="Noto Sans Symbols" w:hAnsi="Noto Sans Symbols" w:cs="Noto Sans Symbols" w:hint="default"/>
        <w:u w:val="none"/>
      </w:rPr>
    </w:lvl>
    <w:lvl w:ilvl="4">
      <w:start w:val="1"/>
      <w:numFmt w:val="bullet"/>
      <w:lvlText w:val=""/>
      <w:lvlJc w:val="left"/>
      <w:pPr>
        <w:tabs>
          <w:tab w:val="num" w:pos="0"/>
        </w:tabs>
        <w:ind w:left="3600" w:hanging="360"/>
      </w:pPr>
      <w:rPr>
        <w:rFonts w:ascii="Noto Sans Symbols" w:hAnsi="Noto Sans Symbols" w:cs="Noto Sans Symbols" w:hint="default"/>
        <w:u w:val="none"/>
      </w:rPr>
    </w:lvl>
    <w:lvl w:ilvl="5">
      <w:start w:val="1"/>
      <w:numFmt w:val="bullet"/>
      <w:lvlText w:val="■"/>
      <w:lvlJc w:val="left"/>
      <w:pPr>
        <w:tabs>
          <w:tab w:val="num" w:pos="0"/>
        </w:tabs>
        <w:ind w:left="4320" w:hanging="360"/>
      </w:pPr>
      <w:rPr>
        <w:rFonts w:ascii="Noto Sans Symbols" w:hAnsi="Noto Sans Symbols" w:cs="Noto Sans Symbols" w:hint="default"/>
        <w:u w:val="none"/>
      </w:rPr>
    </w:lvl>
    <w:lvl w:ilvl="6">
      <w:start w:val="1"/>
      <w:numFmt w:val="bullet"/>
      <w:lvlText w:val="●"/>
      <w:lvlJc w:val="left"/>
      <w:pPr>
        <w:tabs>
          <w:tab w:val="num" w:pos="0"/>
        </w:tabs>
        <w:ind w:left="5040" w:hanging="360"/>
      </w:pPr>
      <w:rPr>
        <w:rFonts w:ascii="Noto Sans Symbols" w:hAnsi="Noto Sans Symbols" w:cs="Noto Sans Symbols" w:hint="default"/>
        <w:u w:val="none"/>
      </w:rPr>
    </w:lvl>
    <w:lvl w:ilvl="7">
      <w:start w:val="1"/>
      <w:numFmt w:val="bullet"/>
      <w:lvlText w:val=""/>
      <w:lvlJc w:val="left"/>
      <w:pPr>
        <w:tabs>
          <w:tab w:val="num" w:pos="0"/>
        </w:tabs>
        <w:ind w:left="5760" w:hanging="360"/>
      </w:pPr>
      <w:rPr>
        <w:rFonts w:ascii="Noto Sans Symbols" w:hAnsi="Noto Sans Symbols" w:cs="Noto Sans Symbols" w:hint="default"/>
        <w:u w:val="none"/>
      </w:rPr>
    </w:lvl>
    <w:lvl w:ilvl="8">
      <w:start w:val="1"/>
      <w:numFmt w:val="bullet"/>
      <w:lvlText w:val="■"/>
      <w:lvlJc w:val="left"/>
      <w:pPr>
        <w:tabs>
          <w:tab w:val="num" w:pos="0"/>
        </w:tabs>
        <w:ind w:left="6480" w:hanging="360"/>
      </w:pPr>
      <w:rPr>
        <w:rFonts w:ascii="Noto Sans Symbols" w:hAnsi="Noto Sans Symbols" w:cs="Noto Sans Symbols" w:hint="default"/>
        <w:u w:val="none"/>
      </w:rPr>
    </w:lvl>
  </w:abstractNum>
  <w:abstractNum w:abstractNumId="29">
    <w:lvl w:ilvl="0">
      <w:start w:val="1"/>
      <w:numFmt w:val="bullet"/>
      <w:lvlText w:val="❖"/>
      <w:lvlJc w:val="left"/>
      <w:pPr>
        <w:tabs>
          <w:tab w:val="num" w:pos="0"/>
        </w:tabs>
        <w:ind w:left="360" w:hanging="360"/>
      </w:pPr>
      <w:rPr>
        <w:rFonts w:ascii="Noto Sans Symbols" w:hAnsi="Noto Sans Symbols" w:cs="Noto Sans Symbols" w:hint="default"/>
        <w:u w:val="none"/>
      </w:rPr>
    </w:lvl>
    <w:lvl w:ilvl="1">
      <w:start w:val="1"/>
      <w:numFmt w:val="bullet"/>
      <w:lvlText w:val="⮚"/>
      <w:lvlJc w:val="left"/>
      <w:pPr>
        <w:tabs>
          <w:tab w:val="num" w:pos="0"/>
        </w:tabs>
        <w:ind w:left="720" w:hanging="360"/>
      </w:pPr>
      <w:rPr>
        <w:rFonts w:ascii="Noto Sans Symbols" w:hAnsi="Noto Sans Symbols" w:cs="Noto Sans Symbols" w:hint="default"/>
        <w:u w:val="none"/>
      </w:rPr>
    </w:lvl>
    <w:lvl w:ilvl="2">
      <w:start w:val="1"/>
      <w:numFmt w:val="bullet"/>
      <w:lvlText w:val="▪"/>
      <w:lvlJc w:val="left"/>
      <w:pPr>
        <w:tabs>
          <w:tab w:val="num" w:pos="0"/>
        </w:tabs>
        <w:ind w:left="1080" w:hanging="360"/>
      </w:pPr>
      <w:rPr>
        <w:rFonts w:ascii="Noto Sans Symbols" w:hAnsi="Noto Sans Symbols" w:cs="Noto Sans Symbols" w:hint="default"/>
        <w:u w:val="none"/>
      </w:rPr>
    </w:lvl>
    <w:lvl w:ilvl="3">
      <w:start w:val="1"/>
      <w:numFmt w:val="bullet"/>
      <w:lvlText w:val="●"/>
      <w:lvlJc w:val="left"/>
      <w:pPr>
        <w:tabs>
          <w:tab w:val="num" w:pos="0"/>
        </w:tabs>
        <w:ind w:left="1440" w:hanging="360"/>
      </w:pPr>
      <w:rPr>
        <w:rFonts w:ascii="Noto Sans Symbols" w:hAnsi="Noto Sans Symbols" w:cs="Noto Sans Symbols" w:hint="default"/>
        <w:u w:val="none"/>
      </w:rPr>
    </w:lvl>
    <w:lvl w:ilvl="4">
      <w:start w:val="1"/>
      <w:numFmt w:val="bullet"/>
      <w:lvlText w:val="♦"/>
      <w:lvlJc w:val="left"/>
      <w:pPr>
        <w:tabs>
          <w:tab w:val="num" w:pos="0"/>
        </w:tabs>
        <w:ind w:left="1800" w:hanging="360"/>
      </w:pPr>
      <w:rPr>
        <w:rFonts w:ascii="Noto Sans Symbols" w:hAnsi="Noto Sans Symbols" w:cs="Noto Sans Symbols" w:hint="default"/>
        <w:u w:val="none"/>
      </w:rPr>
    </w:lvl>
    <w:lvl w:ilvl="5">
      <w:start w:val="1"/>
      <w:numFmt w:val="bullet"/>
      <w:lvlText w:val="⮚"/>
      <w:lvlJc w:val="left"/>
      <w:pPr>
        <w:tabs>
          <w:tab w:val="num" w:pos="0"/>
        </w:tabs>
        <w:ind w:left="2160" w:hanging="360"/>
      </w:pPr>
      <w:rPr>
        <w:rFonts w:ascii="Noto Sans Symbols" w:hAnsi="Noto Sans Symbols" w:cs="Noto Sans Symbols" w:hint="default"/>
        <w:u w:val="none"/>
      </w:rPr>
    </w:lvl>
    <w:lvl w:ilvl="6">
      <w:start w:val="1"/>
      <w:numFmt w:val="bullet"/>
      <w:lvlText w:val="▪"/>
      <w:lvlJc w:val="left"/>
      <w:pPr>
        <w:tabs>
          <w:tab w:val="num" w:pos="0"/>
        </w:tabs>
        <w:ind w:left="2520" w:hanging="360"/>
      </w:pPr>
      <w:rPr>
        <w:rFonts w:ascii="Noto Sans Symbols" w:hAnsi="Noto Sans Symbols" w:cs="Noto Sans Symbols" w:hint="default"/>
        <w:u w:val="none"/>
      </w:rPr>
    </w:lvl>
    <w:lvl w:ilvl="7">
      <w:start w:val="1"/>
      <w:numFmt w:val="bullet"/>
      <w:lvlText w:val="●"/>
      <w:lvlJc w:val="left"/>
      <w:pPr>
        <w:tabs>
          <w:tab w:val="num" w:pos="0"/>
        </w:tabs>
        <w:ind w:left="2880" w:hanging="360"/>
      </w:pPr>
      <w:rPr>
        <w:rFonts w:ascii="Noto Sans Symbols" w:hAnsi="Noto Sans Symbols" w:cs="Noto Sans Symbols" w:hint="default"/>
        <w:u w:val="none"/>
      </w:rPr>
    </w:lvl>
    <w:lvl w:ilvl="8">
      <w:start w:val="1"/>
      <w:numFmt w:val="bullet"/>
      <w:lvlText w:val="♦"/>
      <w:lvlJc w:val="left"/>
      <w:pPr>
        <w:tabs>
          <w:tab w:val="num" w:pos="0"/>
        </w:tabs>
        <w:ind w:left="3240" w:hanging="360"/>
      </w:pPr>
      <w:rPr>
        <w:rFonts w:ascii="Noto Sans Symbols" w:hAnsi="Noto Sans Symbols" w:cs="Noto Sans Symbols" w:hint="default"/>
        <w:u w:val="none"/>
      </w:rPr>
    </w:lvl>
  </w:abstractNum>
  <w:abstractNum w:abstractNumId="3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w="http://schemas.openxmlformats.org/wordprocessingml/2006/main">
  <w:zoom w:percent="92"/>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Aptos"/>
        <w:sz w:val="24"/>
        <w:szCs w:val="24"/>
        <w:lang w:val="uk-UA" w:eastAsia="zh-CN" w:bidi="hi-IN"/>
      </w:rPr>
    </w:rPrDefault>
    <w:pPrDefault>
      <w:pPr>
        <w:suppressAutoHyphens w:val="true"/>
      </w:pPr>
    </w:pPrDefault>
  </w:docDefaults>
  <w:style w:type="paragraph" w:styleId="Normal" w:default="1">
    <w:name w:val="Normal"/>
    <w:qFormat/>
    <w:pPr>
      <w:widowControl/>
      <w:suppressAutoHyphens w:val="true"/>
      <w:bidi w:val="0"/>
      <w:spacing w:lineRule="auto" w:line="276" w:before="0" w:after="160"/>
      <w:jc w:val="left"/>
    </w:pPr>
    <w:rPr>
      <w:rFonts w:ascii="Aptos" w:hAnsi="Aptos" w:eastAsia="Aptos" w:cs="Aptos"/>
      <w:color w:val="auto"/>
      <w:kern w:val="0"/>
      <w:sz w:val="24"/>
      <w:szCs w:val="24"/>
      <w:lang w:val="uk-UA" w:eastAsia="uk-UA" w:bidi="ar-SA"/>
    </w:rPr>
  </w:style>
  <w:style w:type="paragraph" w:styleId="Heading1">
    <w:name w:val="Heading 1"/>
    <w:basedOn w:val="Normal11"/>
    <w:next w:val="Normal11"/>
    <w:link w:val="1"/>
    <w:uiPriority w:val="9"/>
    <w:qFormat/>
    <w:rsid w:val="00611f3f"/>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11"/>
    <w:next w:val="Normal11"/>
    <w:link w:val="2"/>
    <w:uiPriority w:val="9"/>
    <w:semiHidden/>
    <w:unhideWhenUsed/>
    <w:qFormat/>
    <w:rsid w:val="00611f3f"/>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11"/>
    <w:next w:val="Normal11"/>
    <w:link w:val="3"/>
    <w:uiPriority w:val="9"/>
    <w:semiHidden/>
    <w:unhideWhenUsed/>
    <w:qFormat/>
    <w:rsid w:val="00611f3f"/>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11"/>
    <w:next w:val="Normal11"/>
    <w:link w:val="4"/>
    <w:uiPriority w:val="9"/>
    <w:semiHidden/>
    <w:unhideWhenUsed/>
    <w:qFormat/>
    <w:rsid w:val="00611f3f"/>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11"/>
    <w:next w:val="Normal11"/>
    <w:link w:val="5"/>
    <w:uiPriority w:val="9"/>
    <w:semiHidden/>
    <w:unhideWhenUsed/>
    <w:qFormat/>
    <w:rsid w:val="00611f3f"/>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11"/>
    <w:next w:val="Normal11"/>
    <w:link w:val="6"/>
    <w:uiPriority w:val="9"/>
    <w:semiHidden/>
    <w:unhideWhenUsed/>
    <w:qFormat/>
    <w:rsid w:val="00611f3f"/>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11"/>
    <w:next w:val="Normal11"/>
    <w:link w:val="7"/>
    <w:uiPriority w:val="9"/>
    <w:semiHidden/>
    <w:unhideWhenUsed/>
    <w:qFormat/>
    <w:rsid w:val="00611f3f"/>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11"/>
    <w:next w:val="Normal11"/>
    <w:link w:val="8"/>
    <w:uiPriority w:val="9"/>
    <w:semiHidden/>
    <w:unhideWhenUsed/>
    <w:qFormat/>
    <w:rsid w:val="00611f3f"/>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11"/>
    <w:next w:val="Normal11"/>
    <w:link w:val="9"/>
    <w:uiPriority w:val="9"/>
    <w:semiHidden/>
    <w:unhideWhenUsed/>
    <w:qFormat/>
    <w:rsid w:val="00611f3f"/>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sid w:val="00611f3f"/>
    <w:rPr>
      <w:rFonts w:ascii="Aptos Display" w:hAnsi="Aptos Display" w:eastAsia="" w:cs="" w:asciiTheme="majorHAnsi" w:cstheme="majorBidi" w:eastAsiaTheme="majorEastAsia" w:hAnsiTheme="majorHAnsi"/>
      <w:color w:themeColor="accent1" w:themeShade="bf" w:val="0F4761"/>
      <w:sz w:val="40"/>
      <w:szCs w:val="40"/>
    </w:rPr>
  </w:style>
  <w:style w:type="character" w:styleId="2" w:customStyle="1">
    <w:name w:val="Заголовок 2 Знак"/>
    <w:basedOn w:val="DefaultParagraphFont"/>
    <w:uiPriority w:val="9"/>
    <w:semiHidden/>
    <w:qFormat/>
    <w:rsid w:val="00611f3f"/>
    <w:rPr>
      <w:rFonts w:ascii="Aptos Display" w:hAnsi="Aptos Display" w:eastAsia="" w:cs="" w:asciiTheme="majorHAnsi" w:cstheme="majorBidi" w:eastAsiaTheme="majorEastAsia" w:hAnsiTheme="majorHAnsi"/>
      <w:color w:themeColor="accent1" w:themeShade="bf" w:val="0F4761"/>
      <w:sz w:val="32"/>
      <w:szCs w:val="32"/>
    </w:rPr>
  </w:style>
  <w:style w:type="character" w:styleId="3" w:customStyle="1">
    <w:name w:val="Заголовок 3 Знак"/>
    <w:basedOn w:val="DefaultParagraphFont"/>
    <w:uiPriority w:val="9"/>
    <w:semiHidden/>
    <w:qFormat/>
    <w:rsid w:val="00611f3f"/>
    <w:rPr>
      <w:rFonts w:eastAsia="" w:cs="" w:cstheme="majorBidi" w:eastAsiaTheme="majorEastAsia"/>
      <w:color w:themeColor="accent1" w:themeShade="bf" w:val="0F4761"/>
      <w:sz w:val="28"/>
      <w:szCs w:val="28"/>
    </w:rPr>
  </w:style>
  <w:style w:type="character" w:styleId="4" w:customStyle="1">
    <w:name w:val="Заголовок 4 Знак"/>
    <w:basedOn w:val="DefaultParagraphFont"/>
    <w:uiPriority w:val="9"/>
    <w:semiHidden/>
    <w:qFormat/>
    <w:rsid w:val="00611f3f"/>
    <w:rPr>
      <w:rFonts w:eastAsia="" w:cs="" w:cstheme="majorBidi" w:eastAsiaTheme="majorEastAsia"/>
      <w:i/>
      <w:iCs/>
      <w:color w:themeColor="accent1" w:themeShade="bf" w:val="0F4761"/>
    </w:rPr>
  </w:style>
  <w:style w:type="character" w:styleId="5" w:customStyle="1">
    <w:name w:val="Заголовок 5 Знак"/>
    <w:basedOn w:val="DefaultParagraphFont"/>
    <w:uiPriority w:val="9"/>
    <w:semiHidden/>
    <w:qFormat/>
    <w:rsid w:val="00611f3f"/>
    <w:rPr>
      <w:rFonts w:eastAsia="" w:cs="" w:cstheme="majorBidi" w:eastAsiaTheme="majorEastAsia"/>
      <w:color w:themeColor="accent1" w:themeShade="bf" w:val="0F4761"/>
    </w:rPr>
  </w:style>
  <w:style w:type="character" w:styleId="6" w:customStyle="1">
    <w:name w:val="Заголовок 6 Знак"/>
    <w:basedOn w:val="DefaultParagraphFont"/>
    <w:uiPriority w:val="9"/>
    <w:semiHidden/>
    <w:qFormat/>
    <w:rsid w:val="00611f3f"/>
    <w:rPr>
      <w:rFonts w:eastAsia="" w:cs="" w:cstheme="majorBidi" w:eastAsiaTheme="majorEastAsia"/>
      <w:i/>
      <w:iCs/>
      <w:color w:themeColor="text1" w:themeTint="a6" w:val="595959"/>
    </w:rPr>
  </w:style>
  <w:style w:type="character" w:styleId="7" w:customStyle="1">
    <w:name w:val="Заголовок 7 Знак"/>
    <w:basedOn w:val="DefaultParagraphFont"/>
    <w:uiPriority w:val="9"/>
    <w:semiHidden/>
    <w:qFormat/>
    <w:rsid w:val="00611f3f"/>
    <w:rPr>
      <w:rFonts w:eastAsia="" w:cs="" w:cstheme="majorBidi" w:eastAsiaTheme="majorEastAsia"/>
      <w:color w:themeColor="text1" w:themeTint="a6" w:val="595959"/>
    </w:rPr>
  </w:style>
  <w:style w:type="character" w:styleId="8" w:customStyle="1">
    <w:name w:val="Заголовок 8 Знак"/>
    <w:basedOn w:val="DefaultParagraphFont"/>
    <w:uiPriority w:val="9"/>
    <w:semiHidden/>
    <w:qFormat/>
    <w:rsid w:val="00611f3f"/>
    <w:rPr>
      <w:rFonts w:eastAsia="" w:cs="" w:cstheme="majorBidi" w:eastAsiaTheme="majorEastAsia"/>
      <w:i/>
      <w:iCs/>
      <w:color w:themeColor="text1" w:themeTint="d8" w:val="272727"/>
    </w:rPr>
  </w:style>
  <w:style w:type="character" w:styleId="9" w:customStyle="1">
    <w:name w:val="Заголовок 9 Знак"/>
    <w:basedOn w:val="DefaultParagraphFont"/>
    <w:uiPriority w:val="9"/>
    <w:semiHidden/>
    <w:qFormat/>
    <w:rsid w:val="00611f3f"/>
    <w:rPr>
      <w:rFonts w:eastAsia="" w:cs="" w:cstheme="majorBidi" w:eastAsiaTheme="majorEastAsia"/>
      <w:color w:themeColor="text1" w:themeTint="d8" w:val="272727"/>
    </w:rPr>
  </w:style>
  <w:style w:type="character" w:styleId="Style5" w:customStyle="1">
    <w:name w:val="Назва Знак"/>
    <w:basedOn w:val="DefaultParagraphFont"/>
    <w:uiPriority w:val="10"/>
    <w:qFormat/>
    <w:rsid w:val="00611f3f"/>
    <w:rPr>
      <w:rFonts w:ascii="Aptos Display" w:hAnsi="Aptos Display" w:eastAsia="" w:cs="" w:asciiTheme="majorHAnsi" w:cstheme="majorBidi" w:eastAsiaTheme="majorEastAsia" w:hAnsiTheme="majorHAnsi"/>
      <w:spacing w:val="-10"/>
      <w:kern w:val="2"/>
      <w:sz w:val="56"/>
      <w:szCs w:val="56"/>
    </w:rPr>
  </w:style>
  <w:style w:type="character" w:styleId="Style6" w:customStyle="1">
    <w:name w:val="Підзаголовок Знак"/>
    <w:basedOn w:val="DefaultParagraphFont"/>
    <w:uiPriority w:val="11"/>
    <w:qFormat/>
    <w:rsid w:val="00611f3f"/>
    <w:rPr>
      <w:rFonts w:eastAsia="" w:cs="" w:cstheme="majorBidi" w:eastAsiaTheme="majorEastAsia"/>
      <w:color w:themeColor="text1" w:themeTint="a6" w:val="595959"/>
      <w:spacing w:val="15"/>
      <w:sz w:val="28"/>
      <w:szCs w:val="28"/>
    </w:rPr>
  </w:style>
  <w:style w:type="character" w:styleId="Style7" w:customStyle="1">
    <w:name w:val="Цитата Знак"/>
    <w:basedOn w:val="DefaultParagraphFont"/>
    <w:link w:val="Quote"/>
    <w:uiPriority w:val="29"/>
    <w:qFormat/>
    <w:rsid w:val="00611f3f"/>
    <w:rPr>
      <w:i/>
      <w:iCs/>
      <w:color w:themeColor="text1" w:themeTint="bf" w:val="404040"/>
    </w:rPr>
  </w:style>
  <w:style w:type="character" w:styleId="IntenseEmphasis">
    <w:name w:val="Intense Emphasis"/>
    <w:basedOn w:val="DefaultParagraphFont"/>
    <w:uiPriority w:val="21"/>
    <w:qFormat/>
    <w:rsid w:val="00611f3f"/>
    <w:rPr>
      <w:i/>
      <w:iCs/>
      <w:color w:themeColor="accent1" w:themeShade="bf" w:val="0F4761"/>
    </w:rPr>
  </w:style>
  <w:style w:type="character" w:styleId="Style8" w:customStyle="1">
    <w:name w:val="Насичена цитата Знак"/>
    <w:basedOn w:val="DefaultParagraphFont"/>
    <w:link w:val="IntenseQuote"/>
    <w:uiPriority w:val="30"/>
    <w:qFormat/>
    <w:rsid w:val="00611f3f"/>
    <w:rPr>
      <w:i/>
      <w:iCs/>
      <w:color w:themeColor="accent1" w:themeShade="bf" w:val="0F4761"/>
    </w:rPr>
  </w:style>
  <w:style w:type="character" w:styleId="IntenseReference">
    <w:name w:val="Intense Reference"/>
    <w:basedOn w:val="DefaultParagraphFont"/>
    <w:uiPriority w:val="32"/>
    <w:qFormat/>
    <w:rsid w:val="00611f3f"/>
    <w:rPr>
      <w:b/>
      <w:bCs/>
      <w:smallCaps/>
      <w:color w:themeColor="accent1" w:themeShade="bf" w:val="0F4761"/>
      <w:spacing w:val="5"/>
    </w:rPr>
  </w:style>
  <w:style w:type="character" w:styleId="Annotationreference">
    <w:name w:val="annotation reference"/>
    <w:basedOn w:val="DefaultParagraphFont"/>
    <w:uiPriority w:val="99"/>
    <w:semiHidden/>
    <w:unhideWhenUsed/>
    <w:qFormat/>
    <w:rsid w:val="00603cbc"/>
    <w:rPr>
      <w:sz w:val="16"/>
      <w:szCs w:val="16"/>
    </w:rPr>
  </w:style>
  <w:style w:type="character" w:styleId="Style9" w:customStyle="1">
    <w:name w:val="Текст примітки Знак"/>
    <w:basedOn w:val="DefaultParagraphFont"/>
    <w:link w:val="Annotationtext"/>
    <w:uiPriority w:val="99"/>
    <w:semiHidden/>
    <w:qFormat/>
    <w:rsid w:val="00603cbc"/>
    <w:rPr>
      <w:sz w:val="20"/>
      <w:szCs w:val="20"/>
    </w:rPr>
  </w:style>
  <w:style w:type="character" w:styleId="Style10" w:customStyle="1">
    <w:name w:val="Тема примітки Знак"/>
    <w:basedOn w:val="Style9"/>
    <w:link w:val="Annotationsubject"/>
    <w:uiPriority w:val="99"/>
    <w:semiHidden/>
    <w:qFormat/>
    <w:rsid w:val="00603cbc"/>
    <w:rPr>
      <w:b/>
      <w:bCs/>
      <w:sz w:val="20"/>
      <w:szCs w:val="20"/>
    </w:rPr>
  </w:style>
  <w:style w:type="character" w:styleId="Style11" w:customStyle="1">
    <w:name w:val="Верхній колонтитул Знак"/>
    <w:basedOn w:val="DefaultParagraphFont"/>
    <w:uiPriority w:val="99"/>
    <w:qFormat/>
    <w:rsid w:val="001948c6"/>
    <w:rPr/>
  </w:style>
  <w:style w:type="character" w:styleId="Style12" w:customStyle="1">
    <w:name w:val="Нижній колонтитул Знак"/>
    <w:basedOn w:val="DefaultParagraphFont"/>
    <w:uiPriority w:val="99"/>
    <w:qFormat/>
    <w:rsid w:val="001948c6"/>
    <w:rPr/>
  </w:style>
  <w:style w:type="character" w:styleId="Mr-auto" w:customStyle="1">
    <w:name w:val="mr-auto"/>
    <w:basedOn w:val="DefaultParagraphFont"/>
    <w:qFormat/>
    <w:rsid w:val="00977f19"/>
    <w:rPr/>
  </w:style>
  <w:style w:type="character" w:styleId="Hyperlink">
    <w:name w:val="Hyperlink"/>
    <w:basedOn w:val="DefaultParagraphFont"/>
    <w:uiPriority w:val="99"/>
    <w:unhideWhenUsed/>
    <w:rsid w:val="00977f19"/>
    <w:rPr>
      <w:color w:val="0000FF"/>
      <w:u w:val="single"/>
    </w:rPr>
  </w:style>
  <w:style w:type="character" w:styleId="FollowedHyperlink">
    <w:name w:val="FollowedHyperlink"/>
    <w:basedOn w:val="DefaultParagraphFont"/>
    <w:uiPriority w:val="99"/>
    <w:semiHidden/>
    <w:unhideWhenUsed/>
    <w:rsid w:val="00977f19"/>
    <w:rPr>
      <w:color w:val="800080"/>
      <w:u w:val="single"/>
    </w:rPr>
  </w:style>
  <w:style w:type="character" w:styleId="Btn-group" w:customStyle="1">
    <w:name w:val="btn-group"/>
    <w:basedOn w:val="DefaultParagraphFont"/>
    <w:qFormat/>
    <w:rsid w:val="00977f19"/>
    <w:rPr/>
  </w:style>
  <w:style w:type="character" w:styleId="D-none" w:customStyle="1">
    <w:name w:val="d-none"/>
    <w:basedOn w:val="DefaultParagraphFont"/>
    <w:qFormat/>
    <w:rsid w:val="00977f19"/>
    <w:rPr/>
  </w:style>
  <w:style w:type="character" w:styleId="HTMLKeyboard">
    <w:name w:val="HTML Keyboard"/>
    <w:basedOn w:val="DefaultParagraphFont"/>
    <w:uiPriority w:val="99"/>
    <w:semiHidden/>
    <w:unhideWhenUsed/>
    <w:qFormat/>
    <w:rsid w:val="00977f19"/>
    <w:rPr>
      <w:rFonts w:ascii="Courier New" w:hAnsi="Courier New" w:eastAsia="Times New Roman" w:cs="Courier New"/>
      <w:sz w:val="20"/>
      <w:szCs w:val="20"/>
    </w:rPr>
  </w:style>
  <w:style w:type="character" w:styleId="Rvts0" w:customStyle="1">
    <w:name w:val="rvts0"/>
    <w:basedOn w:val="DefaultParagraphFont"/>
    <w:qFormat/>
    <w:rsid w:val="00977f19"/>
    <w:rPr/>
  </w:style>
  <w:style w:type="character" w:styleId="Rvts23" w:customStyle="1">
    <w:name w:val="rvts23"/>
    <w:basedOn w:val="DefaultParagraphFont"/>
    <w:qFormat/>
    <w:rsid w:val="00977f19"/>
    <w:rPr/>
  </w:style>
  <w:style w:type="character" w:styleId="Rvts64" w:customStyle="1">
    <w:name w:val="rvts64"/>
    <w:basedOn w:val="DefaultParagraphFont"/>
    <w:qFormat/>
    <w:rsid w:val="00977f19"/>
    <w:rPr/>
  </w:style>
  <w:style w:type="character" w:styleId="Rvts9" w:customStyle="1">
    <w:name w:val="rvts9"/>
    <w:basedOn w:val="DefaultParagraphFont"/>
    <w:qFormat/>
    <w:rsid w:val="00977f19"/>
    <w:rPr/>
  </w:style>
  <w:style w:type="character" w:styleId="Emphasis">
    <w:name w:val="Emphasis"/>
    <w:basedOn w:val="DefaultParagraphFont"/>
    <w:uiPriority w:val="20"/>
    <w:qFormat/>
    <w:rsid w:val="00977f19"/>
    <w:rPr>
      <w:i/>
      <w:iCs/>
    </w:rPr>
  </w:style>
  <w:style w:type="character" w:styleId="Rvts52" w:customStyle="1">
    <w:name w:val="rvts52"/>
    <w:basedOn w:val="DefaultParagraphFont"/>
    <w:qFormat/>
    <w:rsid w:val="00977f19"/>
    <w:rPr/>
  </w:style>
  <w:style w:type="character" w:styleId="Rvts46" w:customStyle="1">
    <w:name w:val="rvts46"/>
    <w:basedOn w:val="DefaultParagraphFont"/>
    <w:qFormat/>
    <w:rsid w:val="00977f19"/>
    <w:rPr/>
  </w:style>
  <w:style w:type="character" w:styleId="Rvts44" w:customStyle="1">
    <w:name w:val="rvts44"/>
    <w:basedOn w:val="DefaultParagraphFont"/>
    <w:qFormat/>
    <w:rsid w:val="00977f19"/>
    <w:rPr/>
  </w:style>
  <w:style w:type="character" w:styleId="Rvts11" w:customStyle="1">
    <w:name w:val="rvts11"/>
    <w:basedOn w:val="DefaultParagraphFont"/>
    <w:qFormat/>
    <w:rsid w:val="00977f19"/>
    <w:rPr/>
  </w:style>
  <w:style w:type="character" w:styleId="Rvts37" w:customStyle="1">
    <w:name w:val="rvts37"/>
    <w:basedOn w:val="DefaultParagraphFont"/>
    <w:qFormat/>
    <w:rsid w:val="00977f19"/>
    <w:rPr/>
  </w:style>
  <w:style w:type="character" w:styleId="Rvts15" w:customStyle="1">
    <w:name w:val="rvts15"/>
    <w:basedOn w:val="DefaultParagraphFont"/>
    <w:qFormat/>
    <w:rsid w:val="00977f19"/>
    <w:rPr/>
  </w:style>
  <w:style w:type="character" w:styleId="UnresolvedMention">
    <w:name w:val="Unresolved Mention"/>
    <w:basedOn w:val="DefaultParagraphFont"/>
    <w:uiPriority w:val="99"/>
    <w:semiHidden/>
    <w:unhideWhenUsed/>
    <w:qFormat/>
    <w:rsid w:val="00977f19"/>
    <w:rPr>
      <w:color w:val="605E5C"/>
      <w:shd w:fill="E1DFDD" w:val="clear"/>
    </w:rPr>
  </w:style>
  <w:style w:type="character" w:styleId="Strong">
    <w:name w:val="Strong"/>
    <w:qFormat/>
    <w:rPr>
      <w:b/>
      <w:bCs/>
    </w:rPr>
  </w:style>
  <w:style w:type="paragraph" w:styleId="Style13">
    <w:name w:val="Заголовок"/>
    <w:basedOn w:val="Normal11"/>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11"/>
    <w:pPr>
      <w:spacing w:lineRule="auto" w:line="276" w:before="0" w:after="140"/>
    </w:pPr>
    <w:rPr/>
  </w:style>
  <w:style w:type="paragraph" w:styleId="List">
    <w:name w:val="List"/>
    <w:basedOn w:val="BodyText"/>
    <w:pPr/>
    <w:rPr>
      <w:rFonts w:cs="Lucida Sans"/>
    </w:rPr>
  </w:style>
  <w:style w:type="paragraph" w:styleId="Caption">
    <w:name w:val="Caption"/>
    <w:basedOn w:val="Normal11"/>
    <w:qFormat/>
    <w:pPr>
      <w:suppressLineNumbers/>
      <w:spacing w:before="120" w:after="120"/>
    </w:pPr>
    <w:rPr>
      <w:rFonts w:cs="Lucida Sans"/>
      <w:i/>
      <w:iCs/>
      <w:sz w:val="24"/>
      <w:szCs w:val="24"/>
    </w:rPr>
  </w:style>
  <w:style w:type="paragraph" w:styleId="Style14">
    <w:name w:val="Покажчик"/>
    <w:basedOn w:val="Normal11"/>
    <w:qFormat/>
    <w:pPr>
      <w:suppressLineNumbers/>
    </w:pPr>
    <w:rPr>
      <w:rFonts w:cs="Lucida Sans"/>
    </w:rPr>
  </w:style>
  <w:style w:type="paragraph" w:styleId="Normal1" w:default="1">
    <w:name w:val="normal1"/>
    <w:qFormat/>
    <w:pPr>
      <w:widowControl/>
      <w:bidi w:val="0"/>
      <w:spacing w:lineRule="auto" w:line="276" w:before="0" w:after="160"/>
      <w:jc w:val="left"/>
    </w:pPr>
    <w:rPr>
      <w:rFonts w:ascii="Aptos" w:hAnsi="Aptos" w:eastAsia="Aptos" w:cs="Aptos"/>
      <w:color w:val="auto"/>
      <w:kern w:val="0"/>
      <w:sz w:val="24"/>
      <w:szCs w:val="24"/>
      <w:lang w:val="uk-UA" w:eastAsia="zh-CN" w:bidi="hi-IN"/>
    </w:rPr>
  </w:style>
  <w:style w:type="paragraph" w:styleId="Title">
    <w:name w:val="Title"/>
    <w:basedOn w:val="Normal11"/>
    <w:next w:val="Normal11"/>
    <w:link w:val="Style5"/>
    <w:uiPriority w:val="10"/>
    <w:qFormat/>
    <w:rsid w:val="00611f3f"/>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Normal11" w:default="1">
    <w:name w:val="normal11"/>
    <w:qFormat/>
    <w:pPr>
      <w:widowControl/>
      <w:suppressAutoHyphens w:val="true"/>
      <w:bidi w:val="0"/>
      <w:spacing w:lineRule="auto" w:line="276" w:before="0" w:after="160"/>
      <w:jc w:val="left"/>
    </w:pPr>
    <w:rPr>
      <w:rFonts w:ascii="Aptos" w:hAnsi="Aptos" w:eastAsia="Aptos" w:cs="Aptos"/>
      <w:color w:val="auto"/>
      <w:kern w:val="0"/>
      <w:sz w:val="24"/>
      <w:szCs w:val="24"/>
      <w:lang w:val="uk-UA" w:eastAsia="zh-CN" w:bidi="hi-IN"/>
    </w:rPr>
  </w:style>
  <w:style w:type="paragraph" w:styleId="Subtitle">
    <w:name w:val="Subtitle"/>
    <w:basedOn w:val="Normal1"/>
    <w:next w:val="Normal1"/>
    <w:link w:val="Style6"/>
    <w:uiPriority w:val="11"/>
    <w:qFormat/>
    <w:pPr/>
    <w:rPr>
      <w:color w:val="595959"/>
      <w:sz w:val="28"/>
      <w:szCs w:val="28"/>
    </w:rPr>
  </w:style>
  <w:style w:type="paragraph" w:styleId="Quote">
    <w:name w:val="Quote"/>
    <w:basedOn w:val="Normal11"/>
    <w:next w:val="Normal11"/>
    <w:link w:val="Style7"/>
    <w:uiPriority w:val="29"/>
    <w:qFormat/>
    <w:rsid w:val="00611f3f"/>
    <w:pPr>
      <w:spacing w:before="160" w:after="160"/>
      <w:jc w:val="center"/>
    </w:pPr>
    <w:rPr>
      <w:i/>
      <w:iCs/>
      <w:color w:themeColor="text1" w:themeTint="bf" w:val="404040"/>
    </w:rPr>
  </w:style>
  <w:style w:type="paragraph" w:styleId="ListParagraph">
    <w:name w:val="List Paragraph"/>
    <w:basedOn w:val="Normal11"/>
    <w:uiPriority w:val="34"/>
    <w:qFormat/>
    <w:rsid w:val="00611f3f"/>
    <w:pPr>
      <w:spacing w:before="0" w:after="160"/>
      <w:ind w:left="720"/>
      <w:contextualSpacing/>
    </w:pPr>
    <w:rPr/>
  </w:style>
  <w:style w:type="paragraph" w:styleId="IntenseQuote">
    <w:name w:val="Intense Quote"/>
    <w:basedOn w:val="Normal11"/>
    <w:next w:val="Normal11"/>
    <w:link w:val="Style8"/>
    <w:uiPriority w:val="30"/>
    <w:qFormat/>
    <w:rsid w:val="00611f3f"/>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Annotationtext">
    <w:name w:val="annotation text"/>
    <w:basedOn w:val="Normal11"/>
    <w:link w:val="Style9"/>
    <w:uiPriority w:val="99"/>
    <w:semiHidden/>
    <w:unhideWhenUsed/>
    <w:qFormat/>
    <w:rsid w:val="00603cbc"/>
    <w:pPr>
      <w:spacing w:lineRule="auto" w:line="240"/>
    </w:pPr>
    <w:rPr>
      <w:sz w:val="20"/>
      <w:szCs w:val="20"/>
    </w:rPr>
  </w:style>
  <w:style w:type="paragraph" w:styleId="Annotationsubject">
    <w:name w:val="annotation subject"/>
    <w:basedOn w:val="Annotationtext"/>
    <w:next w:val="Annotationtext"/>
    <w:link w:val="Style10"/>
    <w:uiPriority w:val="99"/>
    <w:semiHidden/>
    <w:unhideWhenUsed/>
    <w:qFormat/>
    <w:rsid w:val="00603cbc"/>
    <w:pPr/>
    <w:rPr>
      <w:b/>
      <w:bCs/>
    </w:rPr>
  </w:style>
  <w:style w:type="paragraph" w:styleId="Style15">
    <w:name w:val="Верхній і нижній колонтитули"/>
    <w:basedOn w:val="Normal11"/>
    <w:qFormat/>
    <w:pPr/>
    <w:rPr/>
  </w:style>
  <w:style w:type="paragraph" w:styleId="Header">
    <w:name w:val="Header"/>
    <w:basedOn w:val="Normal11"/>
    <w:link w:val="Style11"/>
    <w:uiPriority w:val="99"/>
    <w:unhideWhenUsed/>
    <w:rsid w:val="001948c6"/>
    <w:pPr>
      <w:tabs>
        <w:tab w:val="clear" w:pos="720"/>
        <w:tab w:val="center" w:pos="4819" w:leader="none"/>
        <w:tab w:val="right" w:pos="9639" w:leader="none"/>
      </w:tabs>
      <w:spacing w:lineRule="auto" w:line="240" w:before="0" w:after="0"/>
    </w:pPr>
    <w:rPr/>
  </w:style>
  <w:style w:type="paragraph" w:styleId="Footer">
    <w:name w:val="Footer"/>
    <w:basedOn w:val="Normal11"/>
    <w:link w:val="Style12"/>
    <w:uiPriority w:val="99"/>
    <w:unhideWhenUsed/>
    <w:rsid w:val="001948c6"/>
    <w:pPr>
      <w:tabs>
        <w:tab w:val="clear" w:pos="720"/>
        <w:tab w:val="center" w:pos="4819" w:leader="none"/>
        <w:tab w:val="right" w:pos="9639" w:leader="none"/>
      </w:tabs>
      <w:spacing w:lineRule="auto" w:line="240" w:before="0" w:after="0"/>
    </w:pPr>
    <w:rPr/>
  </w:style>
  <w:style w:type="paragraph" w:styleId="Msonormal" w:customStyle="1">
    <w:name w:val="msonormal"/>
    <w:basedOn w:val="Normal11"/>
    <w:qFormat/>
    <w:rsid w:val="00977f19"/>
    <w:pPr>
      <w:spacing w:lineRule="auto" w:line="240" w:beforeAutospacing="1" w:afterAutospacing="1"/>
    </w:pPr>
    <w:rPr>
      <w:rFonts w:ascii="Times New Roman" w:hAnsi="Times New Roman" w:eastAsia="Times New Roman" w:cs="Times New Roman"/>
      <w:lang w:eastAsia="zh-CN"/>
    </w:rPr>
  </w:style>
  <w:style w:type="paragraph" w:styleId="Rvps7" w:customStyle="1">
    <w:name w:val="rvps7"/>
    <w:basedOn w:val="Normal11"/>
    <w:qFormat/>
    <w:rsid w:val="00977f19"/>
    <w:pPr>
      <w:spacing w:lineRule="auto" w:line="240" w:beforeAutospacing="1" w:afterAutospacing="1"/>
    </w:pPr>
    <w:rPr>
      <w:rFonts w:ascii="Times New Roman" w:hAnsi="Times New Roman" w:eastAsia="Times New Roman" w:cs="Times New Roman"/>
      <w:lang w:eastAsia="zh-CN"/>
    </w:rPr>
  </w:style>
  <w:style w:type="paragraph" w:styleId="Rvps17" w:customStyle="1">
    <w:name w:val="rvps17"/>
    <w:basedOn w:val="Normal11"/>
    <w:qFormat/>
    <w:rsid w:val="00977f19"/>
    <w:pPr>
      <w:spacing w:lineRule="auto" w:line="240" w:beforeAutospacing="1" w:afterAutospacing="1"/>
    </w:pPr>
    <w:rPr>
      <w:rFonts w:ascii="Times New Roman" w:hAnsi="Times New Roman" w:eastAsia="Times New Roman" w:cs="Times New Roman"/>
      <w:lang w:eastAsia="zh-CN"/>
    </w:rPr>
  </w:style>
  <w:style w:type="paragraph" w:styleId="Rvps6" w:customStyle="1">
    <w:name w:val="rvps6"/>
    <w:basedOn w:val="Normal11"/>
    <w:qFormat/>
    <w:rsid w:val="00977f19"/>
    <w:pPr>
      <w:spacing w:lineRule="auto" w:line="240" w:beforeAutospacing="1" w:afterAutospacing="1"/>
    </w:pPr>
    <w:rPr>
      <w:rFonts w:ascii="Times New Roman" w:hAnsi="Times New Roman" w:eastAsia="Times New Roman" w:cs="Times New Roman"/>
      <w:lang w:eastAsia="zh-CN"/>
    </w:rPr>
  </w:style>
  <w:style w:type="paragraph" w:styleId="Rvps18" w:customStyle="1">
    <w:name w:val="rvps18"/>
    <w:basedOn w:val="Normal11"/>
    <w:qFormat/>
    <w:rsid w:val="00977f19"/>
    <w:pPr>
      <w:spacing w:lineRule="auto" w:line="240" w:beforeAutospacing="1" w:afterAutospacing="1"/>
    </w:pPr>
    <w:rPr>
      <w:rFonts w:ascii="Times New Roman" w:hAnsi="Times New Roman" w:eastAsia="Times New Roman" w:cs="Times New Roman"/>
      <w:lang w:eastAsia="zh-CN"/>
    </w:rPr>
  </w:style>
  <w:style w:type="paragraph" w:styleId="Rvps2" w:customStyle="1">
    <w:name w:val="rvps2"/>
    <w:basedOn w:val="Normal11"/>
    <w:qFormat/>
    <w:rsid w:val="00977f19"/>
    <w:pPr>
      <w:spacing w:lineRule="auto" w:line="240" w:beforeAutospacing="1" w:afterAutospacing="1"/>
    </w:pPr>
    <w:rPr>
      <w:rFonts w:ascii="Times New Roman" w:hAnsi="Times New Roman" w:eastAsia="Times New Roman" w:cs="Times New Roman"/>
      <w:lang w:eastAsia="zh-CN"/>
    </w:rPr>
  </w:style>
  <w:style w:type="paragraph" w:styleId="Rvps4" w:customStyle="1">
    <w:name w:val="rvps4"/>
    <w:basedOn w:val="Normal11"/>
    <w:qFormat/>
    <w:rsid w:val="00977f19"/>
    <w:pPr>
      <w:spacing w:lineRule="auto" w:line="240" w:beforeAutospacing="1" w:afterAutospacing="1"/>
    </w:pPr>
    <w:rPr>
      <w:rFonts w:ascii="Times New Roman" w:hAnsi="Times New Roman" w:eastAsia="Times New Roman" w:cs="Times New Roman"/>
      <w:lang w:eastAsia="zh-CN"/>
    </w:rPr>
  </w:style>
  <w:style w:type="paragraph" w:styleId="Rvps15" w:customStyle="1">
    <w:name w:val="rvps15"/>
    <w:basedOn w:val="Normal11"/>
    <w:qFormat/>
    <w:rsid w:val="00977f19"/>
    <w:pPr>
      <w:spacing w:lineRule="auto" w:line="240" w:beforeAutospacing="1" w:afterAutospacing="1"/>
    </w:pPr>
    <w:rPr>
      <w:rFonts w:ascii="Times New Roman" w:hAnsi="Times New Roman" w:eastAsia="Times New Roman" w:cs="Times New Roman"/>
      <w:lang w:eastAsia="zh-CN"/>
    </w:rPr>
  </w:style>
  <w:style w:type="paragraph" w:styleId="Rvps8" w:customStyle="1">
    <w:name w:val="rvps8"/>
    <w:basedOn w:val="Normal11"/>
    <w:qFormat/>
    <w:rsid w:val="00977f19"/>
    <w:pPr>
      <w:spacing w:lineRule="auto" w:line="240" w:beforeAutospacing="1" w:afterAutospacing="1"/>
    </w:pPr>
    <w:rPr>
      <w:rFonts w:ascii="Times New Roman" w:hAnsi="Times New Roman" w:eastAsia="Times New Roman" w:cs="Times New Roman"/>
      <w:lang w:eastAsia="zh-CN"/>
    </w:rPr>
  </w:style>
  <w:style w:type="paragraph" w:styleId="NormalWeb">
    <w:name w:val="Normal (Web)"/>
    <w:basedOn w:val="Normal11"/>
    <w:uiPriority w:val="99"/>
    <w:semiHidden/>
    <w:unhideWhenUsed/>
    <w:qFormat/>
    <w:rsid w:val="00977f19"/>
    <w:pPr>
      <w:spacing w:lineRule="auto" w:line="240" w:beforeAutospacing="1" w:afterAutospacing="1"/>
    </w:pPr>
    <w:rPr>
      <w:rFonts w:ascii="Times New Roman" w:hAnsi="Times New Roman" w:eastAsia="Times New Roman" w:cs="Times New Roman"/>
      <w:lang w:eastAsia="zh-CN"/>
    </w:rPr>
  </w:style>
  <w:style w:type="paragraph" w:styleId="Rvps14" w:customStyle="1">
    <w:name w:val="rvps14"/>
    <w:basedOn w:val="Normal11"/>
    <w:qFormat/>
    <w:rsid w:val="00977f19"/>
    <w:pPr>
      <w:spacing w:lineRule="auto" w:line="240" w:beforeAutospacing="1" w:afterAutospacing="1"/>
    </w:pPr>
    <w:rPr>
      <w:rFonts w:ascii="Times New Roman" w:hAnsi="Times New Roman" w:eastAsia="Times New Roman" w:cs="Times New Roman"/>
      <w:lang w:eastAsia="zh-CN"/>
    </w:rPr>
  </w:style>
  <w:style w:type="paragraph" w:styleId="Rvps12" w:customStyle="1">
    <w:name w:val="rvps12"/>
    <w:basedOn w:val="Normal11"/>
    <w:qFormat/>
    <w:rsid w:val="00977f19"/>
    <w:pPr>
      <w:spacing w:lineRule="auto" w:line="240" w:beforeAutospacing="1" w:afterAutospacing="1"/>
    </w:pPr>
    <w:rPr>
      <w:rFonts w:ascii="Times New Roman" w:hAnsi="Times New Roman" w:eastAsia="Times New Roman" w:cs="Times New Roman"/>
      <w:lang w:eastAsia="zh-CN"/>
    </w:rPr>
  </w:style>
  <w:style w:type="paragraph" w:styleId="Rvps11" w:customStyle="1">
    <w:name w:val="rvps11"/>
    <w:basedOn w:val="Normal11"/>
    <w:qFormat/>
    <w:rsid w:val="00977f19"/>
    <w:pPr>
      <w:spacing w:lineRule="auto" w:line="240" w:beforeAutospacing="1" w:afterAutospacing="1"/>
    </w:pPr>
    <w:rPr>
      <w:rFonts w:ascii="Times New Roman" w:hAnsi="Times New Roman" w:eastAsia="Times New Roman" w:cs="Times New Roman"/>
      <w:lang w:eastAsia="zh-CN"/>
    </w:rPr>
  </w:style>
  <w:style w:type="paragraph" w:styleId="Style16">
    <w:name w:val="Вміст рамки"/>
    <w:basedOn w:val="Normal11"/>
    <w:qFormat/>
    <w:pPr/>
    <w:rPr/>
  </w:style>
  <w:style w:type="numbering" w:styleId="NoList" w:default="1">
    <w:name w:val="No List"/>
    <w:uiPriority w:val="99"/>
    <w:semiHidden/>
    <w:unhideWhenUsed/>
    <w:qFormat/>
  </w:style>
  <w:style w:type="table" w:default="1" w:styleId="TableNormal">
    <w:name w:val="Table Normal"/>
  </w:style>
  <w:style w:type="table" w:default="1" w:styleId="TableNormal">
    <w:name w:val="Table Normal"/>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chart" Target="charts/chart1.xml"/><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png"/><Relationship Id="rId20" Type="http://schemas.openxmlformats.org/officeDocument/2006/relationships/image" Target="media/image12.gif"/><Relationship Id="rId21" Type="http://schemas.openxmlformats.org/officeDocument/2006/relationships/hyperlink" Target="https://zakon.rada.gov.ua/laws/show/436-15" TargetMode="External"/><Relationship Id="rId22" Type="http://schemas.openxmlformats.org/officeDocument/2006/relationships/hyperlink" Target="https://zakon.rada.gov.ua/laws/show/1644-18" TargetMode="External"/><Relationship Id="rId23" Type="http://schemas.openxmlformats.org/officeDocument/2006/relationships/hyperlink" Target="https://zakon.rada.gov.ua/laws/show/2155-19" TargetMode="External"/><Relationship Id="rId24" Type="http://schemas.openxmlformats.org/officeDocument/2006/relationships/hyperlink" Target="https://zakon.rada.gov.ua/laws/show/2297-17" TargetMode="External"/><Relationship Id="rId25" Type="http://schemas.openxmlformats.org/officeDocument/2006/relationships/hyperlink" Target="https://zakon.rada.gov.ua/laws/show/80/94-&#1074;&#1088;" TargetMode="External"/><Relationship Id="rId26" Type="http://schemas.openxmlformats.org/officeDocument/2006/relationships/hyperlink" Target="https://zakon.rada.gov.ua/laws/show/1644-18" TargetMode="External"/><Relationship Id="rId27" Type="http://schemas.openxmlformats.org/officeDocument/2006/relationships/hyperlink" Target="https://zakon.rada.gov.ua/laws/show/2710-20" TargetMode="External"/><Relationship Id="rId28" Type="http://schemas.openxmlformats.org/officeDocument/2006/relationships/hyperlink" Target="https://zakon.rada.gov.ua/laws/show/2710-20" TargetMode="External"/><Relationship Id="rId29" Type="http://schemas.openxmlformats.org/officeDocument/2006/relationships/hyperlink" Target="https://zakon.rada.gov.ua/laws/show/1644-18" TargetMode="External"/><Relationship Id="rId30" Type="http://schemas.openxmlformats.org/officeDocument/2006/relationships/hyperlink" Target="https://zakon.rada.gov.ua/laws/show/2710-20" TargetMode="External"/><Relationship Id="rId31" Type="http://schemas.openxmlformats.org/officeDocument/2006/relationships/hyperlink" Target="https://zakon.rada.gov.ua/laws/show/2710-20" TargetMode="External"/><Relationship Id="rId32" Type="http://schemas.openxmlformats.org/officeDocument/2006/relationships/hyperlink" Target="https://zakon.rada.gov.ua/laws/show/436-15" TargetMode="External"/><Relationship Id="rId33" Type="http://schemas.openxmlformats.org/officeDocument/2006/relationships/hyperlink" Target="https://zakon.rada.gov.ua/laws/show/1644-18" TargetMode="External"/><Relationship Id="rId34" Type="http://schemas.openxmlformats.org/officeDocument/2006/relationships/hyperlink" Target="https://zakon.rada.gov.ua/laws/show/2155-19" TargetMode="External"/><Relationship Id="rId35" Type="http://schemas.openxmlformats.org/officeDocument/2006/relationships/hyperlink" Target="https://zakon.rada.gov.ua/laws/show/2297-17" TargetMode="External"/><Relationship Id="rId36" Type="http://schemas.openxmlformats.org/officeDocument/2006/relationships/hyperlink" Target="https://zakon.rada.gov.ua/laws/show/80/94-&#1074;&#1088;" TargetMode="External"/><Relationship Id="rId37" Type="http://schemas.openxmlformats.org/officeDocument/2006/relationships/footer" Target="footer1.xml"/><Relationship Id="rId38" Type="http://schemas.openxmlformats.org/officeDocument/2006/relationships/numbering" Target="numbering.xml"/><Relationship Id="rId39" Type="http://schemas.openxmlformats.org/officeDocument/2006/relationships/fontTable" Target="fontTable.xml"/><Relationship Id="rId40" Type="http://schemas.openxmlformats.org/officeDocument/2006/relationships/settings" Target="settings.xml"/><Relationship Id="rId41" Type="http://schemas.openxmlformats.org/officeDocument/2006/relationships/theme" Target="theme/theme1.xml"/><Relationship Id="rId42" Type="http://schemas.openxmlformats.org/officeDocument/2006/relationships/customXml" Target="../customXml/item1.xml"/>
</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barChart>
        <c:barDir val="bar"/>
        <c:grouping val="clustered"/>
        <c:varyColors val="0"/>
        <c:ser>
          <c:idx val="0"/>
          <c:order val="0"/>
          <c:tx>
            <c:strRef>
              <c:f>label 0</c:f>
              <c:strCache>
                <c:ptCount val="1"/>
                <c:pt idx="0">
                  <c:v>Серія1</c:v>
                </c:pt>
              </c:strCache>
            </c:strRef>
          </c:tx>
          <c:spPr>
            <a:solidFill>
              <a:srgbClr val="156082"/>
            </a:solidFill>
            <a:ln w="0">
              <a:noFill/>
            </a:ln>
          </c:spPr>
          <c:invertIfNegative val="0"/>
          <c:dLbls>
            <c:txPr>
              <a:bodyPr wrap="square"/>
              <a:lstStyle/>
              <a:p>
                <a:pPr>
                  <a:defRPr b="0" sz="1000" spc="-1" strike="noStrike">
                    <a:solidFill>
                      <a:srgbClr val="000000"/>
                    </a:solidFill>
                    <a:latin typeface="Aptos"/>
                  </a:defRPr>
                </a:pPr>
              </a:p>
            </c:txPr>
            <c:dLblPos val="outEnd"/>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17"/>
                <c:pt idx="0">
                  <c:v>Вишня</c:v>
                </c:pt>
                <c:pt idx="1">
                  <c:v>Слива</c:v>
                </c:pt>
                <c:pt idx="2">
                  <c:v>Абрикос</c:v>
                </c:pt>
                <c:pt idx="3">
                  <c:v>Обліпиха</c:v>
                </c:pt>
                <c:pt idx="4">
                  <c:v>Смородина</c:v>
                </c:pt>
                <c:pt idx="5">
                  <c:v>Аґрус</c:v>
                </c:pt>
                <c:pt idx="6">
                  <c:v>Порічка</c:v>
                </c:pt>
                <c:pt idx="7">
                  <c:v>Персик</c:v>
                </c:pt>
                <c:pt idx="8">
                  <c:v>Малина</c:v>
                </c:pt>
                <c:pt idx="9">
                  <c:v>Ожина</c:v>
                </c:pt>
                <c:pt idx="10">
                  <c:v>Суниця садова</c:v>
                </c:pt>
                <c:pt idx="11">
                  <c:v>Виноград</c:v>
                </c:pt>
                <c:pt idx="12">
                  <c:v>Ліщина та горіх</c:v>
                </c:pt>
                <c:pt idx="13">
                  <c:v>Черешня</c:v>
                </c:pt>
                <c:pt idx="14">
                  <c:v>Яблуня</c:v>
                </c:pt>
                <c:pt idx="15">
                  <c:v>Груша</c:v>
                </c:pt>
                <c:pt idx="16">
                  <c:v>Лохина та чорниця</c:v>
                </c:pt>
              </c:strCache>
            </c:strRef>
          </c:cat>
          <c:val>
            <c:numRef>
              <c:f>0</c:f>
              <c:numCache>
                <c:formatCode>General</c:formatCode>
                <c:ptCount val="17"/>
                <c:pt idx="0">
                  <c:v>140</c:v>
                </c:pt>
                <c:pt idx="1">
                  <c:v>140</c:v>
                </c:pt>
                <c:pt idx="2">
                  <c:v>140</c:v>
                </c:pt>
                <c:pt idx="3">
                  <c:v>140</c:v>
                </c:pt>
                <c:pt idx="4">
                  <c:v>140</c:v>
                </c:pt>
                <c:pt idx="5">
                  <c:v>150</c:v>
                </c:pt>
                <c:pt idx="6">
                  <c:v>150</c:v>
                </c:pt>
                <c:pt idx="7">
                  <c:v>170</c:v>
                </c:pt>
                <c:pt idx="8">
                  <c:v>190</c:v>
                </c:pt>
                <c:pt idx="9">
                  <c:v>225</c:v>
                </c:pt>
                <c:pt idx="10">
                  <c:v>225</c:v>
                </c:pt>
                <c:pt idx="11">
                  <c:v>225</c:v>
                </c:pt>
                <c:pt idx="12">
                  <c:v>250</c:v>
                </c:pt>
                <c:pt idx="13">
                  <c:v>350</c:v>
                </c:pt>
                <c:pt idx="14">
                  <c:v>400</c:v>
                </c:pt>
                <c:pt idx="15">
                  <c:v>400</c:v>
                </c:pt>
                <c:pt idx="16">
                  <c:v>400</c:v>
                </c:pt>
              </c:numCache>
            </c:numRef>
          </c:val>
        </c:ser>
        <c:gapWidth val="182"/>
        <c:overlap val="0"/>
        <c:axId val="61889229"/>
        <c:axId val="97183746"/>
      </c:barChart>
      <c:catAx>
        <c:axId val="61889229"/>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b="0" sz="900" spc="-1" strike="noStrike">
                <a:solidFill>
                  <a:srgbClr val="595959"/>
                </a:solidFill>
                <a:latin typeface="Aptos"/>
              </a:defRPr>
            </a:pPr>
          </a:p>
        </c:txPr>
        <c:crossAx val="97183746"/>
        <c:crosses val="autoZero"/>
        <c:auto val="1"/>
        <c:lblAlgn val="ctr"/>
        <c:lblOffset val="100"/>
        <c:noMultiLvlLbl val="0"/>
      </c:catAx>
      <c:valAx>
        <c:axId val="97183746"/>
        <c:scaling>
          <c:orientation val="minMax"/>
          <c:max val="400"/>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b="0" sz="900" spc="-1" strike="noStrike">
                <a:solidFill>
                  <a:srgbClr val="595959"/>
                </a:solidFill>
                <a:latin typeface="Aptos"/>
              </a:defRPr>
            </a:pPr>
          </a:p>
        </c:txPr>
        <c:crossAx val="61889229"/>
        <c:crosses val="autoZero"/>
        <c:crossBetween val="between"/>
      </c:valAx>
      <c:spPr>
        <a:noFill/>
        <a:ln w="0">
          <a:noFill/>
        </a:ln>
      </c:spPr>
    </c:plotArea>
    <c:plotVisOnly val="1"/>
    <c:dispBlanksAs val="gap"/>
  </c:chart>
  <c:spPr>
    <a:solidFill>
      <a:srgbClr val="ffffff"/>
    </a:solidFill>
    <a:ln w="9360">
      <a:solidFill>
        <a:srgbClr val="d9d9d9"/>
      </a:solidFill>
      <a:round/>
    </a:ln>
  </c:spPr>
</c:chartSpace>
</file>

<file path=word/theme/theme1.xml><?xml version="1.0" encoding="utf-8"?>
<a:theme xmlns:a="http://schemas.openxmlformats.org/drawingml/2006/main" xmlns:r="http://schemas.openxmlformats.org/officeDocument/2006/relationships" name="Тема Office">
  <a:themeElements>
    <a:clrScheme name="Офіс">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IzePcJMiUNCyom6ZMsVsjEYhXrw==">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LibreOffice/7.6.2.1$Windows_X86_64 LibreOffice_project/56f7684011345957bbf33a7ee678afaf4d2ba333</Application>
  <AppVersion>15.0000</AppVersion>
  <Pages>114</Pages>
  <Words>32293</Words>
  <Characters>220336</Characters>
  <CharactersWithSpaces>250994</CharactersWithSpaces>
  <Paragraphs>1755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2024-12-13T10:27:00Z</dcterms:created>
  <dc:creator>Анастасія Довбня</dc:creator>
  <dc:description/>
  <dc:language>uk-UA</dc:language>
  <cp:lastModifiedBy/>
  <cp:revision>0</cp:revision>
  <dc:subject/>
  <dc:title/>
</cp:coreProperties>
</file>